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D2" w:rsidRPr="008A27BC" w:rsidRDefault="00C627BB" w:rsidP="008A27BC">
      <w:pPr>
        <w:spacing w:after="0" w:line="240" w:lineRule="auto"/>
        <w:ind w:firstLine="709"/>
        <w:jc w:val="both"/>
        <w:rPr>
          <w:sz w:val="24"/>
          <w:szCs w:val="24"/>
          <w:lang w:val="ru-RU"/>
        </w:rPr>
      </w:pPr>
      <w:bookmarkStart w:id="0" w:name="block-11195161"/>
      <w:bookmarkStart w:id="1" w:name="_GoBack"/>
      <w:bookmarkEnd w:id="1"/>
      <w:r w:rsidRPr="008A27BC">
        <w:rPr>
          <w:rFonts w:ascii="Times New Roman" w:hAnsi="Times New Roman"/>
          <w:b/>
          <w:color w:val="000000"/>
          <w:sz w:val="24"/>
          <w:szCs w:val="24"/>
          <w:lang w:val="ru-RU"/>
        </w:rPr>
        <w:t>ПОЯСНИТЕЛЬНАЯ ЗАПИСКА</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1656D2" w:rsidRPr="008A27BC" w:rsidRDefault="00C627BB" w:rsidP="008A27BC">
      <w:pPr>
        <w:spacing w:after="0" w:line="240" w:lineRule="auto"/>
        <w:ind w:firstLine="709"/>
        <w:jc w:val="both"/>
        <w:rPr>
          <w:sz w:val="24"/>
          <w:szCs w:val="24"/>
        </w:rPr>
      </w:pPr>
      <w:r w:rsidRPr="008A27BC">
        <w:rPr>
          <w:rFonts w:ascii="Times New Roman" w:hAnsi="Times New Roman"/>
          <w:color w:val="000000"/>
          <w:sz w:val="24"/>
          <w:szCs w:val="24"/>
        </w:rPr>
        <w:t>Программа по физике включает:</w:t>
      </w:r>
    </w:p>
    <w:p w:rsidR="001656D2" w:rsidRPr="008A27BC" w:rsidRDefault="00C627BB" w:rsidP="008A27BC">
      <w:pPr>
        <w:numPr>
          <w:ilvl w:val="0"/>
          <w:numId w:val="1"/>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1656D2" w:rsidRPr="008A27BC" w:rsidRDefault="00C627BB" w:rsidP="008A27BC">
      <w:pPr>
        <w:numPr>
          <w:ilvl w:val="0"/>
          <w:numId w:val="1"/>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содержание учебного предмета «Физика» по годам обучения.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Идея целостности</w:t>
      </w:r>
      <w:r w:rsidRPr="008A27BC">
        <w:rPr>
          <w:rFonts w:ascii="Times New Roman" w:hAnsi="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Идея генерализации</w:t>
      </w:r>
      <w:r w:rsidRPr="008A27BC">
        <w:rPr>
          <w:rFonts w:ascii="Times New Roman" w:hAnsi="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Идея гуманитаризации</w:t>
      </w:r>
      <w:r w:rsidRPr="008A27BC">
        <w:rPr>
          <w:rFonts w:ascii="Times New Roman" w:hAnsi="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Идея прикладной направленности</w:t>
      </w:r>
      <w:r w:rsidRPr="008A27BC">
        <w:rPr>
          <w:rFonts w:ascii="Times New Roman" w:hAnsi="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Идея экологизации</w:t>
      </w:r>
      <w:r w:rsidRPr="008A27BC">
        <w:rPr>
          <w:rFonts w:ascii="Times New Roman" w:hAnsi="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Основными целями изучения физики в общем образовании являются: </w:t>
      </w:r>
    </w:p>
    <w:p w:rsidR="001656D2" w:rsidRPr="008A27BC" w:rsidRDefault="00C627BB" w:rsidP="008A27BC">
      <w:pPr>
        <w:numPr>
          <w:ilvl w:val="0"/>
          <w:numId w:val="2"/>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1656D2" w:rsidRPr="008A27BC" w:rsidRDefault="00C627BB" w:rsidP="008A27BC">
      <w:pPr>
        <w:numPr>
          <w:ilvl w:val="0"/>
          <w:numId w:val="2"/>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1656D2" w:rsidRPr="008A27BC" w:rsidRDefault="00C627BB" w:rsidP="008A27BC">
      <w:pPr>
        <w:numPr>
          <w:ilvl w:val="0"/>
          <w:numId w:val="2"/>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1656D2" w:rsidRPr="008A27BC" w:rsidRDefault="00C627BB" w:rsidP="008A27BC">
      <w:pPr>
        <w:numPr>
          <w:ilvl w:val="0"/>
          <w:numId w:val="2"/>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1656D2" w:rsidRPr="008A27BC" w:rsidRDefault="00C627BB" w:rsidP="008A27BC">
      <w:pPr>
        <w:numPr>
          <w:ilvl w:val="0"/>
          <w:numId w:val="2"/>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Достижение этих целей обеспечивается решением следующих задач в процессе изучения курса физики на уровне среднего общего образования:</w:t>
      </w:r>
    </w:p>
    <w:p w:rsidR="001656D2" w:rsidRPr="008A27BC" w:rsidRDefault="00C627BB" w:rsidP="008A27BC">
      <w:pPr>
        <w:numPr>
          <w:ilvl w:val="0"/>
          <w:numId w:val="3"/>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656D2" w:rsidRPr="008A27BC" w:rsidRDefault="00C627BB" w:rsidP="008A27BC">
      <w:pPr>
        <w:numPr>
          <w:ilvl w:val="0"/>
          <w:numId w:val="3"/>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656D2" w:rsidRPr="008A27BC" w:rsidRDefault="00C627BB" w:rsidP="008A27BC">
      <w:pPr>
        <w:numPr>
          <w:ilvl w:val="0"/>
          <w:numId w:val="3"/>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656D2" w:rsidRPr="008A27BC" w:rsidRDefault="00C627BB" w:rsidP="008A27BC">
      <w:pPr>
        <w:numPr>
          <w:ilvl w:val="0"/>
          <w:numId w:val="3"/>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656D2" w:rsidRPr="008A27BC" w:rsidRDefault="00C627BB" w:rsidP="008A27BC">
      <w:pPr>
        <w:numPr>
          <w:ilvl w:val="0"/>
          <w:numId w:val="3"/>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656D2" w:rsidRPr="008A27BC" w:rsidRDefault="00C627BB" w:rsidP="008A27BC">
      <w:pPr>
        <w:numPr>
          <w:ilvl w:val="0"/>
          <w:numId w:val="3"/>
        </w:numPr>
        <w:spacing w:after="0" w:line="240" w:lineRule="auto"/>
        <w:ind w:left="0" w:firstLine="709"/>
        <w:jc w:val="both"/>
        <w:rPr>
          <w:sz w:val="24"/>
          <w:szCs w:val="24"/>
          <w:lang w:val="ru-RU"/>
        </w:rPr>
      </w:pPr>
      <w:r w:rsidRPr="008A27BC">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w:t>
      </w:r>
      <w:bookmarkStart w:id="2" w:name="490f2411-5974-435e-ac25-4fd30bd3d382"/>
      <w:r w:rsidRPr="008A27BC">
        <w:rPr>
          <w:rFonts w:ascii="Times New Roman" w:hAnsi="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8A27BC">
        <w:rPr>
          <w:rFonts w:ascii="Times New Roman" w:hAnsi="Times New Roman"/>
          <w:color w:val="000000"/>
          <w:sz w:val="24"/>
          <w:szCs w:val="24"/>
          <w:lang w:val="ru-RU"/>
        </w:rPr>
        <w:t>‌‌</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656D2" w:rsidRPr="008A27BC" w:rsidRDefault="001656D2" w:rsidP="008A27BC">
      <w:pPr>
        <w:spacing w:after="0" w:line="240" w:lineRule="auto"/>
        <w:ind w:firstLine="709"/>
        <w:rPr>
          <w:sz w:val="24"/>
          <w:szCs w:val="24"/>
          <w:lang w:val="ru-RU"/>
        </w:rPr>
        <w:sectPr w:rsidR="001656D2" w:rsidRPr="008A27BC">
          <w:pgSz w:w="11906" w:h="16383"/>
          <w:pgMar w:top="1134" w:right="850" w:bottom="1134" w:left="1701" w:header="720" w:footer="720" w:gutter="0"/>
          <w:cols w:space="720"/>
        </w:sectPr>
      </w:pPr>
    </w:p>
    <w:p w:rsidR="001656D2" w:rsidRPr="008A27BC" w:rsidRDefault="00C627BB" w:rsidP="008A27BC">
      <w:pPr>
        <w:spacing w:after="0" w:line="240" w:lineRule="auto"/>
        <w:ind w:firstLine="709"/>
        <w:jc w:val="both"/>
        <w:rPr>
          <w:sz w:val="24"/>
          <w:szCs w:val="24"/>
          <w:lang w:val="ru-RU"/>
        </w:rPr>
      </w:pPr>
      <w:bookmarkStart w:id="3" w:name="_Toc124426195"/>
      <w:bookmarkStart w:id="4" w:name="block-11195162"/>
      <w:bookmarkEnd w:id="0"/>
      <w:bookmarkEnd w:id="3"/>
      <w:r w:rsidRPr="008A27BC">
        <w:rPr>
          <w:rFonts w:ascii="Times New Roman" w:hAnsi="Times New Roman"/>
          <w:b/>
          <w:color w:val="000000"/>
          <w:sz w:val="24"/>
          <w:szCs w:val="24"/>
          <w:lang w:val="ru-RU"/>
        </w:rPr>
        <w:lastRenderedPageBreak/>
        <w:t xml:space="preserve">СОДЕРЖАНИЕ ОБУЧЕНИЯ </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10 КЛАСС</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Раздел 1. Физика и методы научного познания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Аналоговые и цифровые измерительные приборы, компьютерные датчики.</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Раздел 2. Механика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 xml:space="preserve">Тема 1. Кинематика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Свободное падение. Ускорение свободного падения.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Модель системы отсчёта, иллюстрация кинематических характеристик движения.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Преобразование движений с использованием простых механизмов.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Падение тел в воздухе и в разреженном пространстве.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Измерение ускорения свободного падения.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Направление скорости при движении по окружности.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Изучение неравномерного движения с целью определения мгновенной скорости.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Изучение движения шарика в вязкой жидкости.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Изучение движения тела, брошенного горизонтально.</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2. Динамика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Закон всемирного тяготения. Сила тяжести. Первая космическая скорость.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Сила упругости. Закон Гука. Вес тела.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Поступательное и вращательное движение абсолютно твёрдого тела.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Явление инерции.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Сравнение масс взаимодействующих тел.</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Второй закон Ньютона.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Измерение сил.</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Сложение сил.</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Зависимость силы упругости от деформации.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Невесомость. Вес тела при ускоренном подъёме и падении.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Сравнение сил трения покоя, качения и скольжения.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Условия равновесия твёрдого тела. Виды равновесия.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Изучение движения бруска по наклонной плоскости.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условий равновесия твёрдого тела, имеющего ось вращения.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3. Законы сохранения в механике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Работа силы. Мощность силы.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Упругие и неупругие столкновения.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Закон сохранения импульса.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Реактивное движение.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Переход потенциальной энергии в кинетическую и обратно.</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Изучение абсолютно неупругого удара с помощью двух одинаковых нитяных маятников.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Раздел 3. Молекулярная физика и термодинамика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1. Основы молекулярно-кинетической теории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w:t>
      </w:r>
      <w:r w:rsidRPr="008A27BC">
        <w:rPr>
          <w:rFonts w:ascii="Times New Roman" w:hAnsi="Times New Roman"/>
          <w:color w:val="000000"/>
          <w:sz w:val="24"/>
          <w:szCs w:val="24"/>
          <w:lang w:val="ru-RU"/>
        </w:rPr>
        <w:lastRenderedPageBreak/>
        <w:t>вещества на основе этих моделей. Масса и размеры молекул. Количество вещества. Постоянная Авогадро.</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Тепловое равновесие. Температура и её измерение. Шкала температур Цельсия.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термометр, барометр.</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Опыты по диффузии жидкостей и газов.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Модель броуновского движения.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Модель опыта Штерна.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Опыты, доказывающие существование межмолекулярного взаимодействия.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Модель, иллюстрирующая природу давления газа на стенки сосуда.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Опыты, иллюстрирующие уравнение состояния идеального газа, изопроцессы.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зависимости между параметрами состояния разреженного газа.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2. Основы термодинамики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Второй закон термодинамики. Необратимость процессов в природе.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Изменение внутренней энергии (температуры) тела при теплопередаче.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Опыт по адиабатному расширению воздуха (опыт с воздушным огнивом).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Модели паровой турбины, двигателя внутреннего сгорания, реактивного двигателя.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Измерение удельной теплоёмкости.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3. Агрегатные состояния вещества. Фазовые переходы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Уравнение теплового баланса.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Свойства насыщенных паров.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Кипение при пониженном давлении.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Способы измерения влажности.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нагревания и плавления кристаллического вещества.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Демонстрация кристаллов.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Измерение относительной влажности воздуха.</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Раздел 4. Электродинамика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1. Электростатика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Устройство и принцип действия электрометра.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Взаимодействие наэлектризованных тел.</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Электрическое поле заряженных тел.</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Проводники в электростатическом поле.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Электростатическая защита.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Диэлектрики в электростатическом поле.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Энергия заряженного конденсатора.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Измерение электроёмкости конденсатора.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2. Постоянный электрический ток. Токи в различных средах</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Напряжение. Закон Ома для участка цепи.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Работа электрического тока. Закон Джоуля–Ленца. Мощность электрического тока.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 xml:space="preserve">Электронная проводимость твёрдых металлов. Зависимость сопротивления металлов от температуры. Сверхпроводимость.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Электрический ток в вакууме. Свойства электронных пучков.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Полупроводники. Собственная и примесная проводимость полупроводников. Свойства </w:t>
      </w:r>
      <w:r w:rsidRPr="008A27BC">
        <w:rPr>
          <w:rFonts w:ascii="Times New Roman" w:hAnsi="Times New Roman"/>
          <w:color w:val="000000"/>
          <w:sz w:val="24"/>
          <w:szCs w:val="24"/>
        </w:rPr>
        <w:t>p</w:t>
      </w:r>
      <w:r w:rsidRPr="008A27BC">
        <w:rPr>
          <w:rFonts w:ascii="Times New Roman" w:hAnsi="Times New Roman"/>
          <w:color w:val="000000"/>
          <w:sz w:val="24"/>
          <w:szCs w:val="24"/>
          <w:lang w:val="ru-RU"/>
        </w:rPr>
        <w:t>–</w:t>
      </w:r>
      <w:r w:rsidRPr="008A27BC">
        <w:rPr>
          <w:rFonts w:ascii="Times New Roman" w:hAnsi="Times New Roman"/>
          <w:color w:val="000000"/>
          <w:sz w:val="24"/>
          <w:szCs w:val="24"/>
        </w:rPr>
        <w:t>n</w:t>
      </w:r>
      <w:r w:rsidRPr="008A27BC">
        <w:rPr>
          <w:rFonts w:ascii="Times New Roman" w:hAnsi="Times New Roman"/>
          <w:color w:val="000000"/>
          <w:sz w:val="24"/>
          <w:szCs w:val="24"/>
          <w:lang w:val="ru-RU"/>
        </w:rPr>
        <w:t>-перехода. Полупроводниковые приборы.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Измерение силы тока и напряжения.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Смешанное соединение проводников.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Зависимость сопротивления металлов от температуры.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Проводимость электролитов.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Искровой разряд и проводимость воздуха.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Односторонняя проводимость диода.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Изучение смешанного соединения резисторов.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электролиза.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Межпредметные связи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Межпредметные понятия</w:t>
      </w:r>
      <w:r w:rsidRPr="008A27BC">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Математика:</w:t>
      </w:r>
      <w:r w:rsidRPr="008A27BC">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Биология:</w:t>
      </w:r>
      <w:r w:rsidRPr="008A27BC">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Химия:</w:t>
      </w:r>
      <w:r w:rsidRPr="008A27BC">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География:</w:t>
      </w:r>
      <w:r w:rsidRPr="008A27BC">
        <w:rPr>
          <w:rFonts w:ascii="Times New Roman" w:hAnsi="Times New Roman"/>
          <w:color w:val="000000"/>
          <w:sz w:val="24"/>
          <w:szCs w:val="24"/>
          <w:lang w:val="ru-RU"/>
        </w:rPr>
        <w:t xml:space="preserve"> влажность воздуха, ветры, барометр, термометр.</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Технология:</w:t>
      </w:r>
      <w:r w:rsidRPr="008A27BC">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r w:rsidRPr="008A27BC">
        <w:rPr>
          <w:rFonts w:ascii="Times New Roman" w:hAnsi="Times New Roman"/>
          <w:color w:val="000000"/>
          <w:sz w:val="24"/>
          <w:szCs w:val="24"/>
          <w:lang w:val="ru-RU"/>
        </w:rPr>
        <w:lastRenderedPageBreak/>
        <w:t>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11 КЛАСС</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Раздел 4. Электродинамика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3. Магнитное поле. Электромагнитная индукция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Сила Ампера, её модуль и направление.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Правило Ленца.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Энергия магнитного поля катушки с током.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Электромагнитное поле.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Опыт Эрстеда.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Отклонение электронного пучка магнитным полем.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Линии индукции магнитного поля.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Взаимодействие двух проводников с током.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Сила Ампера.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Действие силы Лоренца на ионы электролита.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Явление электромагнитной индукции.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Правило Ленца.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Явление самоиндукции.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Изучение магнитного поля катушки с током.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действия постоянного магнита на рамку с током.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явления электромагнитной индукции.</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Раздел 5. Колебания и волны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1. Механические и электромагнитные колебания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затухающих колебаний.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свойств вынужденных колебаний.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Наблюдение резонанса.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Свободные электромагнитные колебания.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Модель линии электропередачи.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зависимости периода малых колебаний груза на нити от длины нити и массы груза.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2. Механические и электромагнитные волны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Звук. Скорость звука. Громкость звука. Высота тона. Тембр звука.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8A27BC">
        <w:rPr>
          <w:rFonts w:ascii="Times New Roman" w:hAnsi="Times New Roman"/>
          <w:color w:val="000000"/>
          <w:sz w:val="24"/>
          <w:szCs w:val="24"/>
        </w:rPr>
        <w:t>E</w:t>
      </w:r>
      <w:r w:rsidRPr="008A27BC">
        <w:rPr>
          <w:rFonts w:ascii="Times New Roman" w:hAnsi="Times New Roman"/>
          <w:color w:val="000000"/>
          <w:sz w:val="24"/>
          <w:szCs w:val="24"/>
          <w:lang w:val="ru-RU"/>
        </w:rPr>
        <w:t xml:space="preserve">, </w:t>
      </w:r>
      <w:r w:rsidRPr="008A27BC">
        <w:rPr>
          <w:rFonts w:ascii="Times New Roman" w:hAnsi="Times New Roman"/>
          <w:color w:val="000000"/>
          <w:sz w:val="24"/>
          <w:szCs w:val="24"/>
        </w:rPr>
        <w:t>B</w:t>
      </w:r>
      <w:r w:rsidRPr="008A27BC">
        <w:rPr>
          <w:rFonts w:ascii="Times New Roman" w:hAnsi="Times New Roman"/>
          <w:color w:val="000000"/>
          <w:sz w:val="24"/>
          <w:szCs w:val="24"/>
          <w:lang w:val="ru-RU"/>
        </w:rPr>
        <w:t xml:space="preserve">, </w:t>
      </w:r>
      <w:r w:rsidRPr="008A27BC">
        <w:rPr>
          <w:rFonts w:ascii="Times New Roman" w:hAnsi="Times New Roman"/>
          <w:color w:val="000000"/>
          <w:sz w:val="24"/>
          <w:szCs w:val="24"/>
        </w:rPr>
        <w:t>V</w:t>
      </w:r>
      <w:r w:rsidRPr="008A27BC">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Принципы радиосвязи и телевидения. Радиолокация.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Электромагнитное загрязнение окружающей среды.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Образование и распространение поперечных и продольных волн.</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Колеблющееся тело как источник звука.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отражения и преломления механических волн.</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интерференции и дифракции механических волн.</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Звуковой резонанс.</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3. Оптика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Дисперсия света. Сложный состав белого света. Цвет.</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Пределы применимости геометрической оптики.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Поляризация света.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Прямолинейное распространение, отражение и преломление света. Оптические приборы.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Полное внутреннее отражение. Модель световода.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свойств изображений в линзах.</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Модели микроскопа, телескопа.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интерференции света.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дифракции света.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Наблюдение дисперсии света.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Получение спектра с помощью призмы.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Получение спектра с помощью дифракционной решётки.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поляризации света.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Измерение показателя преломления стекла.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свойств изображений в линзах.</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дисперсии света.</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Раздел 6. Основы специальной теории относительности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Относительность одновременности. Замедление времени и сокращение длины.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Энергия и импульс релятивистской частицы.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Связь массы с энергией и импульсом релятивистской частицы. Энергия покоя.</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Раздел 7. Квантовая физика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1. Элементы квантовой оптики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Давление света. Опыты П. Н. Лебедева.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Химическое действие света.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Фотоэффект на установке с цинковой пластиной.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Исследование законов внешнего фотоэффекта.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Светодиод.</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Солнечная батарея.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2. Строение атома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Модель атома Томсона. Опыты Резерфорда по рассеянию </w:t>
      </w:r>
      <w:r w:rsidRPr="008A27BC">
        <w:rPr>
          <w:rFonts w:ascii="Times New Roman" w:hAnsi="Times New Roman"/>
          <w:color w:val="000000"/>
          <w:sz w:val="24"/>
          <w:szCs w:val="24"/>
        </w:rPr>
        <w:t>α</w:t>
      </w:r>
      <w:r w:rsidRPr="008A27BC">
        <w:rPr>
          <w:rFonts w:ascii="Times New Roman" w:hAnsi="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Спонтанное и вынужденное излучение.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Модель опыта Резерфорда.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Определение длины волны лазера.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линейчатых спектров излучения.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Лазер.</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Наблюдение линейчатого спектра.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i/>
          <w:color w:val="000000"/>
          <w:sz w:val="24"/>
          <w:szCs w:val="24"/>
          <w:lang w:val="ru-RU"/>
        </w:rPr>
        <w:t>Тема 3. Атомное ядро</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Энергия связи нуклонов в ядре. Ядерные силы. Дефект массы ядра.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Ядерные реакции. Деление и синтез ядер.</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Элементарные частицы. Открытие позитрона.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Методы наблюдения и регистрации элементарных частиц.</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Фундаментальные взаимодействия. Единство физической картины мира.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Демонстрации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Счётчик ионизирующих частиц.</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lastRenderedPageBreak/>
        <w:t>Ученический эксперимент, лабораторные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Исследование треков частиц (по готовым фотографиям).</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Раздел 8. Элементы астрономии и астрофизики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Вид звёздного неба. Созвездия, яркие звёзды, планеты, их видимое движение.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Солнечная система.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Масштабная структура Вселенной. Метагалактика.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Нерешённые проблемы астрономии.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Ученические наблюдения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Наблюдения в телескоп Луны, планет, Млечного Пути.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Обобщающее повторение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Межпредметные связи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Межпредметные понятия</w:t>
      </w:r>
      <w:r w:rsidRPr="008A27BC">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Математика:</w:t>
      </w:r>
      <w:r w:rsidRPr="008A27BC">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Биология:</w:t>
      </w:r>
      <w:r w:rsidRPr="008A27BC">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Химия:</w:t>
      </w:r>
      <w:r w:rsidRPr="008A27BC">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География:</w:t>
      </w:r>
      <w:r w:rsidRPr="008A27BC">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i/>
          <w:color w:val="000000"/>
          <w:sz w:val="24"/>
          <w:szCs w:val="24"/>
          <w:lang w:val="ru-RU"/>
        </w:rPr>
        <w:t>Технология:</w:t>
      </w:r>
      <w:r w:rsidRPr="008A27BC">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1656D2" w:rsidRPr="008A27BC" w:rsidRDefault="001656D2" w:rsidP="008A27BC">
      <w:pPr>
        <w:spacing w:after="0" w:line="240" w:lineRule="auto"/>
        <w:ind w:firstLine="709"/>
        <w:rPr>
          <w:sz w:val="24"/>
          <w:szCs w:val="24"/>
          <w:lang w:val="ru-RU"/>
        </w:rPr>
        <w:sectPr w:rsidR="001656D2" w:rsidRPr="008A27BC">
          <w:pgSz w:w="11906" w:h="16383"/>
          <w:pgMar w:top="1134" w:right="850" w:bottom="1134" w:left="1701" w:header="720" w:footer="720" w:gutter="0"/>
          <w:cols w:space="720"/>
        </w:sectPr>
      </w:pPr>
    </w:p>
    <w:p w:rsidR="001656D2" w:rsidRPr="008A27BC" w:rsidRDefault="00C627BB" w:rsidP="008A27BC">
      <w:pPr>
        <w:spacing w:after="0" w:line="240" w:lineRule="auto"/>
        <w:ind w:firstLine="709"/>
        <w:jc w:val="both"/>
        <w:rPr>
          <w:sz w:val="24"/>
          <w:szCs w:val="24"/>
          <w:lang w:val="ru-RU"/>
        </w:rPr>
      </w:pPr>
      <w:bookmarkStart w:id="5" w:name="block-11195163"/>
      <w:bookmarkEnd w:id="4"/>
      <w:r w:rsidRPr="008A27BC">
        <w:rPr>
          <w:rFonts w:ascii="Times New Roman" w:hAnsi="Times New Roman"/>
          <w:b/>
          <w:color w:val="000000"/>
          <w:sz w:val="24"/>
          <w:szCs w:val="24"/>
          <w:lang w:val="ru-RU"/>
        </w:rPr>
        <w:lastRenderedPageBreak/>
        <w:t>ПЛАНИРУЕМЫЕ РЕЗУЛЬТАТЫ ОСВОЕНИЯ ПРОГРАММЫ ПО ФИЗИКЕ НА УРОВНЕ СРЕДНЕГО ОБЩЕГО ОБРАЗОВАНИЯ</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1656D2" w:rsidRPr="008A27BC" w:rsidRDefault="001656D2" w:rsidP="008A27BC">
      <w:pPr>
        <w:spacing w:after="0" w:line="240" w:lineRule="auto"/>
        <w:ind w:firstLine="709"/>
        <w:rPr>
          <w:sz w:val="24"/>
          <w:szCs w:val="24"/>
          <w:lang w:val="ru-RU"/>
        </w:rPr>
      </w:pPr>
      <w:bookmarkStart w:id="6" w:name="_Toc138345808"/>
      <w:bookmarkEnd w:id="6"/>
    </w:p>
    <w:p w:rsidR="001656D2" w:rsidRPr="008A27BC" w:rsidRDefault="00C627BB" w:rsidP="008A27BC">
      <w:pPr>
        <w:spacing w:after="0" w:line="240" w:lineRule="auto"/>
        <w:ind w:firstLine="709"/>
        <w:rPr>
          <w:sz w:val="24"/>
          <w:szCs w:val="24"/>
          <w:lang w:val="ru-RU"/>
        </w:rPr>
      </w:pPr>
      <w:r w:rsidRPr="008A27BC">
        <w:rPr>
          <w:rFonts w:ascii="Times New Roman" w:hAnsi="Times New Roman"/>
          <w:b/>
          <w:color w:val="000000"/>
          <w:sz w:val="24"/>
          <w:szCs w:val="24"/>
          <w:lang w:val="ru-RU"/>
        </w:rPr>
        <w:t>ЛИЧНОСТНЫЕ РЕЗУЛЬТАТЫ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1) гражданского воспитания: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готовность к гуманитарной и волонтёрской деятельности;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2)</w:t>
      </w:r>
      <w:r w:rsidRPr="008A27BC">
        <w:rPr>
          <w:rFonts w:ascii="Times New Roman" w:hAnsi="Times New Roman"/>
          <w:color w:val="000000"/>
          <w:sz w:val="24"/>
          <w:szCs w:val="24"/>
          <w:lang w:val="ru-RU"/>
        </w:rPr>
        <w:t xml:space="preserve"> </w:t>
      </w:r>
      <w:r w:rsidRPr="008A27BC">
        <w:rPr>
          <w:rFonts w:ascii="Times New Roman" w:hAnsi="Times New Roman"/>
          <w:b/>
          <w:color w:val="000000"/>
          <w:sz w:val="24"/>
          <w:szCs w:val="24"/>
          <w:lang w:val="ru-RU"/>
        </w:rPr>
        <w:t>патриотического воспитания: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сформированность российской гражданской идентичности, патриотизма;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3)</w:t>
      </w:r>
      <w:r w:rsidRPr="008A27BC">
        <w:rPr>
          <w:rFonts w:ascii="Times New Roman" w:hAnsi="Times New Roman"/>
          <w:color w:val="000000"/>
          <w:sz w:val="24"/>
          <w:szCs w:val="24"/>
          <w:lang w:val="ru-RU"/>
        </w:rPr>
        <w:t xml:space="preserve"> </w:t>
      </w:r>
      <w:r w:rsidRPr="008A27BC">
        <w:rPr>
          <w:rFonts w:ascii="Times New Roman" w:hAnsi="Times New Roman"/>
          <w:b/>
          <w:color w:val="000000"/>
          <w:sz w:val="24"/>
          <w:szCs w:val="24"/>
          <w:lang w:val="ru-RU"/>
        </w:rPr>
        <w:t>духовно-нравственного воспитания: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сформированность нравственного сознания, этического поведения;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осознание личного вклада в построение устойчивого будущего;</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4)</w:t>
      </w:r>
      <w:r w:rsidRPr="008A27BC">
        <w:rPr>
          <w:rFonts w:ascii="Times New Roman" w:hAnsi="Times New Roman"/>
          <w:color w:val="000000"/>
          <w:sz w:val="24"/>
          <w:szCs w:val="24"/>
          <w:lang w:val="ru-RU"/>
        </w:rPr>
        <w:t xml:space="preserve"> </w:t>
      </w:r>
      <w:r w:rsidRPr="008A27BC">
        <w:rPr>
          <w:rFonts w:ascii="Times New Roman" w:hAnsi="Times New Roman"/>
          <w:b/>
          <w:color w:val="000000"/>
          <w:sz w:val="24"/>
          <w:szCs w:val="24"/>
          <w:lang w:val="ru-RU"/>
        </w:rPr>
        <w:t>эстетического воспитания: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5)</w:t>
      </w:r>
      <w:r w:rsidRPr="008A27BC">
        <w:rPr>
          <w:rFonts w:ascii="Times New Roman" w:hAnsi="Times New Roman"/>
          <w:color w:val="000000"/>
          <w:sz w:val="24"/>
          <w:szCs w:val="24"/>
          <w:lang w:val="ru-RU"/>
        </w:rPr>
        <w:t xml:space="preserve"> </w:t>
      </w:r>
      <w:r w:rsidRPr="008A27BC">
        <w:rPr>
          <w:rFonts w:ascii="Times New Roman" w:hAnsi="Times New Roman"/>
          <w:b/>
          <w:color w:val="000000"/>
          <w:sz w:val="24"/>
          <w:szCs w:val="24"/>
          <w:lang w:val="ru-RU"/>
        </w:rPr>
        <w:t>трудового воспитания: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6)</w:t>
      </w:r>
      <w:r w:rsidRPr="008A27BC">
        <w:rPr>
          <w:rFonts w:ascii="Times New Roman" w:hAnsi="Times New Roman"/>
          <w:color w:val="000000"/>
          <w:sz w:val="24"/>
          <w:szCs w:val="24"/>
          <w:lang w:val="ru-RU"/>
        </w:rPr>
        <w:t xml:space="preserve"> </w:t>
      </w:r>
      <w:r w:rsidRPr="008A27BC">
        <w:rPr>
          <w:rFonts w:ascii="Times New Roman" w:hAnsi="Times New Roman"/>
          <w:b/>
          <w:color w:val="000000"/>
          <w:sz w:val="24"/>
          <w:szCs w:val="24"/>
          <w:lang w:val="ru-RU"/>
        </w:rPr>
        <w:t>экологического воспитания: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lastRenderedPageBreak/>
        <w:t>7)</w:t>
      </w:r>
      <w:r w:rsidRPr="008A27BC">
        <w:rPr>
          <w:rFonts w:ascii="Times New Roman" w:hAnsi="Times New Roman"/>
          <w:color w:val="000000"/>
          <w:sz w:val="24"/>
          <w:szCs w:val="24"/>
          <w:lang w:val="ru-RU"/>
        </w:rPr>
        <w:t xml:space="preserve"> </w:t>
      </w:r>
      <w:r w:rsidRPr="008A27BC">
        <w:rPr>
          <w:rFonts w:ascii="Times New Roman" w:hAnsi="Times New Roman"/>
          <w:b/>
          <w:color w:val="000000"/>
          <w:sz w:val="24"/>
          <w:szCs w:val="24"/>
          <w:lang w:val="ru-RU"/>
        </w:rPr>
        <w:t>ценности научного познания: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сформированность мировоззрения, соответствующего современному уровню развития физической науки;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656D2" w:rsidRPr="008A27BC" w:rsidRDefault="001656D2" w:rsidP="008A27BC">
      <w:pPr>
        <w:spacing w:after="0" w:line="240" w:lineRule="auto"/>
        <w:ind w:firstLine="709"/>
        <w:rPr>
          <w:sz w:val="24"/>
          <w:szCs w:val="24"/>
          <w:lang w:val="ru-RU"/>
        </w:rPr>
      </w:pPr>
      <w:bookmarkStart w:id="7" w:name="_Toc138345809"/>
      <w:bookmarkEnd w:id="7"/>
    </w:p>
    <w:p w:rsidR="001656D2" w:rsidRPr="008A27BC" w:rsidRDefault="00C627BB" w:rsidP="008A27BC">
      <w:pPr>
        <w:spacing w:after="0" w:line="240" w:lineRule="auto"/>
        <w:ind w:firstLine="709"/>
        <w:rPr>
          <w:sz w:val="24"/>
          <w:szCs w:val="24"/>
          <w:lang w:val="ru-RU"/>
        </w:rPr>
      </w:pPr>
      <w:r w:rsidRPr="008A27BC">
        <w:rPr>
          <w:rFonts w:ascii="Times New Roman" w:hAnsi="Times New Roman"/>
          <w:b/>
          <w:color w:val="000000"/>
          <w:sz w:val="24"/>
          <w:szCs w:val="24"/>
          <w:lang w:val="ru-RU"/>
        </w:rPr>
        <w:t>МЕТАПРЕДМЕТНЫЕ РЕЗУЛЬТАТЫ</w:t>
      </w:r>
    </w:p>
    <w:p w:rsidR="001656D2" w:rsidRPr="008A27BC" w:rsidRDefault="001656D2" w:rsidP="008A27BC">
      <w:pPr>
        <w:spacing w:after="0" w:line="240" w:lineRule="auto"/>
        <w:ind w:firstLine="709"/>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Познавательные универсальные учебные действия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Базовые логические действия: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определять цели деятельности, задавать параметры и критерии их достижения;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развивать креативное мышление при решении жизненных проблем.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Базовые исследовательские действия</w:t>
      </w:r>
      <w:r w:rsidRPr="008A27BC">
        <w:rPr>
          <w:rFonts w:ascii="Times New Roman" w:hAnsi="Times New Roman"/>
          <w:color w:val="000000"/>
          <w:sz w:val="24"/>
          <w:szCs w:val="24"/>
          <w:lang w:val="ru-RU"/>
        </w:rPr>
        <w:t>:</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давать оценку новым ситуациям, оценивать приобретённый опыт;</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уметь переносить знания по физике в практическую область жизнедеятельности;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уметь интегрировать знания из разных предметных областей;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выдвигать новые идеи, предлагать оригинальные подходы и решения;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ставить проблемы и задачи, допускающие альтернативные решения.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Работа с информацией: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оценивать достоверность информации;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8A27BC">
        <w:rPr>
          <w:rFonts w:ascii="Times New Roman" w:hAnsi="Times New Roman"/>
          <w:color w:val="000000"/>
          <w:sz w:val="24"/>
          <w:szCs w:val="24"/>
          <w:lang w:val="ru-RU"/>
        </w:rPr>
        <w:lastRenderedPageBreak/>
        <w:t>эргономики, техники безопасности, гигиены, ресурсосбережения, правовых и этических норм, норм информационной безопасности;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Коммуникативные универсальные учебные действия: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осуществлять общение на уроках физики и во вне­урочной деятельности;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распознавать предпосылки конфликтных ситуаций и смягчать конфликты;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понимать и использовать преимущества командной и индивидуальной работы;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1656D2" w:rsidRPr="008A27BC" w:rsidRDefault="001656D2" w:rsidP="008A27BC">
      <w:pPr>
        <w:spacing w:after="0" w:line="240" w:lineRule="auto"/>
        <w:ind w:firstLine="709"/>
        <w:jc w:val="both"/>
        <w:rPr>
          <w:sz w:val="24"/>
          <w:szCs w:val="24"/>
          <w:lang w:val="ru-RU"/>
        </w:rPr>
      </w:pP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Регулятивные универсальные учебные действия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Самоорганизация: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давать оценку новым ситуациям;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расширять рамки учебного предмета на основе личных предпочтений;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оценивать приобретённый опыт;</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b/>
          <w:color w:val="000000"/>
          <w:sz w:val="24"/>
          <w:szCs w:val="24"/>
          <w:lang w:val="ru-RU"/>
        </w:rPr>
        <w:t>Самоконтроль, эмоциональный интеллект:</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использовать приёмы рефлексии для оценки ситуации, выбора верного решения;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уметь оценивать риски и своевременно принимать решения по их снижению;</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принимать мотивы и аргументы других при анализе результатов деятельности;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принимать себя, понимая свои недостатки и достоинства;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признавать своё право и право других на ошибки.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656D2" w:rsidRPr="008A27BC" w:rsidRDefault="001656D2" w:rsidP="008A27BC">
      <w:pPr>
        <w:spacing w:after="0" w:line="240" w:lineRule="auto"/>
        <w:ind w:firstLine="709"/>
        <w:rPr>
          <w:sz w:val="24"/>
          <w:szCs w:val="24"/>
          <w:lang w:val="ru-RU"/>
        </w:rPr>
      </w:pPr>
      <w:bookmarkStart w:id="8" w:name="_Toc138345810"/>
      <w:bookmarkStart w:id="9" w:name="_Toc134720971"/>
      <w:bookmarkEnd w:id="8"/>
      <w:bookmarkEnd w:id="9"/>
    </w:p>
    <w:p w:rsidR="001656D2" w:rsidRPr="008A27BC" w:rsidRDefault="001656D2" w:rsidP="008A27BC">
      <w:pPr>
        <w:spacing w:after="0" w:line="240" w:lineRule="auto"/>
        <w:ind w:firstLine="709"/>
        <w:rPr>
          <w:sz w:val="24"/>
          <w:szCs w:val="24"/>
          <w:lang w:val="ru-RU"/>
        </w:rPr>
      </w:pPr>
    </w:p>
    <w:p w:rsidR="001656D2" w:rsidRPr="008A27BC" w:rsidRDefault="00C627BB" w:rsidP="008A27BC">
      <w:pPr>
        <w:spacing w:after="0" w:line="240" w:lineRule="auto"/>
        <w:ind w:firstLine="709"/>
        <w:rPr>
          <w:sz w:val="24"/>
          <w:szCs w:val="24"/>
          <w:lang w:val="ru-RU"/>
        </w:rPr>
      </w:pPr>
      <w:r w:rsidRPr="008A27BC">
        <w:rPr>
          <w:rFonts w:ascii="Times New Roman" w:hAnsi="Times New Roman"/>
          <w:b/>
          <w:color w:val="000000"/>
          <w:sz w:val="24"/>
          <w:szCs w:val="24"/>
          <w:lang w:val="ru-RU"/>
        </w:rPr>
        <w:t>ПРЕДМЕТНЫЕ РЕЗУЛЬТАТЫ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К концу обучения </w:t>
      </w:r>
      <w:r w:rsidRPr="008A27BC">
        <w:rPr>
          <w:rFonts w:ascii="Times New Roman" w:hAnsi="Times New Roman"/>
          <w:b/>
          <w:color w:val="000000"/>
          <w:sz w:val="24"/>
          <w:szCs w:val="24"/>
          <w:lang w:val="ru-RU"/>
        </w:rPr>
        <w:t>в 10 классе</w:t>
      </w:r>
      <w:r w:rsidRPr="008A27BC">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w:t>
      </w:r>
      <w:r w:rsidRPr="008A27BC">
        <w:rPr>
          <w:rFonts w:ascii="Times New Roman" w:hAnsi="Times New Roman"/>
          <w:color w:val="000000"/>
          <w:sz w:val="24"/>
          <w:szCs w:val="24"/>
          <w:lang w:val="ru-RU"/>
        </w:rPr>
        <w:lastRenderedPageBreak/>
        <w:t>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8A27BC">
        <w:rPr>
          <w:rFonts w:ascii="Times New Roman" w:hAnsi="Times New Roman"/>
          <w:color w:val="000000"/>
          <w:sz w:val="24"/>
          <w:szCs w:val="24"/>
        </w:rPr>
        <w:t>I</w:t>
      </w:r>
      <w:r w:rsidRPr="008A27BC">
        <w:rPr>
          <w:rFonts w:ascii="Times New Roman" w:hAnsi="Times New Roman"/>
          <w:color w:val="000000"/>
          <w:sz w:val="24"/>
          <w:szCs w:val="24"/>
          <w:lang w:val="ru-RU"/>
        </w:rPr>
        <w:t xml:space="preserve">, </w:t>
      </w:r>
      <w:r w:rsidRPr="008A27BC">
        <w:rPr>
          <w:rFonts w:ascii="Times New Roman" w:hAnsi="Times New Roman"/>
          <w:color w:val="000000"/>
          <w:sz w:val="24"/>
          <w:szCs w:val="24"/>
        </w:rPr>
        <w:t>II</w:t>
      </w:r>
      <w:r w:rsidRPr="008A27BC">
        <w:rPr>
          <w:rFonts w:ascii="Times New Roman" w:hAnsi="Times New Roman"/>
          <w:color w:val="000000"/>
          <w:sz w:val="24"/>
          <w:szCs w:val="24"/>
          <w:lang w:val="ru-RU"/>
        </w:rPr>
        <w:t xml:space="preserve"> и </w:t>
      </w:r>
      <w:r w:rsidRPr="008A27BC">
        <w:rPr>
          <w:rFonts w:ascii="Times New Roman" w:hAnsi="Times New Roman"/>
          <w:color w:val="000000"/>
          <w:sz w:val="24"/>
          <w:szCs w:val="24"/>
        </w:rPr>
        <w:t>III</w:t>
      </w:r>
      <w:r w:rsidRPr="008A27BC">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 xml:space="preserve">К концу обучения </w:t>
      </w:r>
      <w:r w:rsidRPr="008A27BC">
        <w:rPr>
          <w:rFonts w:ascii="Times New Roman" w:hAnsi="Times New Roman"/>
          <w:b/>
          <w:color w:val="000000"/>
          <w:sz w:val="24"/>
          <w:szCs w:val="24"/>
          <w:lang w:val="ru-RU"/>
        </w:rPr>
        <w:t>в 11 классе</w:t>
      </w:r>
      <w:r w:rsidRPr="008A27BC">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строить и описывать изображение, создаваемое плоским зеркалом, тонкой линзой;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lastRenderedPageBreak/>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656D2" w:rsidRPr="008A27BC" w:rsidRDefault="00C627BB" w:rsidP="008A27BC">
      <w:pPr>
        <w:spacing w:after="0" w:line="240" w:lineRule="auto"/>
        <w:ind w:firstLine="709"/>
        <w:jc w:val="both"/>
        <w:rPr>
          <w:sz w:val="24"/>
          <w:szCs w:val="24"/>
          <w:lang w:val="ru-RU"/>
        </w:rPr>
      </w:pPr>
      <w:r w:rsidRPr="008A27BC">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656D2" w:rsidRDefault="001656D2"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542B82" w:rsidRDefault="00542B82" w:rsidP="008A27BC">
      <w:pPr>
        <w:spacing w:after="0" w:line="240" w:lineRule="auto"/>
        <w:ind w:firstLine="709"/>
        <w:rPr>
          <w:sz w:val="24"/>
          <w:szCs w:val="24"/>
          <w:lang w:val="ru-RU"/>
        </w:rPr>
        <w:sectPr w:rsidR="00542B82" w:rsidSect="00542B82">
          <w:pgSz w:w="11906" w:h="16383"/>
          <w:pgMar w:top="1701" w:right="1134" w:bottom="850" w:left="1134" w:header="720" w:footer="720" w:gutter="0"/>
          <w:cols w:space="720"/>
          <w:docGrid w:linePitch="299"/>
        </w:sectPr>
      </w:pPr>
    </w:p>
    <w:p w:rsidR="006704B8" w:rsidRDefault="006704B8" w:rsidP="008A27BC">
      <w:pPr>
        <w:spacing w:after="0" w:line="240" w:lineRule="auto"/>
        <w:ind w:firstLine="709"/>
        <w:rPr>
          <w:sz w:val="24"/>
          <w:szCs w:val="24"/>
          <w:lang w:val="ru-RU"/>
        </w:rPr>
      </w:pPr>
    </w:p>
    <w:p w:rsidR="006704B8" w:rsidRDefault="006704B8" w:rsidP="008A27BC">
      <w:pPr>
        <w:spacing w:after="0" w:line="240" w:lineRule="auto"/>
        <w:ind w:firstLine="709"/>
        <w:rPr>
          <w:sz w:val="24"/>
          <w:szCs w:val="24"/>
          <w:lang w:val="ru-RU"/>
        </w:rPr>
      </w:pPr>
    </w:p>
    <w:p w:rsidR="006704B8" w:rsidRPr="00542B82" w:rsidRDefault="00542B82" w:rsidP="008A27BC">
      <w:pPr>
        <w:spacing w:after="0" w:line="240" w:lineRule="auto"/>
        <w:ind w:firstLine="709"/>
        <w:rPr>
          <w:rFonts w:ascii="Times New Roman" w:hAnsi="Times New Roman" w:cs="Times New Roman"/>
          <w:b/>
          <w:sz w:val="28"/>
          <w:szCs w:val="28"/>
          <w:lang w:val="ru-RU"/>
        </w:rPr>
      </w:pPr>
      <w:r w:rsidRPr="00542B82">
        <w:rPr>
          <w:rFonts w:ascii="Times New Roman" w:hAnsi="Times New Roman" w:cs="Times New Roman"/>
          <w:b/>
          <w:sz w:val="28"/>
          <w:szCs w:val="28"/>
          <w:lang w:val="ru-RU"/>
        </w:rPr>
        <w:t>ТЕМАТИЕСКОЕ ПЛАНИРОВАНИЕ</w:t>
      </w:r>
    </w:p>
    <w:p w:rsidR="001656D2" w:rsidRDefault="00C627BB">
      <w:pPr>
        <w:spacing w:after="0"/>
        <w:ind w:left="120"/>
      </w:pPr>
      <w:bookmarkStart w:id="10" w:name="block-11195164"/>
      <w:bookmarkEnd w:id="5"/>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1656D2">
        <w:trPr>
          <w:trHeight w:val="144"/>
          <w:tblCellSpacing w:w="20" w:type="nil"/>
        </w:trPr>
        <w:tc>
          <w:tcPr>
            <w:tcW w:w="524" w:type="dxa"/>
            <w:vMerge w:val="restart"/>
            <w:tcMar>
              <w:top w:w="50" w:type="dxa"/>
              <w:left w:w="100" w:type="dxa"/>
            </w:tcMar>
            <w:vAlign w:val="center"/>
          </w:tcPr>
          <w:p w:rsidR="001656D2" w:rsidRDefault="00C627BB">
            <w:pPr>
              <w:spacing w:after="0"/>
              <w:ind w:left="135"/>
            </w:pPr>
            <w:r>
              <w:rPr>
                <w:rFonts w:ascii="Times New Roman" w:hAnsi="Times New Roman"/>
                <w:b/>
                <w:color w:val="000000"/>
                <w:sz w:val="24"/>
              </w:rPr>
              <w:t xml:space="preserve">№ п/п </w:t>
            </w:r>
          </w:p>
          <w:p w:rsidR="001656D2" w:rsidRDefault="001656D2">
            <w:pPr>
              <w:spacing w:after="0"/>
              <w:ind w:left="135"/>
            </w:pPr>
          </w:p>
        </w:tc>
        <w:tc>
          <w:tcPr>
            <w:tcW w:w="2552" w:type="dxa"/>
            <w:vMerge w:val="restart"/>
            <w:tcMar>
              <w:top w:w="50" w:type="dxa"/>
              <w:left w:w="100" w:type="dxa"/>
            </w:tcMar>
            <w:vAlign w:val="center"/>
          </w:tcPr>
          <w:p w:rsidR="001656D2" w:rsidRDefault="00C627BB">
            <w:pPr>
              <w:spacing w:after="0"/>
              <w:ind w:left="135"/>
            </w:pPr>
            <w:r>
              <w:rPr>
                <w:rFonts w:ascii="Times New Roman" w:hAnsi="Times New Roman"/>
                <w:b/>
                <w:color w:val="000000"/>
                <w:sz w:val="24"/>
              </w:rPr>
              <w:t xml:space="preserve">Наименование разделов и тем программы </w:t>
            </w:r>
          </w:p>
          <w:p w:rsidR="001656D2" w:rsidRDefault="001656D2">
            <w:pPr>
              <w:spacing w:after="0"/>
              <w:ind w:left="135"/>
            </w:pPr>
          </w:p>
        </w:tc>
        <w:tc>
          <w:tcPr>
            <w:tcW w:w="0" w:type="auto"/>
            <w:gridSpan w:val="3"/>
            <w:tcMar>
              <w:top w:w="50" w:type="dxa"/>
              <w:left w:w="100" w:type="dxa"/>
            </w:tcMar>
            <w:vAlign w:val="center"/>
          </w:tcPr>
          <w:p w:rsidR="001656D2" w:rsidRDefault="00C627BB">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1656D2" w:rsidRDefault="00C627BB">
            <w:pPr>
              <w:spacing w:after="0"/>
              <w:ind w:left="135"/>
            </w:pPr>
            <w:r>
              <w:rPr>
                <w:rFonts w:ascii="Times New Roman" w:hAnsi="Times New Roman"/>
                <w:b/>
                <w:color w:val="000000"/>
                <w:sz w:val="24"/>
              </w:rPr>
              <w:t xml:space="preserve">Электронные (цифровые) образовательные ресурсы </w:t>
            </w:r>
          </w:p>
          <w:p w:rsidR="001656D2" w:rsidRDefault="001656D2">
            <w:pPr>
              <w:spacing w:after="0"/>
              <w:ind w:left="135"/>
            </w:pPr>
          </w:p>
        </w:tc>
      </w:tr>
      <w:tr w:rsidR="001656D2">
        <w:trPr>
          <w:trHeight w:val="144"/>
          <w:tblCellSpacing w:w="20" w:type="nil"/>
        </w:trPr>
        <w:tc>
          <w:tcPr>
            <w:tcW w:w="0" w:type="auto"/>
            <w:vMerge/>
            <w:tcBorders>
              <w:top w:val="nil"/>
            </w:tcBorders>
            <w:tcMar>
              <w:top w:w="50" w:type="dxa"/>
              <w:left w:w="100" w:type="dxa"/>
            </w:tcMar>
          </w:tcPr>
          <w:p w:rsidR="001656D2" w:rsidRDefault="001656D2"/>
        </w:tc>
        <w:tc>
          <w:tcPr>
            <w:tcW w:w="0" w:type="auto"/>
            <w:vMerge/>
            <w:tcBorders>
              <w:top w:val="nil"/>
            </w:tcBorders>
            <w:tcMar>
              <w:top w:w="50" w:type="dxa"/>
              <w:left w:w="100" w:type="dxa"/>
            </w:tcMar>
          </w:tcPr>
          <w:p w:rsidR="001656D2" w:rsidRDefault="001656D2"/>
        </w:tc>
        <w:tc>
          <w:tcPr>
            <w:tcW w:w="1019" w:type="dxa"/>
            <w:tcMar>
              <w:top w:w="50" w:type="dxa"/>
              <w:left w:w="100" w:type="dxa"/>
            </w:tcMar>
            <w:vAlign w:val="center"/>
          </w:tcPr>
          <w:p w:rsidR="001656D2" w:rsidRDefault="00C627BB">
            <w:pPr>
              <w:spacing w:after="0"/>
              <w:ind w:left="135"/>
            </w:pPr>
            <w:r>
              <w:rPr>
                <w:rFonts w:ascii="Times New Roman" w:hAnsi="Times New Roman"/>
                <w:b/>
                <w:color w:val="000000"/>
                <w:sz w:val="24"/>
              </w:rPr>
              <w:t xml:space="preserve">Всего </w:t>
            </w:r>
          </w:p>
          <w:p w:rsidR="001656D2" w:rsidRDefault="001656D2">
            <w:pPr>
              <w:spacing w:after="0"/>
              <w:ind w:left="135"/>
            </w:pPr>
          </w:p>
        </w:tc>
        <w:tc>
          <w:tcPr>
            <w:tcW w:w="1749" w:type="dxa"/>
            <w:tcMar>
              <w:top w:w="50" w:type="dxa"/>
              <w:left w:w="100" w:type="dxa"/>
            </w:tcMar>
            <w:vAlign w:val="center"/>
          </w:tcPr>
          <w:p w:rsidR="001656D2" w:rsidRDefault="00C627BB">
            <w:pPr>
              <w:spacing w:after="0"/>
              <w:ind w:left="135"/>
            </w:pPr>
            <w:r>
              <w:rPr>
                <w:rFonts w:ascii="Times New Roman" w:hAnsi="Times New Roman"/>
                <w:b/>
                <w:color w:val="000000"/>
                <w:sz w:val="24"/>
              </w:rPr>
              <w:t xml:space="preserve">Контрольные работы </w:t>
            </w:r>
          </w:p>
          <w:p w:rsidR="001656D2" w:rsidRDefault="001656D2">
            <w:pPr>
              <w:spacing w:after="0"/>
              <w:ind w:left="135"/>
            </w:pPr>
          </w:p>
        </w:tc>
        <w:tc>
          <w:tcPr>
            <w:tcW w:w="1832" w:type="dxa"/>
            <w:tcMar>
              <w:top w:w="50" w:type="dxa"/>
              <w:left w:w="100" w:type="dxa"/>
            </w:tcMar>
            <w:vAlign w:val="center"/>
          </w:tcPr>
          <w:p w:rsidR="001656D2" w:rsidRDefault="00C627BB">
            <w:pPr>
              <w:spacing w:after="0"/>
              <w:ind w:left="135"/>
            </w:pPr>
            <w:r>
              <w:rPr>
                <w:rFonts w:ascii="Times New Roman" w:hAnsi="Times New Roman"/>
                <w:b/>
                <w:color w:val="000000"/>
                <w:sz w:val="24"/>
              </w:rPr>
              <w:t xml:space="preserve">Практические работы </w:t>
            </w:r>
          </w:p>
          <w:p w:rsidR="001656D2" w:rsidRDefault="001656D2">
            <w:pPr>
              <w:spacing w:after="0"/>
              <w:ind w:left="135"/>
            </w:pPr>
          </w:p>
        </w:tc>
        <w:tc>
          <w:tcPr>
            <w:tcW w:w="0" w:type="auto"/>
            <w:vMerge/>
            <w:tcBorders>
              <w:top w:val="nil"/>
            </w:tcBorders>
            <w:tcMar>
              <w:top w:w="50" w:type="dxa"/>
              <w:left w:w="100" w:type="dxa"/>
            </w:tcMar>
          </w:tcPr>
          <w:p w:rsidR="001656D2" w:rsidRDefault="001656D2"/>
        </w:tc>
      </w:tr>
      <w:tr w:rsidR="001656D2" w:rsidRPr="00542B82">
        <w:trPr>
          <w:trHeight w:val="144"/>
          <w:tblCellSpacing w:w="20" w:type="nil"/>
        </w:trPr>
        <w:tc>
          <w:tcPr>
            <w:tcW w:w="0" w:type="auto"/>
            <w:gridSpan w:val="6"/>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b/>
                <w:color w:val="000000"/>
                <w:sz w:val="24"/>
                <w:lang w:val="ru-RU"/>
              </w:rPr>
              <w:t>Раздел 1.</w:t>
            </w:r>
            <w:r w:rsidRPr="008A27BC">
              <w:rPr>
                <w:rFonts w:ascii="Times New Roman" w:hAnsi="Times New Roman"/>
                <w:color w:val="000000"/>
                <w:sz w:val="24"/>
                <w:lang w:val="ru-RU"/>
              </w:rPr>
              <w:t xml:space="preserve"> </w:t>
            </w:r>
            <w:r w:rsidRPr="008A27BC">
              <w:rPr>
                <w:rFonts w:ascii="Times New Roman" w:hAnsi="Times New Roman"/>
                <w:b/>
                <w:color w:val="000000"/>
                <w:sz w:val="24"/>
                <w:lang w:val="ru-RU"/>
              </w:rPr>
              <w:t>ФИЗИКА И МЕТОДЫ НАУЧНОГО ПОЗНАНИЯ</w:t>
            </w:r>
          </w:p>
        </w:tc>
      </w:tr>
      <w:tr w:rsidR="001656D2" w:rsidRPr="00542B82">
        <w:trPr>
          <w:trHeight w:val="144"/>
          <w:tblCellSpacing w:w="20" w:type="nil"/>
        </w:trPr>
        <w:tc>
          <w:tcPr>
            <w:tcW w:w="524" w:type="dxa"/>
            <w:tcMar>
              <w:top w:w="50" w:type="dxa"/>
              <w:left w:w="100" w:type="dxa"/>
            </w:tcMar>
            <w:vAlign w:val="center"/>
          </w:tcPr>
          <w:p w:rsidR="001656D2" w:rsidRDefault="00C627BB">
            <w:pPr>
              <w:spacing w:after="0"/>
            </w:pPr>
            <w:r>
              <w:rPr>
                <w:rFonts w:ascii="Times New Roman" w:hAnsi="Times New Roman"/>
                <w:color w:val="000000"/>
                <w:sz w:val="24"/>
              </w:rPr>
              <w:t>1.1</w:t>
            </w:r>
          </w:p>
        </w:tc>
        <w:tc>
          <w:tcPr>
            <w:tcW w:w="2552"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1656D2" w:rsidRDefault="00C627BB">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1656D2" w:rsidRDefault="001656D2">
            <w:pPr>
              <w:spacing w:after="0"/>
              <w:ind w:left="135"/>
              <w:jc w:val="center"/>
            </w:pPr>
          </w:p>
        </w:tc>
        <w:tc>
          <w:tcPr>
            <w:tcW w:w="1832" w:type="dxa"/>
            <w:tcMar>
              <w:top w:w="50" w:type="dxa"/>
              <w:left w:w="100" w:type="dxa"/>
            </w:tcMar>
            <w:vAlign w:val="center"/>
          </w:tcPr>
          <w:p w:rsidR="001656D2" w:rsidRDefault="001656D2">
            <w:pPr>
              <w:spacing w:after="0"/>
              <w:ind w:left="135"/>
              <w:jc w:val="center"/>
            </w:pPr>
          </w:p>
        </w:tc>
        <w:tc>
          <w:tcPr>
            <w:tcW w:w="2765"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bf</w:t>
              </w:r>
              <w:r w:rsidRPr="008A27BC">
                <w:rPr>
                  <w:rFonts w:ascii="Times New Roman" w:hAnsi="Times New Roman"/>
                  <w:color w:val="0000FF"/>
                  <w:u w:val="single"/>
                  <w:lang w:val="ru-RU"/>
                </w:rPr>
                <w:t>72</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656D2" w:rsidRDefault="001656D2"/>
        </w:tc>
      </w:tr>
      <w:tr w:rsidR="001656D2">
        <w:trPr>
          <w:trHeight w:val="144"/>
          <w:tblCellSpacing w:w="20" w:type="nil"/>
        </w:trPr>
        <w:tc>
          <w:tcPr>
            <w:tcW w:w="0" w:type="auto"/>
            <w:gridSpan w:val="6"/>
            <w:tcMar>
              <w:top w:w="50" w:type="dxa"/>
              <w:left w:w="100" w:type="dxa"/>
            </w:tcMar>
            <w:vAlign w:val="center"/>
          </w:tcPr>
          <w:p w:rsidR="001656D2" w:rsidRDefault="00C627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1656D2" w:rsidRPr="00542B82">
        <w:trPr>
          <w:trHeight w:val="144"/>
          <w:tblCellSpacing w:w="20" w:type="nil"/>
        </w:trPr>
        <w:tc>
          <w:tcPr>
            <w:tcW w:w="524" w:type="dxa"/>
            <w:tcMar>
              <w:top w:w="50" w:type="dxa"/>
              <w:left w:w="100" w:type="dxa"/>
            </w:tcMar>
            <w:vAlign w:val="center"/>
          </w:tcPr>
          <w:p w:rsidR="001656D2" w:rsidRDefault="00C627BB">
            <w:pPr>
              <w:spacing w:after="0"/>
            </w:pPr>
            <w:r>
              <w:rPr>
                <w:rFonts w:ascii="Times New Roman" w:hAnsi="Times New Roman"/>
                <w:color w:val="000000"/>
                <w:sz w:val="24"/>
              </w:rPr>
              <w:t>2.1</w:t>
            </w:r>
          </w:p>
        </w:tc>
        <w:tc>
          <w:tcPr>
            <w:tcW w:w="2552" w:type="dxa"/>
            <w:tcMar>
              <w:top w:w="50" w:type="dxa"/>
              <w:left w:w="100" w:type="dxa"/>
            </w:tcMar>
            <w:vAlign w:val="center"/>
          </w:tcPr>
          <w:p w:rsidR="001656D2" w:rsidRDefault="00C627BB">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656D2" w:rsidRDefault="001656D2">
            <w:pPr>
              <w:spacing w:after="0"/>
              <w:ind w:left="135"/>
              <w:jc w:val="center"/>
            </w:pPr>
          </w:p>
        </w:tc>
        <w:tc>
          <w:tcPr>
            <w:tcW w:w="1832" w:type="dxa"/>
            <w:tcMar>
              <w:top w:w="50" w:type="dxa"/>
              <w:left w:w="100" w:type="dxa"/>
            </w:tcMar>
            <w:vAlign w:val="center"/>
          </w:tcPr>
          <w:p w:rsidR="001656D2" w:rsidRDefault="001656D2">
            <w:pPr>
              <w:spacing w:after="0"/>
              <w:ind w:left="135"/>
              <w:jc w:val="center"/>
            </w:pPr>
          </w:p>
        </w:tc>
        <w:tc>
          <w:tcPr>
            <w:tcW w:w="2765"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bf</w:t>
              </w:r>
              <w:r w:rsidRPr="008A27BC">
                <w:rPr>
                  <w:rFonts w:ascii="Times New Roman" w:hAnsi="Times New Roman"/>
                  <w:color w:val="0000FF"/>
                  <w:u w:val="single"/>
                  <w:lang w:val="ru-RU"/>
                </w:rPr>
                <w:t>72</w:t>
              </w:r>
            </w:hyperlink>
          </w:p>
        </w:tc>
      </w:tr>
      <w:tr w:rsidR="001656D2" w:rsidRPr="00542B82">
        <w:trPr>
          <w:trHeight w:val="144"/>
          <w:tblCellSpacing w:w="20" w:type="nil"/>
        </w:trPr>
        <w:tc>
          <w:tcPr>
            <w:tcW w:w="524" w:type="dxa"/>
            <w:tcMar>
              <w:top w:w="50" w:type="dxa"/>
              <w:left w:w="100" w:type="dxa"/>
            </w:tcMar>
            <w:vAlign w:val="center"/>
          </w:tcPr>
          <w:p w:rsidR="001656D2" w:rsidRDefault="00C627BB">
            <w:pPr>
              <w:spacing w:after="0"/>
            </w:pPr>
            <w:r>
              <w:rPr>
                <w:rFonts w:ascii="Times New Roman" w:hAnsi="Times New Roman"/>
                <w:color w:val="000000"/>
                <w:sz w:val="24"/>
              </w:rPr>
              <w:t>2.2</w:t>
            </w:r>
          </w:p>
        </w:tc>
        <w:tc>
          <w:tcPr>
            <w:tcW w:w="2552" w:type="dxa"/>
            <w:tcMar>
              <w:top w:w="50" w:type="dxa"/>
              <w:left w:w="100" w:type="dxa"/>
            </w:tcMar>
            <w:vAlign w:val="center"/>
          </w:tcPr>
          <w:p w:rsidR="001656D2" w:rsidRDefault="00C627BB">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1656D2" w:rsidRDefault="001656D2">
            <w:pPr>
              <w:spacing w:after="0"/>
              <w:ind w:left="135"/>
              <w:jc w:val="center"/>
            </w:pPr>
          </w:p>
        </w:tc>
        <w:tc>
          <w:tcPr>
            <w:tcW w:w="1832" w:type="dxa"/>
            <w:tcMar>
              <w:top w:w="50" w:type="dxa"/>
              <w:left w:w="100" w:type="dxa"/>
            </w:tcMar>
            <w:vAlign w:val="center"/>
          </w:tcPr>
          <w:p w:rsidR="001656D2" w:rsidRDefault="001656D2">
            <w:pPr>
              <w:spacing w:after="0"/>
              <w:ind w:left="135"/>
              <w:jc w:val="center"/>
            </w:pPr>
          </w:p>
        </w:tc>
        <w:tc>
          <w:tcPr>
            <w:tcW w:w="2765"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bf</w:t>
              </w:r>
              <w:r w:rsidRPr="008A27BC">
                <w:rPr>
                  <w:rFonts w:ascii="Times New Roman" w:hAnsi="Times New Roman"/>
                  <w:color w:val="0000FF"/>
                  <w:u w:val="single"/>
                  <w:lang w:val="ru-RU"/>
                </w:rPr>
                <w:t>72</w:t>
              </w:r>
            </w:hyperlink>
          </w:p>
        </w:tc>
      </w:tr>
      <w:tr w:rsidR="001656D2" w:rsidRPr="00542B82">
        <w:trPr>
          <w:trHeight w:val="144"/>
          <w:tblCellSpacing w:w="20" w:type="nil"/>
        </w:trPr>
        <w:tc>
          <w:tcPr>
            <w:tcW w:w="524" w:type="dxa"/>
            <w:tcMar>
              <w:top w:w="50" w:type="dxa"/>
              <w:left w:w="100" w:type="dxa"/>
            </w:tcMar>
            <w:vAlign w:val="center"/>
          </w:tcPr>
          <w:p w:rsidR="001656D2" w:rsidRDefault="00C627BB">
            <w:pPr>
              <w:spacing w:after="0"/>
            </w:pPr>
            <w:r>
              <w:rPr>
                <w:rFonts w:ascii="Times New Roman" w:hAnsi="Times New Roman"/>
                <w:color w:val="000000"/>
                <w:sz w:val="24"/>
              </w:rPr>
              <w:t>2.3</w:t>
            </w:r>
          </w:p>
        </w:tc>
        <w:tc>
          <w:tcPr>
            <w:tcW w:w="2552" w:type="dxa"/>
            <w:tcMar>
              <w:top w:w="50" w:type="dxa"/>
              <w:left w:w="100" w:type="dxa"/>
            </w:tcMar>
            <w:vAlign w:val="center"/>
          </w:tcPr>
          <w:p w:rsidR="001656D2" w:rsidRDefault="00C627BB">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bf</w:t>
              </w:r>
              <w:r w:rsidRPr="008A27BC">
                <w:rPr>
                  <w:rFonts w:ascii="Times New Roman" w:hAnsi="Times New Roman"/>
                  <w:color w:val="0000FF"/>
                  <w:u w:val="single"/>
                  <w:lang w:val="ru-RU"/>
                </w:rPr>
                <w:t>72</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656D2" w:rsidRDefault="001656D2"/>
        </w:tc>
      </w:tr>
      <w:tr w:rsidR="001656D2" w:rsidRPr="00542B82">
        <w:trPr>
          <w:trHeight w:val="144"/>
          <w:tblCellSpacing w:w="20" w:type="nil"/>
        </w:trPr>
        <w:tc>
          <w:tcPr>
            <w:tcW w:w="0" w:type="auto"/>
            <w:gridSpan w:val="6"/>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b/>
                <w:color w:val="000000"/>
                <w:sz w:val="24"/>
                <w:lang w:val="ru-RU"/>
              </w:rPr>
              <w:t>Раздел 3.</w:t>
            </w:r>
            <w:r w:rsidRPr="008A27BC">
              <w:rPr>
                <w:rFonts w:ascii="Times New Roman" w:hAnsi="Times New Roman"/>
                <w:color w:val="000000"/>
                <w:sz w:val="24"/>
                <w:lang w:val="ru-RU"/>
              </w:rPr>
              <w:t xml:space="preserve"> </w:t>
            </w:r>
            <w:r w:rsidRPr="008A27BC">
              <w:rPr>
                <w:rFonts w:ascii="Times New Roman" w:hAnsi="Times New Roman"/>
                <w:b/>
                <w:color w:val="000000"/>
                <w:sz w:val="24"/>
                <w:lang w:val="ru-RU"/>
              </w:rPr>
              <w:t>МОЛЕКУЛЯРНАЯ ФИЗИКА И ТЕРМОДИНАМИКА</w:t>
            </w:r>
          </w:p>
        </w:tc>
      </w:tr>
      <w:tr w:rsidR="001656D2" w:rsidRPr="00542B82">
        <w:trPr>
          <w:trHeight w:val="144"/>
          <w:tblCellSpacing w:w="20" w:type="nil"/>
        </w:trPr>
        <w:tc>
          <w:tcPr>
            <w:tcW w:w="524" w:type="dxa"/>
            <w:tcMar>
              <w:top w:w="50" w:type="dxa"/>
              <w:left w:w="100" w:type="dxa"/>
            </w:tcMar>
            <w:vAlign w:val="center"/>
          </w:tcPr>
          <w:p w:rsidR="001656D2" w:rsidRDefault="00C627BB">
            <w:pPr>
              <w:spacing w:after="0"/>
            </w:pPr>
            <w:r>
              <w:rPr>
                <w:rFonts w:ascii="Times New Roman" w:hAnsi="Times New Roman"/>
                <w:color w:val="000000"/>
                <w:sz w:val="24"/>
              </w:rPr>
              <w:t>3.1</w:t>
            </w:r>
          </w:p>
        </w:tc>
        <w:tc>
          <w:tcPr>
            <w:tcW w:w="2552" w:type="dxa"/>
            <w:tcMar>
              <w:top w:w="50" w:type="dxa"/>
              <w:left w:w="100" w:type="dxa"/>
            </w:tcMar>
            <w:vAlign w:val="center"/>
          </w:tcPr>
          <w:p w:rsidR="001656D2" w:rsidRDefault="00C627BB">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656D2" w:rsidRDefault="001656D2">
            <w:pPr>
              <w:spacing w:after="0"/>
              <w:ind w:left="135"/>
              <w:jc w:val="center"/>
            </w:pPr>
          </w:p>
        </w:tc>
        <w:tc>
          <w:tcPr>
            <w:tcW w:w="1832"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bf</w:t>
              </w:r>
              <w:r w:rsidRPr="008A27BC">
                <w:rPr>
                  <w:rFonts w:ascii="Times New Roman" w:hAnsi="Times New Roman"/>
                  <w:color w:val="0000FF"/>
                  <w:u w:val="single"/>
                  <w:lang w:val="ru-RU"/>
                </w:rPr>
                <w:t>72</w:t>
              </w:r>
            </w:hyperlink>
          </w:p>
        </w:tc>
      </w:tr>
      <w:tr w:rsidR="001656D2" w:rsidRPr="00542B82">
        <w:trPr>
          <w:trHeight w:val="144"/>
          <w:tblCellSpacing w:w="20" w:type="nil"/>
        </w:trPr>
        <w:tc>
          <w:tcPr>
            <w:tcW w:w="524" w:type="dxa"/>
            <w:tcMar>
              <w:top w:w="50" w:type="dxa"/>
              <w:left w:w="100" w:type="dxa"/>
            </w:tcMar>
            <w:vAlign w:val="center"/>
          </w:tcPr>
          <w:p w:rsidR="001656D2" w:rsidRDefault="00C627BB">
            <w:pPr>
              <w:spacing w:after="0"/>
            </w:pPr>
            <w:r>
              <w:rPr>
                <w:rFonts w:ascii="Times New Roman" w:hAnsi="Times New Roman"/>
                <w:color w:val="000000"/>
                <w:sz w:val="24"/>
              </w:rPr>
              <w:t>3.2</w:t>
            </w:r>
          </w:p>
        </w:tc>
        <w:tc>
          <w:tcPr>
            <w:tcW w:w="2552" w:type="dxa"/>
            <w:tcMar>
              <w:top w:w="50" w:type="dxa"/>
              <w:left w:w="100" w:type="dxa"/>
            </w:tcMar>
            <w:vAlign w:val="center"/>
          </w:tcPr>
          <w:p w:rsidR="001656D2" w:rsidRDefault="00C627BB">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56D2" w:rsidRDefault="001656D2">
            <w:pPr>
              <w:spacing w:after="0"/>
              <w:ind w:left="135"/>
              <w:jc w:val="center"/>
            </w:pPr>
          </w:p>
        </w:tc>
        <w:tc>
          <w:tcPr>
            <w:tcW w:w="2765"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bf</w:t>
              </w:r>
              <w:r w:rsidRPr="008A27BC">
                <w:rPr>
                  <w:rFonts w:ascii="Times New Roman" w:hAnsi="Times New Roman"/>
                  <w:color w:val="0000FF"/>
                  <w:u w:val="single"/>
                  <w:lang w:val="ru-RU"/>
                </w:rPr>
                <w:t>72</w:t>
              </w:r>
            </w:hyperlink>
          </w:p>
        </w:tc>
      </w:tr>
      <w:tr w:rsidR="001656D2" w:rsidRPr="00542B82">
        <w:trPr>
          <w:trHeight w:val="144"/>
          <w:tblCellSpacing w:w="20" w:type="nil"/>
        </w:trPr>
        <w:tc>
          <w:tcPr>
            <w:tcW w:w="524" w:type="dxa"/>
            <w:tcMar>
              <w:top w:w="50" w:type="dxa"/>
              <w:left w:w="100" w:type="dxa"/>
            </w:tcMar>
            <w:vAlign w:val="center"/>
          </w:tcPr>
          <w:p w:rsidR="001656D2" w:rsidRDefault="00C627BB">
            <w:pPr>
              <w:spacing w:after="0"/>
            </w:pPr>
            <w:r>
              <w:rPr>
                <w:rFonts w:ascii="Times New Roman" w:hAnsi="Times New Roman"/>
                <w:color w:val="000000"/>
                <w:sz w:val="24"/>
              </w:rPr>
              <w:t>3.3</w:t>
            </w:r>
          </w:p>
        </w:tc>
        <w:tc>
          <w:tcPr>
            <w:tcW w:w="2552"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Агрегатные состояния вещества. </w:t>
            </w:r>
            <w:r w:rsidRPr="008A27BC">
              <w:rPr>
                <w:rFonts w:ascii="Times New Roman" w:hAnsi="Times New Roman"/>
                <w:color w:val="000000"/>
                <w:sz w:val="24"/>
                <w:lang w:val="ru-RU"/>
              </w:rPr>
              <w:lastRenderedPageBreak/>
              <w:t>Фазовые переходы</w:t>
            </w:r>
          </w:p>
        </w:tc>
        <w:tc>
          <w:tcPr>
            <w:tcW w:w="1019" w:type="dxa"/>
            <w:tcMar>
              <w:top w:w="50" w:type="dxa"/>
              <w:left w:w="100" w:type="dxa"/>
            </w:tcMar>
            <w:vAlign w:val="center"/>
          </w:tcPr>
          <w:p w:rsidR="001656D2" w:rsidRDefault="00C627BB">
            <w:pPr>
              <w:spacing w:after="0"/>
              <w:ind w:left="135"/>
              <w:jc w:val="center"/>
            </w:pPr>
            <w:r w:rsidRPr="008A27BC">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49" w:type="dxa"/>
            <w:tcMar>
              <w:top w:w="50" w:type="dxa"/>
              <w:left w:w="100" w:type="dxa"/>
            </w:tcMar>
            <w:vAlign w:val="center"/>
          </w:tcPr>
          <w:p w:rsidR="001656D2" w:rsidRDefault="001656D2">
            <w:pPr>
              <w:spacing w:after="0"/>
              <w:ind w:left="135"/>
              <w:jc w:val="center"/>
            </w:pPr>
          </w:p>
        </w:tc>
        <w:tc>
          <w:tcPr>
            <w:tcW w:w="1832" w:type="dxa"/>
            <w:tcMar>
              <w:top w:w="50" w:type="dxa"/>
              <w:left w:w="100" w:type="dxa"/>
            </w:tcMar>
            <w:vAlign w:val="center"/>
          </w:tcPr>
          <w:p w:rsidR="001656D2" w:rsidRDefault="001656D2">
            <w:pPr>
              <w:spacing w:after="0"/>
              <w:ind w:left="135"/>
              <w:jc w:val="center"/>
            </w:pPr>
          </w:p>
        </w:tc>
        <w:tc>
          <w:tcPr>
            <w:tcW w:w="2765"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bf</w:t>
              </w:r>
              <w:r w:rsidRPr="008A27BC">
                <w:rPr>
                  <w:rFonts w:ascii="Times New Roman" w:hAnsi="Times New Roman"/>
                  <w:color w:val="0000FF"/>
                  <w:u w:val="single"/>
                  <w:lang w:val="ru-RU"/>
                </w:rPr>
                <w:t>72</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656D2" w:rsidRDefault="001656D2"/>
        </w:tc>
      </w:tr>
      <w:tr w:rsidR="001656D2">
        <w:trPr>
          <w:trHeight w:val="144"/>
          <w:tblCellSpacing w:w="20" w:type="nil"/>
        </w:trPr>
        <w:tc>
          <w:tcPr>
            <w:tcW w:w="0" w:type="auto"/>
            <w:gridSpan w:val="6"/>
            <w:tcMar>
              <w:top w:w="50" w:type="dxa"/>
              <w:left w:w="100" w:type="dxa"/>
            </w:tcMar>
            <w:vAlign w:val="center"/>
          </w:tcPr>
          <w:p w:rsidR="001656D2" w:rsidRDefault="00C627B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656D2" w:rsidRPr="00542B82">
        <w:trPr>
          <w:trHeight w:val="144"/>
          <w:tblCellSpacing w:w="20" w:type="nil"/>
        </w:trPr>
        <w:tc>
          <w:tcPr>
            <w:tcW w:w="524" w:type="dxa"/>
            <w:tcMar>
              <w:top w:w="50" w:type="dxa"/>
              <w:left w:w="100" w:type="dxa"/>
            </w:tcMar>
            <w:vAlign w:val="center"/>
          </w:tcPr>
          <w:p w:rsidR="001656D2" w:rsidRDefault="00C627BB">
            <w:pPr>
              <w:spacing w:after="0"/>
            </w:pPr>
            <w:r>
              <w:rPr>
                <w:rFonts w:ascii="Times New Roman" w:hAnsi="Times New Roman"/>
                <w:color w:val="000000"/>
                <w:sz w:val="24"/>
              </w:rPr>
              <w:t>4.1</w:t>
            </w:r>
          </w:p>
        </w:tc>
        <w:tc>
          <w:tcPr>
            <w:tcW w:w="2552" w:type="dxa"/>
            <w:tcMar>
              <w:top w:w="50" w:type="dxa"/>
              <w:left w:w="100" w:type="dxa"/>
            </w:tcMar>
            <w:vAlign w:val="center"/>
          </w:tcPr>
          <w:p w:rsidR="001656D2" w:rsidRDefault="00C627BB">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656D2" w:rsidRDefault="001656D2">
            <w:pPr>
              <w:spacing w:after="0"/>
              <w:ind w:left="135"/>
              <w:jc w:val="center"/>
            </w:pPr>
          </w:p>
        </w:tc>
        <w:tc>
          <w:tcPr>
            <w:tcW w:w="1832"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bf</w:t>
              </w:r>
              <w:r w:rsidRPr="008A27BC">
                <w:rPr>
                  <w:rFonts w:ascii="Times New Roman" w:hAnsi="Times New Roman"/>
                  <w:color w:val="0000FF"/>
                  <w:u w:val="single"/>
                  <w:lang w:val="ru-RU"/>
                </w:rPr>
                <w:t>72</w:t>
              </w:r>
            </w:hyperlink>
          </w:p>
        </w:tc>
      </w:tr>
      <w:tr w:rsidR="001656D2" w:rsidRPr="00542B82">
        <w:trPr>
          <w:trHeight w:val="144"/>
          <w:tblCellSpacing w:w="20" w:type="nil"/>
        </w:trPr>
        <w:tc>
          <w:tcPr>
            <w:tcW w:w="524" w:type="dxa"/>
            <w:tcMar>
              <w:top w:w="50" w:type="dxa"/>
              <w:left w:w="100" w:type="dxa"/>
            </w:tcMar>
            <w:vAlign w:val="center"/>
          </w:tcPr>
          <w:p w:rsidR="001656D2" w:rsidRDefault="00C627BB">
            <w:pPr>
              <w:spacing w:after="0"/>
            </w:pPr>
            <w:r>
              <w:rPr>
                <w:rFonts w:ascii="Times New Roman" w:hAnsi="Times New Roman"/>
                <w:color w:val="000000"/>
                <w:sz w:val="24"/>
              </w:rPr>
              <w:t>4.2</w:t>
            </w:r>
          </w:p>
        </w:tc>
        <w:tc>
          <w:tcPr>
            <w:tcW w:w="2552"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1656D2" w:rsidRDefault="00C627BB">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56D2" w:rsidRDefault="001656D2">
            <w:pPr>
              <w:spacing w:after="0"/>
              <w:ind w:left="135"/>
              <w:jc w:val="center"/>
            </w:pPr>
          </w:p>
        </w:tc>
        <w:tc>
          <w:tcPr>
            <w:tcW w:w="2765"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bf</w:t>
              </w:r>
              <w:r w:rsidRPr="008A27BC">
                <w:rPr>
                  <w:rFonts w:ascii="Times New Roman" w:hAnsi="Times New Roman"/>
                  <w:color w:val="0000FF"/>
                  <w:u w:val="single"/>
                  <w:lang w:val="ru-RU"/>
                </w:rPr>
                <w:t>72</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656D2" w:rsidRDefault="001656D2"/>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656D2" w:rsidRDefault="001656D2">
            <w:pPr>
              <w:spacing w:after="0"/>
              <w:ind w:left="135"/>
              <w:jc w:val="center"/>
            </w:pPr>
          </w:p>
        </w:tc>
        <w:tc>
          <w:tcPr>
            <w:tcW w:w="1832" w:type="dxa"/>
            <w:tcMar>
              <w:top w:w="50" w:type="dxa"/>
              <w:left w:w="100" w:type="dxa"/>
            </w:tcMar>
            <w:vAlign w:val="center"/>
          </w:tcPr>
          <w:p w:rsidR="001656D2" w:rsidRDefault="001656D2">
            <w:pPr>
              <w:spacing w:after="0"/>
              <w:ind w:left="135"/>
              <w:jc w:val="center"/>
            </w:pPr>
          </w:p>
        </w:tc>
        <w:tc>
          <w:tcPr>
            <w:tcW w:w="2765" w:type="dxa"/>
            <w:tcMar>
              <w:top w:w="50" w:type="dxa"/>
              <w:left w:w="100" w:type="dxa"/>
            </w:tcMar>
            <w:vAlign w:val="center"/>
          </w:tcPr>
          <w:p w:rsidR="001656D2" w:rsidRDefault="001656D2">
            <w:pPr>
              <w:spacing w:after="0"/>
              <w:ind w:left="135"/>
            </w:pPr>
          </w:p>
        </w:tc>
      </w:tr>
      <w:tr w:rsidR="001656D2">
        <w:trPr>
          <w:trHeight w:val="144"/>
          <w:tblCellSpacing w:w="20" w:type="nil"/>
        </w:trPr>
        <w:tc>
          <w:tcPr>
            <w:tcW w:w="0" w:type="auto"/>
            <w:gridSpan w:val="2"/>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1656D2" w:rsidRDefault="00C627BB">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1656D2" w:rsidRDefault="001656D2"/>
        </w:tc>
      </w:tr>
    </w:tbl>
    <w:p w:rsidR="001656D2" w:rsidRDefault="001656D2">
      <w:pPr>
        <w:sectPr w:rsidR="001656D2" w:rsidSect="00542B82">
          <w:pgSz w:w="16383" w:h="11906" w:orient="landscape"/>
          <w:pgMar w:top="1134" w:right="851" w:bottom="1134" w:left="1701" w:header="720" w:footer="720" w:gutter="0"/>
          <w:cols w:space="720"/>
          <w:docGrid w:linePitch="299"/>
        </w:sectPr>
      </w:pPr>
    </w:p>
    <w:p w:rsidR="001656D2" w:rsidRDefault="00C627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656D2">
        <w:trPr>
          <w:trHeight w:val="144"/>
          <w:tblCellSpacing w:w="20" w:type="nil"/>
        </w:trPr>
        <w:tc>
          <w:tcPr>
            <w:tcW w:w="501" w:type="dxa"/>
            <w:vMerge w:val="restart"/>
            <w:tcMar>
              <w:top w:w="50" w:type="dxa"/>
              <w:left w:w="100" w:type="dxa"/>
            </w:tcMar>
            <w:vAlign w:val="center"/>
          </w:tcPr>
          <w:p w:rsidR="001656D2" w:rsidRDefault="00C627BB">
            <w:pPr>
              <w:spacing w:after="0"/>
              <w:ind w:left="135"/>
            </w:pPr>
            <w:r>
              <w:rPr>
                <w:rFonts w:ascii="Times New Roman" w:hAnsi="Times New Roman"/>
                <w:b/>
                <w:color w:val="000000"/>
                <w:sz w:val="24"/>
              </w:rPr>
              <w:t xml:space="preserve">№ п/п </w:t>
            </w:r>
          </w:p>
          <w:p w:rsidR="001656D2" w:rsidRDefault="001656D2">
            <w:pPr>
              <w:spacing w:after="0"/>
              <w:ind w:left="135"/>
            </w:pPr>
          </w:p>
        </w:tc>
        <w:tc>
          <w:tcPr>
            <w:tcW w:w="2992" w:type="dxa"/>
            <w:vMerge w:val="restart"/>
            <w:tcMar>
              <w:top w:w="50" w:type="dxa"/>
              <w:left w:w="100" w:type="dxa"/>
            </w:tcMar>
            <w:vAlign w:val="center"/>
          </w:tcPr>
          <w:p w:rsidR="001656D2" w:rsidRDefault="00C627BB">
            <w:pPr>
              <w:spacing w:after="0"/>
              <w:ind w:left="135"/>
            </w:pPr>
            <w:r>
              <w:rPr>
                <w:rFonts w:ascii="Times New Roman" w:hAnsi="Times New Roman"/>
                <w:b/>
                <w:color w:val="000000"/>
                <w:sz w:val="24"/>
              </w:rPr>
              <w:t xml:space="preserve">Наименование разделов и тем программы </w:t>
            </w:r>
          </w:p>
          <w:p w:rsidR="001656D2" w:rsidRDefault="001656D2">
            <w:pPr>
              <w:spacing w:after="0"/>
              <w:ind w:left="135"/>
            </w:pPr>
          </w:p>
        </w:tc>
        <w:tc>
          <w:tcPr>
            <w:tcW w:w="0" w:type="auto"/>
            <w:gridSpan w:val="3"/>
            <w:tcMar>
              <w:top w:w="50" w:type="dxa"/>
              <w:left w:w="100" w:type="dxa"/>
            </w:tcMar>
            <w:vAlign w:val="center"/>
          </w:tcPr>
          <w:p w:rsidR="001656D2" w:rsidRDefault="00C627B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656D2" w:rsidRDefault="00C627BB">
            <w:pPr>
              <w:spacing w:after="0"/>
              <w:ind w:left="135"/>
            </w:pPr>
            <w:r>
              <w:rPr>
                <w:rFonts w:ascii="Times New Roman" w:hAnsi="Times New Roman"/>
                <w:b/>
                <w:color w:val="000000"/>
                <w:sz w:val="24"/>
              </w:rPr>
              <w:t xml:space="preserve">Электронные (цифровые) образовательные ресурсы </w:t>
            </w:r>
          </w:p>
          <w:p w:rsidR="001656D2" w:rsidRDefault="001656D2">
            <w:pPr>
              <w:spacing w:after="0"/>
              <w:ind w:left="135"/>
            </w:pPr>
          </w:p>
        </w:tc>
      </w:tr>
      <w:tr w:rsidR="001656D2">
        <w:trPr>
          <w:trHeight w:val="144"/>
          <w:tblCellSpacing w:w="20" w:type="nil"/>
        </w:trPr>
        <w:tc>
          <w:tcPr>
            <w:tcW w:w="0" w:type="auto"/>
            <w:vMerge/>
            <w:tcBorders>
              <w:top w:val="nil"/>
            </w:tcBorders>
            <w:tcMar>
              <w:top w:w="50" w:type="dxa"/>
              <w:left w:w="100" w:type="dxa"/>
            </w:tcMar>
          </w:tcPr>
          <w:p w:rsidR="001656D2" w:rsidRDefault="001656D2"/>
        </w:tc>
        <w:tc>
          <w:tcPr>
            <w:tcW w:w="0" w:type="auto"/>
            <w:vMerge/>
            <w:tcBorders>
              <w:top w:val="nil"/>
            </w:tcBorders>
            <w:tcMar>
              <w:top w:w="50" w:type="dxa"/>
              <w:left w:w="100" w:type="dxa"/>
            </w:tcMar>
          </w:tcPr>
          <w:p w:rsidR="001656D2" w:rsidRDefault="001656D2"/>
        </w:tc>
        <w:tc>
          <w:tcPr>
            <w:tcW w:w="977" w:type="dxa"/>
            <w:tcMar>
              <w:top w:w="50" w:type="dxa"/>
              <w:left w:w="100" w:type="dxa"/>
            </w:tcMar>
            <w:vAlign w:val="center"/>
          </w:tcPr>
          <w:p w:rsidR="001656D2" w:rsidRDefault="00C627BB">
            <w:pPr>
              <w:spacing w:after="0"/>
              <w:ind w:left="135"/>
            </w:pPr>
            <w:r>
              <w:rPr>
                <w:rFonts w:ascii="Times New Roman" w:hAnsi="Times New Roman"/>
                <w:b/>
                <w:color w:val="000000"/>
                <w:sz w:val="24"/>
              </w:rPr>
              <w:t xml:space="preserve">Всего </w:t>
            </w:r>
          </w:p>
          <w:p w:rsidR="001656D2" w:rsidRDefault="001656D2">
            <w:pPr>
              <w:spacing w:after="0"/>
              <w:ind w:left="135"/>
            </w:pPr>
          </w:p>
        </w:tc>
        <w:tc>
          <w:tcPr>
            <w:tcW w:w="1699" w:type="dxa"/>
            <w:tcMar>
              <w:top w:w="50" w:type="dxa"/>
              <w:left w:w="100" w:type="dxa"/>
            </w:tcMar>
            <w:vAlign w:val="center"/>
          </w:tcPr>
          <w:p w:rsidR="001656D2" w:rsidRDefault="00C627BB">
            <w:pPr>
              <w:spacing w:after="0"/>
              <w:ind w:left="135"/>
            </w:pPr>
            <w:r>
              <w:rPr>
                <w:rFonts w:ascii="Times New Roman" w:hAnsi="Times New Roman"/>
                <w:b/>
                <w:color w:val="000000"/>
                <w:sz w:val="24"/>
              </w:rPr>
              <w:t xml:space="preserve">Контрольные работы </w:t>
            </w:r>
          </w:p>
          <w:p w:rsidR="001656D2" w:rsidRDefault="001656D2">
            <w:pPr>
              <w:spacing w:after="0"/>
              <w:ind w:left="135"/>
            </w:pPr>
          </w:p>
        </w:tc>
        <w:tc>
          <w:tcPr>
            <w:tcW w:w="1787" w:type="dxa"/>
            <w:tcMar>
              <w:top w:w="50" w:type="dxa"/>
              <w:left w:w="100" w:type="dxa"/>
            </w:tcMar>
            <w:vAlign w:val="center"/>
          </w:tcPr>
          <w:p w:rsidR="001656D2" w:rsidRDefault="00C627BB">
            <w:pPr>
              <w:spacing w:after="0"/>
              <w:ind w:left="135"/>
            </w:pPr>
            <w:r>
              <w:rPr>
                <w:rFonts w:ascii="Times New Roman" w:hAnsi="Times New Roman"/>
                <w:b/>
                <w:color w:val="000000"/>
                <w:sz w:val="24"/>
              </w:rPr>
              <w:t xml:space="preserve">Практические работы </w:t>
            </w:r>
          </w:p>
          <w:p w:rsidR="001656D2" w:rsidRDefault="001656D2">
            <w:pPr>
              <w:spacing w:after="0"/>
              <w:ind w:left="135"/>
            </w:pPr>
          </w:p>
        </w:tc>
        <w:tc>
          <w:tcPr>
            <w:tcW w:w="0" w:type="auto"/>
            <w:vMerge/>
            <w:tcBorders>
              <w:top w:val="nil"/>
            </w:tcBorders>
            <w:tcMar>
              <w:top w:w="50" w:type="dxa"/>
              <w:left w:w="100" w:type="dxa"/>
            </w:tcMar>
          </w:tcPr>
          <w:p w:rsidR="001656D2" w:rsidRDefault="001656D2"/>
        </w:tc>
      </w:tr>
      <w:tr w:rsidR="001656D2">
        <w:trPr>
          <w:trHeight w:val="144"/>
          <w:tblCellSpacing w:w="20" w:type="nil"/>
        </w:trPr>
        <w:tc>
          <w:tcPr>
            <w:tcW w:w="0" w:type="auto"/>
            <w:gridSpan w:val="6"/>
            <w:tcMar>
              <w:top w:w="50" w:type="dxa"/>
              <w:left w:w="100" w:type="dxa"/>
            </w:tcMar>
            <w:vAlign w:val="center"/>
          </w:tcPr>
          <w:p w:rsidR="001656D2" w:rsidRDefault="00C627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t>1.1</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56D2" w:rsidRDefault="001656D2"/>
        </w:tc>
      </w:tr>
      <w:tr w:rsidR="001656D2">
        <w:trPr>
          <w:trHeight w:val="144"/>
          <w:tblCellSpacing w:w="20" w:type="nil"/>
        </w:trPr>
        <w:tc>
          <w:tcPr>
            <w:tcW w:w="0" w:type="auto"/>
            <w:gridSpan w:val="6"/>
            <w:tcMar>
              <w:top w:w="50" w:type="dxa"/>
              <w:left w:w="100" w:type="dxa"/>
            </w:tcMar>
            <w:vAlign w:val="center"/>
          </w:tcPr>
          <w:p w:rsidR="001656D2" w:rsidRDefault="00C627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t>2.1</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656D2" w:rsidRDefault="001656D2">
            <w:pPr>
              <w:spacing w:after="0"/>
              <w:ind w:left="135"/>
              <w:jc w:val="center"/>
            </w:pPr>
          </w:p>
        </w:tc>
        <w:tc>
          <w:tcPr>
            <w:tcW w:w="178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t>2.2</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56D2" w:rsidRDefault="001656D2">
            <w:pPr>
              <w:spacing w:after="0"/>
              <w:ind w:left="135"/>
              <w:jc w:val="center"/>
            </w:pP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t>2.3</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656D2" w:rsidRDefault="001656D2">
            <w:pPr>
              <w:spacing w:after="0"/>
              <w:ind w:left="135"/>
              <w:jc w:val="center"/>
            </w:pPr>
          </w:p>
        </w:tc>
        <w:tc>
          <w:tcPr>
            <w:tcW w:w="178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656D2" w:rsidRDefault="001656D2"/>
        </w:tc>
      </w:tr>
      <w:tr w:rsidR="001656D2" w:rsidRPr="00542B82">
        <w:trPr>
          <w:trHeight w:val="144"/>
          <w:tblCellSpacing w:w="20" w:type="nil"/>
        </w:trPr>
        <w:tc>
          <w:tcPr>
            <w:tcW w:w="0" w:type="auto"/>
            <w:gridSpan w:val="6"/>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b/>
                <w:color w:val="000000"/>
                <w:sz w:val="24"/>
                <w:lang w:val="ru-RU"/>
              </w:rPr>
              <w:t>Раздел 3.</w:t>
            </w:r>
            <w:r w:rsidRPr="008A27BC">
              <w:rPr>
                <w:rFonts w:ascii="Times New Roman" w:hAnsi="Times New Roman"/>
                <w:color w:val="000000"/>
                <w:sz w:val="24"/>
                <w:lang w:val="ru-RU"/>
              </w:rPr>
              <w:t xml:space="preserve"> </w:t>
            </w:r>
            <w:r w:rsidRPr="008A27BC">
              <w:rPr>
                <w:rFonts w:ascii="Times New Roman" w:hAnsi="Times New Roman"/>
                <w:b/>
                <w:color w:val="000000"/>
                <w:sz w:val="24"/>
                <w:lang w:val="ru-RU"/>
              </w:rPr>
              <w:t>ОСНОВЫ СПЕЦИАЛЬНОЙ ТЕОРИИ ОТНОСИТЕЛЬНОСТИ</w:t>
            </w:r>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t>3.1</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56D2" w:rsidRDefault="001656D2">
            <w:pPr>
              <w:spacing w:after="0"/>
              <w:ind w:left="135"/>
              <w:jc w:val="center"/>
            </w:pP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56D2" w:rsidRDefault="001656D2"/>
        </w:tc>
      </w:tr>
      <w:tr w:rsidR="001656D2">
        <w:trPr>
          <w:trHeight w:val="144"/>
          <w:tblCellSpacing w:w="20" w:type="nil"/>
        </w:trPr>
        <w:tc>
          <w:tcPr>
            <w:tcW w:w="0" w:type="auto"/>
            <w:gridSpan w:val="6"/>
            <w:tcMar>
              <w:top w:w="50" w:type="dxa"/>
              <w:left w:w="100" w:type="dxa"/>
            </w:tcMar>
            <w:vAlign w:val="center"/>
          </w:tcPr>
          <w:p w:rsidR="001656D2" w:rsidRDefault="00C627B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t>4.1</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56D2" w:rsidRDefault="001656D2">
            <w:pPr>
              <w:spacing w:after="0"/>
              <w:ind w:left="135"/>
              <w:jc w:val="center"/>
            </w:pPr>
          </w:p>
        </w:tc>
        <w:tc>
          <w:tcPr>
            <w:tcW w:w="1787" w:type="dxa"/>
            <w:tcMar>
              <w:top w:w="50" w:type="dxa"/>
              <w:left w:w="100" w:type="dxa"/>
            </w:tcMar>
            <w:vAlign w:val="center"/>
          </w:tcPr>
          <w:p w:rsidR="001656D2" w:rsidRDefault="001656D2">
            <w:pPr>
              <w:spacing w:after="0"/>
              <w:ind w:left="135"/>
              <w:jc w:val="center"/>
            </w:pP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t>4.2</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56D2" w:rsidRDefault="001656D2">
            <w:pPr>
              <w:spacing w:after="0"/>
              <w:ind w:left="135"/>
              <w:jc w:val="center"/>
            </w:pPr>
          </w:p>
        </w:tc>
        <w:tc>
          <w:tcPr>
            <w:tcW w:w="1787" w:type="dxa"/>
            <w:tcMar>
              <w:top w:w="50" w:type="dxa"/>
              <w:left w:w="100" w:type="dxa"/>
            </w:tcMar>
            <w:vAlign w:val="center"/>
          </w:tcPr>
          <w:p w:rsidR="001656D2" w:rsidRDefault="001656D2">
            <w:pPr>
              <w:spacing w:after="0"/>
              <w:ind w:left="135"/>
              <w:jc w:val="center"/>
            </w:pP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656D2" w:rsidRDefault="001656D2">
            <w:pPr>
              <w:spacing w:after="0"/>
              <w:ind w:left="135"/>
              <w:jc w:val="center"/>
            </w:pPr>
          </w:p>
        </w:tc>
        <w:tc>
          <w:tcPr>
            <w:tcW w:w="1787" w:type="dxa"/>
            <w:tcMar>
              <w:top w:w="50" w:type="dxa"/>
              <w:left w:w="100" w:type="dxa"/>
            </w:tcMar>
            <w:vAlign w:val="center"/>
          </w:tcPr>
          <w:p w:rsidR="001656D2" w:rsidRDefault="001656D2">
            <w:pPr>
              <w:spacing w:after="0"/>
              <w:ind w:left="135"/>
              <w:jc w:val="center"/>
            </w:pP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56D2" w:rsidRDefault="001656D2"/>
        </w:tc>
      </w:tr>
      <w:tr w:rsidR="001656D2" w:rsidRPr="00542B82">
        <w:trPr>
          <w:trHeight w:val="144"/>
          <w:tblCellSpacing w:w="20" w:type="nil"/>
        </w:trPr>
        <w:tc>
          <w:tcPr>
            <w:tcW w:w="0" w:type="auto"/>
            <w:gridSpan w:val="6"/>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b/>
                <w:color w:val="000000"/>
                <w:sz w:val="24"/>
                <w:lang w:val="ru-RU"/>
              </w:rPr>
              <w:t>Раздел 5.</w:t>
            </w:r>
            <w:r w:rsidRPr="008A27BC">
              <w:rPr>
                <w:rFonts w:ascii="Times New Roman" w:hAnsi="Times New Roman"/>
                <w:color w:val="000000"/>
                <w:sz w:val="24"/>
                <w:lang w:val="ru-RU"/>
              </w:rPr>
              <w:t xml:space="preserve"> </w:t>
            </w:r>
            <w:r w:rsidRPr="008A27BC">
              <w:rPr>
                <w:rFonts w:ascii="Times New Roman" w:hAnsi="Times New Roman"/>
                <w:b/>
                <w:color w:val="000000"/>
                <w:sz w:val="24"/>
                <w:lang w:val="ru-RU"/>
              </w:rPr>
              <w:t>ЭЛЕМЕНТЫ АСТРОНОМИИ И АСТРОФИЗИКИ</w:t>
            </w:r>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t>5.1</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56D2" w:rsidRDefault="001656D2">
            <w:pPr>
              <w:spacing w:after="0"/>
              <w:ind w:left="135"/>
              <w:jc w:val="center"/>
            </w:pP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656D2" w:rsidRDefault="001656D2"/>
        </w:tc>
      </w:tr>
      <w:tr w:rsidR="001656D2">
        <w:trPr>
          <w:trHeight w:val="144"/>
          <w:tblCellSpacing w:w="20" w:type="nil"/>
        </w:trPr>
        <w:tc>
          <w:tcPr>
            <w:tcW w:w="0" w:type="auto"/>
            <w:gridSpan w:val="6"/>
            <w:tcMar>
              <w:top w:w="50" w:type="dxa"/>
              <w:left w:w="100" w:type="dxa"/>
            </w:tcMar>
            <w:vAlign w:val="center"/>
          </w:tcPr>
          <w:p w:rsidR="001656D2" w:rsidRDefault="00C627B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656D2" w:rsidRPr="00542B82">
        <w:trPr>
          <w:trHeight w:val="144"/>
          <w:tblCellSpacing w:w="20" w:type="nil"/>
        </w:trPr>
        <w:tc>
          <w:tcPr>
            <w:tcW w:w="501" w:type="dxa"/>
            <w:tcMar>
              <w:top w:w="50" w:type="dxa"/>
              <w:left w:w="100" w:type="dxa"/>
            </w:tcMar>
            <w:vAlign w:val="center"/>
          </w:tcPr>
          <w:p w:rsidR="001656D2" w:rsidRDefault="00C627BB">
            <w:pPr>
              <w:spacing w:after="0"/>
            </w:pPr>
            <w:r>
              <w:rPr>
                <w:rFonts w:ascii="Times New Roman" w:hAnsi="Times New Roman"/>
                <w:color w:val="000000"/>
                <w:sz w:val="24"/>
              </w:rPr>
              <w:t>6.1</w:t>
            </w:r>
          </w:p>
        </w:tc>
        <w:tc>
          <w:tcPr>
            <w:tcW w:w="2992" w:type="dxa"/>
            <w:tcMar>
              <w:top w:w="50" w:type="dxa"/>
              <w:left w:w="100" w:type="dxa"/>
            </w:tcMar>
            <w:vAlign w:val="center"/>
          </w:tcPr>
          <w:p w:rsidR="001656D2" w:rsidRDefault="00C627BB">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56D2" w:rsidRDefault="001656D2">
            <w:pPr>
              <w:spacing w:after="0"/>
              <w:ind w:left="135"/>
              <w:jc w:val="center"/>
            </w:pPr>
          </w:p>
        </w:tc>
        <w:tc>
          <w:tcPr>
            <w:tcW w:w="1787" w:type="dxa"/>
            <w:tcMar>
              <w:top w:w="50" w:type="dxa"/>
              <w:left w:w="100" w:type="dxa"/>
            </w:tcMar>
            <w:vAlign w:val="center"/>
          </w:tcPr>
          <w:p w:rsidR="001656D2" w:rsidRDefault="001656D2">
            <w:pPr>
              <w:spacing w:after="0"/>
              <w:ind w:left="135"/>
              <w:jc w:val="center"/>
            </w:pPr>
          </w:p>
        </w:tc>
        <w:tc>
          <w:tcPr>
            <w:tcW w:w="2646" w:type="dxa"/>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/7</w:t>
              </w:r>
              <w:r>
                <w:rPr>
                  <w:rFonts w:ascii="Times New Roman" w:hAnsi="Times New Roman"/>
                  <w:color w:val="0000FF"/>
                  <w:u w:val="single"/>
                </w:rPr>
                <w:t>f</w:t>
              </w:r>
              <w:r w:rsidRPr="008A27BC">
                <w:rPr>
                  <w:rFonts w:ascii="Times New Roman" w:hAnsi="Times New Roman"/>
                  <w:color w:val="0000FF"/>
                  <w:u w:val="single"/>
                  <w:lang w:val="ru-RU"/>
                </w:rPr>
                <w:t>41</w:t>
              </w:r>
              <w:r>
                <w:rPr>
                  <w:rFonts w:ascii="Times New Roman" w:hAnsi="Times New Roman"/>
                  <w:color w:val="0000FF"/>
                  <w:u w:val="single"/>
                </w:rPr>
                <w:t>c</w:t>
              </w:r>
              <w:r w:rsidRPr="008A27BC">
                <w:rPr>
                  <w:rFonts w:ascii="Times New Roman" w:hAnsi="Times New Roman"/>
                  <w:color w:val="0000FF"/>
                  <w:u w:val="single"/>
                  <w:lang w:val="ru-RU"/>
                </w:rPr>
                <w:t>97</w:t>
              </w:r>
              <w:r>
                <w:rPr>
                  <w:rFonts w:ascii="Times New Roman" w:hAnsi="Times New Roman"/>
                  <w:color w:val="0000FF"/>
                  <w:u w:val="single"/>
                </w:rPr>
                <w:t>c</w:t>
              </w:r>
            </w:hyperlink>
          </w:p>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56D2" w:rsidRDefault="001656D2"/>
        </w:tc>
      </w:tr>
      <w:tr w:rsidR="001656D2">
        <w:trPr>
          <w:trHeight w:val="144"/>
          <w:tblCellSpacing w:w="20" w:type="nil"/>
        </w:trPr>
        <w:tc>
          <w:tcPr>
            <w:tcW w:w="0" w:type="auto"/>
            <w:gridSpan w:val="2"/>
            <w:tcMar>
              <w:top w:w="50" w:type="dxa"/>
              <w:left w:w="100" w:type="dxa"/>
            </w:tcMar>
            <w:vAlign w:val="center"/>
          </w:tcPr>
          <w:p w:rsidR="001656D2" w:rsidRDefault="00C627B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56D2" w:rsidRDefault="001656D2">
            <w:pPr>
              <w:spacing w:after="0"/>
              <w:ind w:left="135"/>
              <w:jc w:val="center"/>
            </w:pPr>
          </w:p>
        </w:tc>
        <w:tc>
          <w:tcPr>
            <w:tcW w:w="1787" w:type="dxa"/>
            <w:tcMar>
              <w:top w:w="50" w:type="dxa"/>
              <w:left w:w="100" w:type="dxa"/>
            </w:tcMar>
            <w:vAlign w:val="center"/>
          </w:tcPr>
          <w:p w:rsidR="001656D2" w:rsidRDefault="001656D2">
            <w:pPr>
              <w:spacing w:after="0"/>
              <w:ind w:left="135"/>
              <w:jc w:val="center"/>
            </w:pPr>
          </w:p>
        </w:tc>
        <w:tc>
          <w:tcPr>
            <w:tcW w:w="2646" w:type="dxa"/>
            <w:tcMar>
              <w:top w:w="50" w:type="dxa"/>
              <w:left w:w="100" w:type="dxa"/>
            </w:tcMar>
            <w:vAlign w:val="center"/>
          </w:tcPr>
          <w:p w:rsidR="001656D2" w:rsidRDefault="001656D2">
            <w:pPr>
              <w:spacing w:after="0"/>
              <w:ind w:left="135"/>
            </w:pPr>
          </w:p>
        </w:tc>
      </w:tr>
      <w:tr w:rsidR="001656D2">
        <w:trPr>
          <w:trHeight w:val="144"/>
          <w:tblCellSpacing w:w="20" w:type="nil"/>
        </w:trPr>
        <w:tc>
          <w:tcPr>
            <w:tcW w:w="0" w:type="auto"/>
            <w:gridSpan w:val="2"/>
            <w:tcMar>
              <w:top w:w="50" w:type="dxa"/>
              <w:left w:w="100" w:type="dxa"/>
            </w:tcMar>
            <w:vAlign w:val="center"/>
          </w:tcPr>
          <w:p w:rsidR="001656D2" w:rsidRPr="008A27BC" w:rsidRDefault="00C627BB">
            <w:pPr>
              <w:spacing w:after="0"/>
              <w:ind w:left="135"/>
              <w:rPr>
                <w:lang w:val="ru-RU"/>
              </w:rPr>
            </w:pPr>
            <w:r w:rsidRPr="008A27B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656D2" w:rsidRDefault="00C627BB">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656D2" w:rsidRDefault="00C627B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656D2" w:rsidRDefault="001656D2"/>
        </w:tc>
      </w:tr>
    </w:tbl>
    <w:p w:rsidR="001656D2" w:rsidRDefault="001656D2">
      <w:pPr>
        <w:sectPr w:rsidR="001656D2" w:rsidSect="00542B82">
          <w:pgSz w:w="16383" w:h="11906" w:orient="landscape"/>
          <w:pgMar w:top="1134" w:right="851" w:bottom="1134" w:left="1701" w:header="720" w:footer="720" w:gutter="0"/>
          <w:cols w:space="720"/>
        </w:sectPr>
      </w:pPr>
    </w:p>
    <w:p w:rsidR="00017D3A" w:rsidRPr="00017D3A" w:rsidRDefault="00C627BB" w:rsidP="00017D3A">
      <w:pPr>
        <w:spacing w:after="0"/>
        <w:ind w:left="120"/>
        <w:rPr>
          <w:rFonts w:ascii="Times New Roman" w:hAnsi="Times New Roman"/>
          <w:b/>
          <w:color w:val="000000"/>
          <w:sz w:val="28"/>
        </w:rPr>
      </w:pPr>
      <w:bookmarkStart w:id="11" w:name="block-11195166"/>
      <w:bookmarkEnd w:id="10"/>
      <w:r>
        <w:rPr>
          <w:rFonts w:ascii="Times New Roman" w:hAnsi="Times New Roman"/>
          <w:b/>
          <w:color w:val="000000"/>
          <w:sz w:val="28"/>
        </w:rPr>
        <w:lastRenderedPageBreak/>
        <w:t xml:space="preserve">ПОУРОЧНОЕ ПЛАНИРОВАНИЕ </w:t>
      </w:r>
    </w:p>
    <w:p w:rsidR="001656D2" w:rsidRDefault="00C627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800"/>
        <w:gridCol w:w="992"/>
        <w:gridCol w:w="1418"/>
        <w:gridCol w:w="1559"/>
        <w:gridCol w:w="2873"/>
        <w:gridCol w:w="1710"/>
      </w:tblGrid>
      <w:tr w:rsidR="006704B8" w:rsidTr="00542B82">
        <w:trPr>
          <w:trHeight w:val="144"/>
          <w:tblCellSpacing w:w="20" w:type="nil"/>
        </w:trPr>
        <w:tc>
          <w:tcPr>
            <w:tcW w:w="687" w:type="dxa"/>
            <w:vMerge w:val="restart"/>
            <w:tcMar>
              <w:top w:w="50" w:type="dxa"/>
              <w:left w:w="100" w:type="dxa"/>
            </w:tcMar>
            <w:vAlign w:val="center"/>
          </w:tcPr>
          <w:p w:rsidR="006704B8" w:rsidRDefault="006704B8">
            <w:pPr>
              <w:spacing w:after="0"/>
              <w:ind w:left="135"/>
            </w:pPr>
            <w:r>
              <w:rPr>
                <w:rFonts w:ascii="Times New Roman" w:hAnsi="Times New Roman"/>
                <w:b/>
                <w:color w:val="000000"/>
                <w:sz w:val="24"/>
              </w:rPr>
              <w:t xml:space="preserve">№ п/п </w:t>
            </w:r>
          </w:p>
          <w:p w:rsidR="006704B8" w:rsidRDefault="006704B8">
            <w:pPr>
              <w:spacing w:after="0"/>
              <w:ind w:left="135"/>
            </w:pPr>
          </w:p>
        </w:tc>
        <w:tc>
          <w:tcPr>
            <w:tcW w:w="4800" w:type="dxa"/>
            <w:vMerge w:val="restart"/>
            <w:tcMar>
              <w:top w:w="50" w:type="dxa"/>
              <w:left w:w="100" w:type="dxa"/>
            </w:tcMar>
            <w:vAlign w:val="center"/>
          </w:tcPr>
          <w:p w:rsidR="006704B8" w:rsidRDefault="006704B8">
            <w:pPr>
              <w:spacing w:after="0"/>
              <w:ind w:left="135"/>
            </w:pPr>
            <w:r>
              <w:rPr>
                <w:rFonts w:ascii="Times New Roman" w:hAnsi="Times New Roman"/>
                <w:b/>
                <w:color w:val="000000"/>
                <w:sz w:val="24"/>
              </w:rPr>
              <w:t xml:space="preserve">Тема урока </w:t>
            </w:r>
          </w:p>
          <w:p w:rsidR="006704B8" w:rsidRDefault="006704B8">
            <w:pPr>
              <w:spacing w:after="0"/>
              <w:ind w:left="135"/>
            </w:pPr>
          </w:p>
        </w:tc>
        <w:tc>
          <w:tcPr>
            <w:tcW w:w="992" w:type="dxa"/>
            <w:tcMar>
              <w:top w:w="50" w:type="dxa"/>
              <w:left w:w="100" w:type="dxa"/>
            </w:tcMar>
            <w:vAlign w:val="center"/>
          </w:tcPr>
          <w:p w:rsidR="006704B8" w:rsidRDefault="006704B8">
            <w:pPr>
              <w:spacing w:after="0"/>
            </w:pPr>
            <w:r>
              <w:rPr>
                <w:rFonts w:ascii="Times New Roman" w:hAnsi="Times New Roman"/>
                <w:b/>
                <w:color w:val="000000"/>
                <w:sz w:val="24"/>
              </w:rPr>
              <w:t>Количество часов</w:t>
            </w:r>
          </w:p>
        </w:tc>
        <w:tc>
          <w:tcPr>
            <w:tcW w:w="2977" w:type="dxa"/>
            <w:gridSpan w:val="2"/>
            <w:tcMar>
              <w:top w:w="50" w:type="dxa"/>
              <w:left w:w="100" w:type="dxa"/>
            </w:tcMar>
            <w:vAlign w:val="center"/>
          </w:tcPr>
          <w:p w:rsidR="006704B8" w:rsidRDefault="006704B8">
            <w:pPr>
              <w:spacing w:after="0"/>
              <w:ind w:left="135"/>
            </w:pPr>
            <w:r>
              <w:rPr>
                <w:rFonts w:ascii="Times New Roman" w:hAnsi="Times New Roman"/>
                <w:b/>
                <w:color w:val="000000"/>
                <w:sz w:val="24"/>
              </w:rPr>
              <w:t xml:space="preserve">Дата изучения </w:t>
            </w:r>
          </w:p>
        </w:tc>
        <w:tc>
          <w:tcPr>
            <w:tcW w:w="2873" w:type="dxa"/>
            <w:vMerge w:val="restart"/>
            <w:tcMar>
              <w:top w:w="50" w:type="dxa"/>
              <w:left w:w="100" w:type="dxa"/>
            </w:tcMar>
            <w:vAlign w:val="center"/>
          </w:tcPr>
          <w:p w:rsidR="006704B8" w:rsidRDefault="006704B8">
            <w:pPr>
              <w:spacing w:after="0"/>
              <w:ind w:left="135"/>
            </w:pPr>
            <w:r>
              <w:rPr>
                <w:rFonts w:ascii="Times New Roman" w:hAnsi="Times New Roman"/>
                <w:b/>
                <w:color w:val="000000"/>
                <w:sz w:val="24"/>
              </w:rPr>
              <w:t xml:space="preserve">Электронные цифровые образовательные ресурсы </w:t>
            </w:r>
          </w:p>
          <w:p w:rsidR="006704B8" w:rsidRDefault="006704B8">
            <w:pPr>
              <w:spacing w:after="0"/>
              <w:ind w:left="135"/>
            </w:pPr>
          </w:p>
        </w:tc>
        <w:tc>
          <w:tcPr>
            <w:tcW w:w="1710" w:type="dxa"/>
            <w:vMerge w:val="restart"/>
            <w:tcMar>
              <w:top w:w="50" w:type="dxa"/>
              <w:left w:w="100" w:type="dxa"/>
            </w:tcMar>
            <w:vAlign w:val="center"/>
          </w:tcPr>
          <w:p w:rsidR="006704B8" w:rsidRDefault="006704B8">
            <w:pPr>
              <w:spacing w:after="0"/>
              <w:ind w:left="135"/>
            </w:pPr>
            <w:r>
              <w:rPr>
                <w:rFonts w:ascii="Times New Roman" w:hAnsi="Times New Roman"/>
                <w:b/>
                <w:color w:val="000000"/>
                <w:sz w:val="24"/>
              </w:rPr>
              <w:t xml:space="preserve">Примечание </w:t>
            </w:r>
          </w:p>
          <w:p w:rsidR="006704B8" w:rsidRDefault="006704B8">
            <w:pPr>
              <w:spacing w:after="0"/>
              <w:ind w:left="135"/>
            </w:pPr>
          </w:p>
        </w:tc>
      </w:tr>
      <w:tr w:rsidR="006704B8" w:rsidTr="00542B82">
        <w:trPr>
          <w:trHeight w:val="144"/>
          <w:tblCellSpacing w:w="20" w:type="nil"/>
        </w:trPr>
        <w:tc>
          <w:tcPr>
            <w:tcW w:w="687" w:type="dxa"/>
            <w:vMerge/>
            <w:tcBorders>
              <w:top w:val="nil"/>
            </w:tcBorders>
            <w:tcMar>
              <w:top w:w="50" w:type="dxa"/>
              <w:left w:w="100" w:type="dxa"/>
            </w:tcMar>
          </w:tcPr>
          <w:p w:rsidR="006704B8" w:rsidRDefault="006704B8"/>
        </w:tc>
        <w:tc>
          <w:tcPr>
            <w:tcW w:w="4800" w:type="dxa"/>
            <w:vMerge/>
            <w:tcBorders>
              <w:top w:val="nil"/>
            </w:tcBorders>
            <w:tcMar>
              <w:top w:w="50" w:type="dxa"/>
              <w:left w:w="100" w:type="dxa"/>
            </w:tcMar>
          </w:tcPr>
          <w:p w:rsidR="006704B8" w:rsidRDefault="006704B8"/>
        </w:tc>
        <w:tc>
          <w:tcPr>
            <w:tcW w:w="992" w:type="dxa"/>
            <w:tcMar>
              <w:top w:w="50" w:type="dxa"/>
              <w:left w:w="100" w:type="dxa"/>
            </w:tcMar>
            <w:vAlign w:val="center"/>
          </w:tcPr>
          <w:p w:rsidR="006704B8" w:rsidRDefault="006704B8">
            <w:pPr>
              <w:spacing w:after="0"/>
              <w:ind w:left="135"/>
            </w:pPr>
            <w:r>
              <w:rPr>
                <w:rFonts w:ascii="Times New Roman" w:hAnsi="Times New Roman"/>
                <w:b/>
                <w:color w:val="000000"/>
                <w:sz w:val="24"/>
              </w:rPr>
              <w:t xml:space="preserve">Всего </w:t>
            </w:r>
          </w:p>
          <w:p w:rsidR="006704B8" w:rsidRDefault="006704B8">
            <w:pPr>
              <w:spacing w:after="0"/>
              <w:ind w:left="135"/>
            </w:pPr>
          </w:p>
        </w:tc>
        <w:tc>
          <w:tcPr>
            <w:tcW w:w="1418" w:type="dxa"/>
            <w:tcMar>
              <w:top w:w="50" w:type="dxa"/>
              <w:left w:w="100" w:type="dxa"/>
            </w:tcMar>
          </w:tcPr>
          <w:p w:rsidR="006704B8" w:rsidRPr="006704B8" w:rsidRDefault="006704B8" w:rsidP="006704B8">
            <w:pPr>
              <w:jc w:val="center"/>
              <w:rPr>
                <w:rFonts w:ascii="Times New Roman" w:hAnsi="Times New Roman" w:cs="Times New Roman"/>
                <w:b/>
                <w:sz w:val="24"/>
                <w:szCs w:val="24"/>
                <w:lang w:val="ru-RU"/>
              </w:rPr>
            </w:pPr>
            <w:r w:rsidRPr="006704B8">
              <w:rPr>
                <w:rFonts w:ascii="Times New Roman" w:hAnsi="Times New Roman" w:cs="Times New Roman"/>
                <w:b/>
                <w:sz w:val="24"/>
                <w:szCs w:val="24"/>
                <w:lang w:val="ru-RU"/>
              </w:rPr>
              <w:t>10А</w:t>
            </w:r>
          </w:p>
        </w:tc>
        <w:tc>
          <w:tcPr>
            <w:tcW w:w="1559" w:type="dxa"/>
          </w:tcPr>
          <w:p w:rsidR="006704B8" w:rsidRPr="006704B8" w:rsidRDefault="006704B8" w:rsidP="006704B8">
            <w:pPr>
              <w:jc w:val="center"/>
              <w:rPr>
                <w:rFonts w:ascii="Times New Roman" w:hAnsi="Times New Roman" w:cs="Times New Roman"/>
                <w:b/>
                <w:sz w:val="24"/>
                <w:szCs w:val="24"/>
                <w:lang w:val="ru-RU"/>
              </w:rPr>
            </w:pPr>
            <w:r w:rsidRPr="006704B8">
              <w:rPr>
                <w:rFonts w:ascii="Times New Roman" w:hAnsi="Times New Roman" w:cs="Times New Roman"/>
                <w:b/>
                <w:sz w:val="24"/>
                <w:szCs w:val="24"/>
                <w:lang w:val="ru-RU"/>
              </w:rPr>
              <w:t>10Б</w:t>
            </w:r>
          </w:p>
        </w:tc>
        <w:tc>
          <w:tcPr>
            <w:tcW w:w="2873" w:type="dxa"/>
            <w:vMerge/>
            <w:tcBorders>
              <w:top w:val="nil"/>
            </w:tcBorders>
            <w:tcMar>
              <w:top w:w="50" w:type="dxa"/>
              <w:left w:w="100" w:type="dxa"/>
            </w:tcMar>
          </w:tcPr>
          <w:p w:rsidR="006704B8" w:rsidRDefault="006704B8"/>
        </w:tc>
        <w:tc>
          <w:tcPr>
            <w:tcW w:w="1710" w:type="dxa"/>
            <w:vMerge/>
            <w:tcBorders>
              <w:top w:val="nil"/>
            </w:tcBorders>
            <w:tcMar>
              <w:top w:w="50" w:type="dxa"/>
              <w:left w:w="100" w:type="dxa"/>
            </w:tcMar>
          </w:tcPr>
          <w:p w:rsidR="006704B8" w:rsidRDefault="006704B8"/>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Физика — наука о природе. Научные методы познания окружающего мира</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32</w:t>
              </w:r>
              <w:r>
                <w:rPr>
                  <w:rFonts w:ascii="Times New Roman" w:hAnsi="Times New Roman"/>
                  <w:color w:val="0000FF"/>
                  <w:u w:val="single"/>
                </w:rPr>
                <w:t>e</w:t>
              </w:r>
              <w:r w:rsidRPr="008A27BC">
                <w:rPr>
                  <w:rFonts w:ascii="Times New Roman" w:hAnsi="Times New Roman"/>
                  <w:color w:val="0000FF"/>
                  <w:u w:val="single"/>
                  <w:lang w:val="ru-RU"/>
                </w:rPr>
                <w:t>2</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33</w:t>
              </w:r>
              <w:r>
                <w:rPr>
                  <w:rFonts w:ascii="Times New Roman" w:hAnsi="Times New Roman"/>
                  <w:color w:val="0000FF"/>
                  <w:u w:val="single"/>
                </w:rPr>
                <w:t>e</w:t>
              </w:r>
              <w:r w:rsidRPr="008A27BC">
                <w:rPr>
                  <w:rFonts w:ascii="Times New Roman" w:hAnsi="Times New Roman"/>
                  <w:color w:val="0000FF"/>
                  <w:u w:val="single"/>
                  <w:lang w:val="ru-RU"/>
                </w:rPr>
                <w:t>6</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3508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w:t>
            </w:r>
          </w:p>
        </w:tc>
        <w:tc>
          <w:tcPr>
            <w:tcW w:w="4800" w:type="dxa"/>
            <w:tcMar>
              <w:top w:w="50" w:type="dxa"/>
              <w:left w:w="100" w:type="dxa"/>
            </w:tcMar>
            <w:vAlign w:val="center"/>
          </w:tcPr>
          <w:p w:rsidR="006704B8" w:rsidRDefault="006704B8">
            <w:pPr>
              <w:spacing w:after="0"/>
              <w:ind w:left="135"/>
            </w:pPr>
            <w:r>
              <w:rPr>
                <w:rFonts w:ascii="Times New Roman" w:hAnsi="Times New Roman"/>
                <w:color w:val="000000"/>
                <w:sz w:val="24"/>
              </w:rPr>
              <w:t>Равномерное прямолинейное движение</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3620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5</w:t>
            </w:r>
          </w:p>
        </w:tc>
        <w:tc>
          <w:tcPr>
            <w:tcW w:w="4800" w:type="dxa"/>
            <w:tcMar>
              <w:top w:w="50" w:type="dxa"/>
              <w:left w:w="100" w:type="dxa"/>
            </w:tcMar>
            <w:vAlign w:val="center"/>
          </w:tcPr>
          <w:p w:rsidR="006704B8" w:rsidRDefault="006704B8">
            <w:pPr>
              <w:spacing w:after="0"/>
              <w:ind w:left="135"/>
            </w:pPr>
            <w:r>
              <w:rPr>
                <w:rFonts w:ascii="Times New Roman" w:hAnsi="Times New Roman"/>
                <w:color w:val="000000"/>
                <w:sz w:val="24"/>
              </w:rPr>
              <w:t>Равноускоренное прямолинейное движение</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372</w:t>
              </w:r>
              <w:r>
                <w:rPr>
                  <w:rFonts w:ascii="Times New Roman" w:hAnsi="Times New Roman"/>
                  <w:color w:val="0000FF"/>
                  <w:u w:val="single"/>
                </w:rPr>
                <w:t>e</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6</w:t>
            </w:r>
          </w:p>
        </w:tc>
        <w:tc>
          <w:tcPr>
            <w:tcW w:w="4800" w:type="dxa"/>
            <w:tcMar>
              <w:top w:w="50" w:type="dxa"/>
              <w:left w:w="100" w:type="dxa"/>
            </w:tcMar>
            <w:vAlign w:val="center"/>
          </w:tcPr>
          <w:p w:rsidR="006704B8" w:rsidRDefault="006704B8" w:rsidP="006704B8">
            <w:pPr>
              <w:spacing w:after="0"/>
              <w:ind w:left="135"/>
              <w:rPr>
                <w:rFonts w:ascii="Times New Roman" w:hAnsi="Times New Roman"/>
                <w:color w:val="000000"/>
                <w:sz w:val="24"/>
                <w:lang w:val="ru-RU"/>
              </w:rPr>
            </w:pPr>
            <w:r w:rsidRPr="008A27BC">
              <w:rPr>
                <w:rFonts w:ascii="Times New Roman" w:hAnsi="Times New Roman"/>
                <w:color w:val="000000"/>
                <w:sz w:val="24"/>
                <w:lang w:val="ru-RU"/>
              </w:rPr>
              <w:t>Свободное падение. Ускорение свободного падения</w:t>
            </w:r>
          </w:p>
          <w:p w:rsidR="006704B8" w:rsidRDefault="006704B8" w:rsidP="006704B8">
            <w:pPr>
              <w:spacing w:after="0"/>
              <w:ind w:left="135"/>
              <w:rPr>
                <w:rFonts w:ascii="Times New Roman" w:hAnsi="Times New Roman"/>
                <w:color w:val="000000"/>
                <w:sz w:val="24"/>
                <w:lang w:val="ru-RU"/>
              </w:rPr>
            </w:pPr>
          </w:p>
          <w:p w:rsidR="006704B8" w:rsidRPr="006704B8" w:rsidRDefault="006704B8" w:rsidP="006704B8">
            <w:pPr>
              <w:spacing w:after="0"/>
              <w:ind w:left="135"/>
              <w:rPr>
                <w:rFonts w:ascii="Times New Roman" w:hAnsi="Times New Roman"/>
                <w:color w:val="000000"/>
                <w:sz w:val="24"/>
                <w:lang w:val="ru-RU"/>
              </w:rPr>
            </w:pP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39</w:t>
              </w:r>
              <w:r>
                <w:rPr>
                  <w:rFonts w:ascii="Times New Roman" w:hAnsi="Times New Roman"/>
                  <w:color w:val="0000FF"/>
                  <w:u w:val="single"/>
                </w:rPr>
                <w:t>cc</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7</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Криволинейное движение. Движение материальной точки по окружности</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w:t>
              </w:r>
              <w:r>
                <w:rPr>
                  <w:rFonts w:ascii="Times New Roman" w:hAnsi="Times New Roman"/>
                  <w:color w:val="0000FF"/>
                  <w:u w:val="single"/>
                </w:rPr>
                <w:t>ada</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8</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w:t>
              </w:r>
              <w:r>
                <w:rPr>
                  <w:rFonts w:ascii="Times New Roman" w:hAnsi="Times New Roman"/>
                  <w:color w:val="0000FF"/>
                  <w:u w:val="single"/>
                </w:rPr>
                <w:t>be</w:t>
              </w:r>
              <w:r w:rsidRPr="008A27BC">
                <w:rPr>
                  <w:rFonts w:ascii="Times New Roman" w:hAnsi="Times New Roman"/>
                  <w:color w:val="0000FF"/>
                  <w:u w:val="single"/>
                  <w:lang w:val="ru-RU"/>
                </w:rPr>
                <w:t>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lastRenderedPageBreak/>
              <w:t>9</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w:t>
              </w:r>
              <w:r>
                <w:rPr>
                  <w:rFonts w:ascii="Times New Roman" w:hAnsi="Times New Roman"/>
                  <w:color w:val="0000FF"/>
                  <w:u w:val="single"/>
                </w:rPr>
                <w:t>be</w:t>
              </w:r>
              <w:r w:rsidRPr="008A27BC">
                <w:rPr>
                  <w:rFonts w:ascii="Times New Roman" w:hAnsi="Times New Roman"/>
                  <w:color w:val="0000FF"/>
                  <w:u w:val="single"/>
                  <w:lang w:val="ru-RU"/>
                </w:rPr>
                <w:t>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10</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Третий закон Ньютона для материальных точек</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w:t>
              </w:r>
              <w:r>
                <w:rPr>
                  <w:rFonts w:ascii="Times New Roman" w:hAnsi="Times New Roman"/>
                  <w:color w:val="0000FF"/>
                  <w:u w:val="single"/>
                </w:rPr>
                <w:t>be</w:t>
              </w:r>
              <w:r w:rsidRPr="008A27BC">
                <w:rPr>
                  <w:rFonts w:ascii="Times New Roman" w:hAnsi="Times New Roman"/>
                  <w:color w:val="0000FF"/>
                  <w:u w:val="single"/>
                  <w:lang w:val="ru-RU"/>
                </w:rPr>
                <w:t>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11</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w:t>
              </w:r>
              <w:r>
                <w:rPr>
                  <w:rFonts w:ascii="Times New Roman" w:hAnsi="Times New Roman"/>
                  <w:color w:val="0000FF"/>
                  <w:u w:val="single"/>
                </w:rPr>
                <w:t>d</w:t>
              </w:r>
              <w:r w:rsidRPr="008A27BC">
                <w:rPr>
                  <w:rFonts w:ascii="Times New Roman" w:hAnsi="Times New Roman"/>
                  <w:color w:val="0000FF"/>
                  <w:u w:val="single"/>
                  <w:lang w:val="ru-RU"/>
                </w:rPr>
                <w:t>00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12</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Сила упругости. Закон Гука. Вес тела</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w:t>
              </w:r>
              <w:r>
                <w:rPr>
                  <w:rFonts w:ascii="Times New Roman" w:hAnsi="Times New Roman"/>
                  <w:color w:val="0000FF"/>
                  <w:u w:val="single"/>
                </w:rPr>
                <w:t>e</w:t>
              </w:r>
              <w:r w:rsidRPr="008A27BC">
                <w:rPr>
                  <w:rFonts w:ascii="Times New Roman" w:hAnsi="Times New Roman"/>
                  <w:color w:val="0000FF"/>
                  <w:u w:val="single"/>
                  <w:lang w:val="ru-RU"/>
                </w:rPr>
                <w:t>18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13</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3</w:t>
              </w:r>
              <w:r>
                <w:rPr>
                  <w:rFonts w:ascii="Times New Roman" w:hAnsi="Times New Roman"/>
                  <w:color w:val="0000FF"/>
                  <w:u w:val="single"/>
                </w:rPr>
                <w:t>f</w:t>
              </w:r>
              <w:r w:rsidRPr="008A27BC">
                <w:rPr>
                  <w:rFonts w:ascii="Times New Roman" w:hAnsi="Times New Roman"/>
                  <w:color w:val="0000FF"/>
                  <w:u w:val="single"/>
                  <w:lang w:val="ru-RU"/>
                </w:rPr>
                <w:t>76</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14</w:t>
            </w:r>
          </w:p>
        </w:tc>
        <w:tc>
          <w:tcPr>
            <w:tcW w:w="4800" w:type="dxa"/>
            <w:tcMar>
              <w:top w:w="50" w:type="dxa"/>
              <w:left w:w="100" w:type="dxa"/>
            </w:tcMar>
            <w:vAlign w:val="center"/>
          </w:tcPr>
          <w:p w:rsidR="006704B8" w:rsidRDefault="006704B8" w:rsidP="006704B8">
            <w:pPr>
              <w:spacing w:after="0"/>
              <w:ind w:left="135"/>
            </w:pPr>
            <w:r w:rsidRPr="006704B8">
              <w:rPr>
                <w:rFonts w:ascii="Times New Roman" w:hAnsi="Times New Roman"/>
                <w:color w:val="000000"/>
                <w:sz w:val="24"/>
                <w:lang w:val="ru-RU"/>
              </w:rPr>
              <w:t xml:space="preserve">Поступательное и вращательное движение абсолютно твёрдого тела. </w:t>
            </w:r>
            <w:r w:rsidRPr="006704B8">
              <w:rPr>
                <w:rFonts w:ascii="Times New Roman" w:hAnsi="Times New Roman"/>
                <w:color w:val="000000"/>
                <w:sz w:val="24"/>
              </w:rPr>
              <w:t>Момент силы. Плечо силы. Условия равновесия твёрдого тела</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41</w:t>
              </w:r>
              <w:r>
                <w:rPr>
                  <w:rFonts w:ascii="Times New Roman" w:hAnsi="Times New Roman"/>
                  <w:color w:val="0000FF"/>
                  <w:u w:val="single"/>
                </w:rPr>
                <w:t>a</w:t>
              </w:r>
              <w:r w:rsidRPr="008A27BC">
                <w:rPr>
                  <w:rFonts w:ascii="Times New Roman" w:hAnsi="Times New Roman"/>
                  <w:color w:val="0000FF"/>
                  <w:u w:val="single"/>
                  <w:lang w:val="ru-RU"/>
                </w:rPr>
                <w:t>6</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15</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43</w:t>
              </w:r>
              <w:r>
                <w:rPr>
                  <w:rFonts w:ascii="Times New Roman" w:hAnsi="Times New Roman"/>
                  <w:color w:val="0000FF"/>
                  <w:u w:val="single"/>
                </w:rPr>
                <w:t>d</w:t>
              </w:r>
              <w:r w:rsidRPr="008A27BC">
                <w:rPr>
                  <w:rFonts w:ascii="Times New Roman" w:hAnsi="Times New Roman"/>
                  <w:color w:val="0000FF"/>
                  <w:u w:val="single"/>
                  <w:lang w:val="ru-RU"/>
                </w:rPr>
                <w:t>6</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16</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4502</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17</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461</w:t>
              </w:r>
              <w:r>
                <w:rPr>
                  <w:rFonts w:ascii="Times New Roman" w:hAnsi="Times New Roman"/>
                  <w:color w:val="0000FF"/>
                  <w:u w:val="single"/>
                </w:rPr>
                <w:t>a</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18</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Потенциальные и непотенциальные силы. </w:t>
            </w:r>
            <w:r w:rsidRPr="008A27BC">
              <w:rPr>
                <w:rFonts w:ascii="Times New Roman" w:hAnsi="Times New Roman"/>
                <w:color w:val="000000"/>
                <w:sz w:val="24"/>
                <w:lang w:val="ru-RU"/>
              </w:rPr>
              <w:lastRenderedPageBreak/>
              <w:t xml:space="preserve">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478</w:t>
              </w:r>
              <w:r>
                <w:rPr>
                  <w:rFonts w:ascii="Times New Roman" w:hAnsi="Times New Roman"/>
                  <w:color w:val="0000FF"/>
                  <w:u w:val="single"/>
                </w:rPr>
                <w:t>c</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lastRenderedPageBreak/>
              <w:t>19</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6704B8">
            <w:pPr>
              <w:spacing w:after="0"/>
              <w:ind w:left="135"/>
            </w:pPr>
          </w:p>
        </w:tc>
        <w:tc>
          <w:tcPr>
            <w:tcW w:w="1710" w:type="dxa"/>
            <w:tcMar>
              <w:top w:w="50" w:type="dxa"/>
              <w:left w:w="100" w:type="dxa"/>
            </w:tcMar>
            <w:vAlign w:val="center"/>
          </w:tcPr>
          <w:p w:rsidR="006704B8" w:rsidRDefault="006704B8">
            <w:pPr>
              <w:spacing w:after="0"/>
              <w:ind w:left="135"/>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20</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4</w:t>
              </w:r>
              <w:r>
                <w:rPr>
                  <w:rFonts w:ascii="Times New Roman" w:hAnsi="Times New Roman"/>
                  <w:color w:val="0000FF"/>
                  <w:u w:val="single"/>
                </w:rPr>
                <w:t>b</w:t>
              </w:r>
              <w:r w:rsidRPr="008A27BC">
                <w:rPr>
                  <w:rFonts w:ascii="Times New Roman" w:hAnsi="Times New Roman"/>
                  <w:color w:val="0000FF"/>
                  <w:u w:val="single"/>
                  <w:lang w:val="ru-RU"/>
                </w:rPr>
                <w:t>74</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21</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4</w:t>
              </w:r>
              <w:r>
                <w:rPr>
                  <w:rFonts w:ascii="Times New Roman" w:hAnsi="Times New Roman"/>
                  <w:color w:val="0000FF"/>
                  <w:u w:val="single"/>
                </w:rPr>
                <w:t>dc</w:t>
              </w:r>
              <w:r w:rsidRPr="008A27BC">
                <w:rPr>
                  <w:rFonts w:ascii="Times New Roman" w:hAnsi="Times New Roman"/>
                  <w:color w:val="0000FF"/>
                  <w:u w:val="single"/>
                  <w:lang w:val="ru-RU"/>
                </w:rPr>
                <w:t>2</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22</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45">
              <w:r w:rsidR="006704B8">
                <w:rPr>
                  <w:rFonts w:ascii="Times New Roman" w:hAnsi="Times New Roman"/>
                  <w:color w:val="0000FF"/>
                  <w:u w:val="single"/>
                </w:rPr>
                <w:t>https://resh.edu.ru/subject/lesson/3731/start/47858/</w:t>
              </w:r>
            </w:hyperlink>
          </w:p>
        </w:tc>
        <w:tc>
          <w:tcPr>
            <w:tcW w:w="1710" w:type="dxa"/>
            <w:tcMar>
              <w:top w:w="50" w:type="dxa"/>
              <w:left w:w="100" w:type="dxa"/>
            </w:tcMar>
            <w:vAlign w:val="center"/>
          </w:tcPr>
          <w:p w:rsidR="006704B8" w:rsidRDefault="006704B8">
            <w:pPr>
              <w:spacing w:after="0"/>
              <w:ind w:left="135"/>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23</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Масса молекул. Количество вещества. Постоянная Авогадро</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46">
              <w:r w:rsidR="006704B8">
                <w:rPr>
                  <w:rFonts w:ascii="Times New Roman" w:hAnsi="Times New Roman"/>
                  <w:color w:val="0000FF"/>
                  <w:u w:val="single"/>
                </w:rPr>
                <w:t>https://resh.edu.ru/subject/lesson/4722/start/</w:t>
              </w:r>
            </w:hyperlink>
          </w:p>
        </w:tc>
        <w:tc>
          <w:tcPr>
            <w:tcW w:w="1710" w:type="dxa"/>
            <w:tcMar>
              <w:top w:w="50" w:type="dxa"/>
              <w:left w:w="100" w:type="dxa"/>
            </w:tcMar>
            <w:vAlign w:val="center"/>
          </w:tcPr>
          <w:p w:rsidR="006704B8" w:rsidRDefault="006704B8">
            <w:pPr>
              <w:spacing w:after="0"/>
              <w:ind w:left="135"/>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24</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47">
              <w:r w:rsidR="006704B8">
                <w:rPr>
                  <w:rFonts w:ascii="Times New Roman" w:hAnsi="Times New Roman"/>
                  <w:color w:val="0000FF"/>
                  <w:u w:val="single"/>
                </w:rPr>
                <w:t>https://resh.edu.ru/subject/lesson/5898/start/15462/</w:t>
              </w:r>
            </w:hyperlink>
          </w:p>
        </w:tc>
        <w:tc>
          <w:tcPr>
            <w:tcW w:w="1710" w:type="dxa"/>
            <w:tcMar>
              <w:top w:w="50" w:type="dxa"/>
              <w:left w:w="100" w:type="dxa"/>
            </w:tcMar>
            <w:vAlign w:val="center"/>
          </w:tcPr>
          <w:p w:rsidR="006704B8" w:rsidRDefault="006704B8">
            <w:pPr>
              <w:spacing w:after="0"/>
              <w:ind w:left="135"/>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25</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Идеальный газ в МКТ. Основное уравнение МКТ</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4</w:t>
              </w:r>
              <w:r>
                <w:rPr>
                  <w:rFonts w:ascii="Times New Roman" w:hAnsi="Times New Roman"/>
                  <w:color w:val="0000FF"/>
                  <w:u w:val="single"/>
                </w:rPr>
                <w:t>fde</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26</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511</w:t>
              </w:r>
              <w:r>
                <w:rPr>
                  <w:rFonts w:ascii="Times New Roman" w:hAnsi="Times New Roman"/>
                  <w:color w:val="0000FF"/>
                  <w:u w:val="single"/>
                </w:rPr>
                <w:t>e</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27</w:t>
            </w:r>
          </w:p>
        </w:tc>
        <w:tc>
          <w:tcPr>
            <w:tcW w:w="4800" w:type="dxa"/>
            <w:tcMar>
              <w:top w:w="50" w:type="dxa"/>
              <w:left w:w="100" w:type="dxa"/>
            </w:tcMar>
            <w:vAlign w:val="center"/>
          </w:tcPr>
          <w:p w:rsidR="006704B8" w:rsidRDefault="006704B8">
            <w:pPr>
              <w:spacing w:after="0"/>
              <w:ind w:left="135"/>
            </w:pPr>
            <w:r>
              <w:rPr>
                <w:rFonts w:ascii="Times New Roman" w:hAnsi="Times New Roman"/>
                <w:color w:val="000000"/>
                <w:sz w:val="24"/>
              </w:rPr>
              <w:t>Закон Дальтона. Газовые законы</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50">
              <w:r w:rsidR="006704B8">
                <w:rPr>
                  <w:rFonts w:ascii="Times New Roman" w:hAnsi="Times New Roman"/>
                  <w:color w:val="0000FF"/>
                  <w:u w:val="single"/>
                </w:rPr>
                <w:t>https://resh.edu.ru/subject/lesson/6292/start/325554/</w:t>
              </w:r>
            </w:hyperlink>
          </w:p>
        </w:tc>
        <w:tc>
          <w:tcPr>
            <w:tcW w:w="1710" w:type="dxa"/>
            <w:tcMar>
              <w:top w:w="50" w:type="dxa"/>
              <w:left w:w="100" w:type="dxa"/>
            </w:tcMar>
            <w:vAlign w:val="center"/>
          </w:tcPr>
          <w:p w:rsidR="006704B8" w:rsidRDefault="006704B8">
            <w:pPr>
              <w:spacing w:after="0"/>
              <w:ind w:left="135"/>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lastRenderedPageBreak/>
              <w:t>28</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6704B8">
            <w:pPr>
              <w:spacing w:after="0"/>
              <w:ind w:left="135"/>
            </w:pPr>
          </w:p>
        </w:tc>
        <w:tc>
          <w:tcPr>
            <w:tcW w:w="1710" w:type="dxa"/>
            <w:tcMar>
              <w:top w:w="50" w:type="dxa"/>
              <w:left w:w="100" w:type="dxa"/>
            </w:tcMar>
            <w:vAlign w:val="center"/>
          </w:tcPr>
          <w:p w:rsidR="006704B8" w:rsidRDefault="006704B8">
            <w:pPr>
              <w:spacing w:after="0"/>
              <w:ind w:left="135"/>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29</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Изопроцессы в идеальном газе и их графическое представление</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570</w:t>
              </w:r>
              <w:r>
                <w:rPr>
                  <w:rFonts w:ascii="Times New Roman" w:hAnsi="Times New Roman"/>
                  <w:color w:val="0000FF"/>
                  <w:u w:val="single"/>
                </w:rPr>
                <w:t>e</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30</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5952</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31</w:t>
            </w:r>
          </w:p>
        </w:tc>
        <w:tc>
          <w:tcPr>
            <w:tcW w:w="4800" w:type="dxa"/>
            <w:tcMar>
              <w:top w:w="50" w:type="dxa"/>
              <w:left w:w="100" w:type="dxa"/>
            </w:tcMar>
            <w:vAlign w:val="center"/>
          </w:tcPr>
          <w:p w:rsidR="006704B8" w:rsidRDefault="006704B8">
            <w:pPr>
              <w:spacing w:after="0"/>
              <w:ind w:left="135"/>
            </w:pPr>
            <w:r>
              <w:rPr>
                <w:rFonts w:ascii="Times New Roman" w:hAnsi="Times New Roman"/>
                <w:color w:val="000000"/>
                <w:sz w:val="24"/>
              </w:rPr>
              <w:t>Виды теплопередачи</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5</w:t>
              </w:r>
              <w:r>
                <w:rPr>
                  <w:rFonts w:ascii="Times New Roman" w:hAnsi="Times New Roman"/>
                  <w:color w:val="0000FF"/>
                  <w:u w:val="single"/>
                </w:rPr>
                <w:t>c</w:t>
              </w:r>
              <w:r w:rsidRPr="008A27BC">
                <w:rPr>
                  <w:rFonts w:ascii="Times New Roman" w:hAnsi="Times New Roman"/>
                  <w:color w:val="0000FF"/>
                  <w:u w:val="single"/>
                  <w:lang w:val="ru-RU"/>
                </w:rPr>
                <w:t>36</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32</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5</w:t>
              </w:r>
              <w:r>
                <w:rPr>
                  <w:rFonts w:ascii="Times New Roman" w:hAnsi="Times New Roman"/>
                  <w:color w:val="0000FF"/>
                  <w:u w:val="single"/>
                </w:rPr>
                <w:t>c</w:t>
              </w:r>
              <w:r w:rsidRPr="008A27BC">
                <w:rPr>
                  <w:rFonts w:ascii="Times New Roman" w:hAnsi="Times New Roman"/>
                  <w:color w:val="0000FF"/>
                  <w:u w:val="single"/>
                  <w:lang w:val="ru-RU"/>
                </w:rPr>
                <w:t>36</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33</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Первый закон термодинамики и его применение к изопроцессам</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5</w:t>
              </w:r>
              <w:r>
                <w:rPr>
                  <w:rFonts w:ascii="Times New Roman" w:hAnsi="Times New Roman"/>
                  <w:color w:val="0000FF"/>
                  <w:u w:val="single"/>
                </w:rPr>
                <w:t>efc</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34</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Необратимость процессов в природе. Второй закон термодинамики</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6230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35</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Принцип действия и КПД тепловой машины</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600</w:t>
              </w:r>
              <w:r>
                <w:rPr>
                  <w:rFonts w:ascii="Times New Roman" w:hAnsi="Times New Roman"/>
                  <w:color w:val="0000FF"/>
                  <w:u w:val="single"/>
                </w:rPr>
                <w:t>a</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36</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Цикл Карно и его КПД</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58">
              <w:r w:rsidR="006704B8">
                <w:rPr>
                  <w:rFonts w:ascii="Times New Roman" w:hAnsi="Times New Roman"/>
                  <w:color w:val="0000FF"/>
                  <w:u w:val="single"/>
                </w:rPr>
                <w:t>https://resh.edu.ru/subject/lesson/3763/start/160222/</w:t>
              </w:r>
            </w:hyperlink>
          </w:p>
        </w:tc>
        <w:tc>
          <w:tcPr>
            <w:tcW w:w="1710" w:type="dxa"/>
            <w:tcMar>
              <w:top w:w="50" w:type="dxa"/>
              <w:left w:w="100" w:type="dxa"/>
            </w:tcMar>
            <w:vAlign w:val="center"/>
          </w:tcPr>
          <w:p w:rsidR="006704B8" w:rsidRDefault="006704B8">
            <w:pPr>
              <w:spacing w:after="0"/>
              <w:ind w:left="135"/>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37</w:t>
            </w:r>
          </w:p>
        </w:tc>
        <w:tc>
          <w:tcPr>
            <w:tcW w:w="4800" w:type="dxa"/>
            <w:tcMar>
              <w:top w:w="50" w:type="dxa"/>
              <w:left w:w="100" w:type="dxa"/>
            </w:tcMar>
            <w:vAlign w:val="center"/>
          </w:tcPr>
          <w:p w:rsidR="006704B8" w:rsidRDefault="006704B8">
            <w:pPr>
              <w:spacing w:after="0"/>
              <w:ind w:left="135"/>
            </w:pPr>
            <w:r>
              <w:rPr>
                <w:rFonts w:ascii="Times New Roman" w:hAnsi="Times New Roman"/>
                <w:color w:val="000000"/>
                <w:sz w:val="24"/>
              </w:rPr>
              <w:t>Экологические проблемы теплоэнергетики</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59">
              <w:r w:rsidR="006704B8">
                <w:rPr>
                  <w:rFonts w:ascii="Times New Roman" w:hAnsi="Times New Roman"/>
                  <w:color w:val="0000FF"/>
                  <w:u w:val="single"/>
                </w:rPr>
                <w:t>https://infourok.ru/prezentaciya-po-fizike-na-temu-ekologicheskie-problemi-teploenergetiki-vozobnovlyaemie-istochniki-energii-3541986.html</w:t>
              </w:r>
            </w:hyperlink>
          </w:p>
        </w:tc>
        <w:tc>
          <w:tcPr>
            <w:tcW w:w="1710" w:type="dxa"/>
            <w:tcMar>
              <w:top w:w="50" w:type="dxa"/>
              <w:left w:w="100" w:type="dxa"/>
            </w:tcMar>
            <w:vAlign w:val="center"/>
          </w:tcPr>
          <w:p w:rsidR="006704B8" w:rsidRDefault="006704B8">
            <w:pPr>
              <w:spacing w:after="0"/>
              <w:ind w:left="135"/>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lastRenderedPageBreak/>
              <w:t>38</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Обобщающий урок «Молекулярная физика. Основы термодинамики»</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6938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39</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w:t>
              </w:r>
              <w:r>
                <w:rPr>
                  <w:rFonts w:ascii="Times New Roman" w:hAnsi="Times New Roman"/>
                  <w:color w:val="0000FF"/>
                  <w:u w:val="single"/>
                </w:rPr>
                <w:t>a</w:t>
              </w:r>
              <w:r w:rsidRPr="008A27BC">
                <w:rPr>
                  <w:rFonts w:ascii="Times New Roman" w:hAnsi="Times New Roman"/>
                  <w:color w:val="0000FF"/>
                  <w:u w:val="single"/>
                  <w:lang w:val="ru-RU"/>
                </w:rPr>
                <w:t>50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40</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Парообразование и конденсация. Испарение и кипение</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63</w:t>
              </w:r>
              <w:r>
                <w:rPr>
                  <w:rFonts w:ascii="Times New Roman" w:hAnsi="Times New Roman"/>
                  <w:color w:val="0000FF"/>
                  <w:u w:val="single"/>
                </w:rPr>
                <w:t>b</w:t>
              </w:r>
              <w:r w:rsidRPr="008A27BC">
                <w:rPr>
                  <w:rFonts w:ascii="Times New Roman" w:hAnsi="Times New Roman"/>
                  <w:color w:val="0000FF"/>
                  <w:u w:val="single"/>
                  <w:lang w:val="ru-RU"/>
                </w:rPr>
                <w:t>6</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41</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64</w:t>
              </w:r>
              <w:r>
                <w:rPr>
                  <w:rFonts w:ascii="Times New Roman" w:hAnsi="Times New Roman"/>
                  <w:color w:val="0000FF"/>
                  <w:u w:val="single"/>
                </w:rPr>
                <w:t>d</w:t>
              </w:r>
              <w:r w:rsidRPr="008A27BC">
                <w:rPr>
                  <w:rFonts w:ascii="Times New Roman" w:hAnsi="Times New Roman"/>
                  <w:color w:val="0000FF"/>
                  <w:u w:val="single"/>
                  <w:lang w:val="ru-RU"/>
                </w:rPr>
                <w:t>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42</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65</w:t>
              </w:r>
              <w:r>
                <w:rPr>
                  <w:rFonts w:ascii="Times New Roman" w:hAnsi="Times New Roman"/>
                  <w:color w:val="0000FF"/>
                  <w:u w:val="single"/>
                </w:rPr>
                <w:t>f</w:t>
              </w:r>
              <w:r w:rsidRPr="008A27BC">
                <w:rPr>
                  <w:rFonts w:ascii="Times New Roman" w:hAnsi="Times New Roman"/>
                  <w:color w:val="0000FF"/>
                  <w:u w:val="single"/>
                  <w:lang w:val="ru-RU"/>
                </w:rPr>
                <w:t>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43</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6708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44</w:t>
            </w:r>
          </w:p>
        </w:tc>
        <w:tc>
          <w:tcPr>
            <w:tcW w:w="4800" w:type="dxa"/>
            <w:tcMar>
              <w:top w:w="50" w:type="dxa"/>
              <w:left w:w="100" w:type="dxa"/>
            </w:tcMar>
            <w:vAlign w:val="center"/>
          </w:tcPr>
          <w:p w:rsidR="006704B8" w:rsidRDefault="006704B8">
            <w:pPr>
              <w:spacing w:after="0"/>
              <w:ind w:left="135"/>
            </w:pPr>
            <w:r>
              <w:rPr>
                <w:rFonts w:ascii="Times New Roman" w:hAnsi="Times New Roman"/>
                <w:color w:val="000000"/>
                <w:sz w:val="24"/>
              </w:rPr>
              <w:t>Уравнение теплового баланса</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6820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45</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Электризация тел. Электрический заряд. Два вида электрических зарядов</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w:t>
              </w:r>
              <w:r>
                <w:rPr>
                  <w:rFonts w:ascii="Times New Roman" w:hAnsi="Times New Roman"/>
                  <w:color w:val="0000FF"/>
                  <w:u w:val="single"/>
                </w:rPr>
                <w:t>bcc</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46</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w:t>
              </w:r>
              <w:r>
                <w:rPr>
                  <w:rFonts w:ascii="Times New Roman" w:hAnsi="Times New Roman"/>
                  <w:color w:val="0000FF"/>
                  <w:u w:val="single"/>
                </w:rPr>
                <w:t>bcc</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47</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Взаимодействие зарядов. Закон Кулона. Точечный электрический заряд</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w:t>
              </w:r>
              <w:r>
                <w:rPr>
                  <w:rFonts w:ascii="Times New Roman" w:hAnsi="Times New Roman"/>
                  <w:color w:val="0000FF"/>
                  <w:u w:val="single"/>
                </w:rPr>
                <w:t>ce</w:t>
              </w:r>
              <w:r w:rsidRPr="008A27BC">
                <w:rPr>
                  <w:rFonts w:ascii="Times New Roman" w:hAnsi="Times New Roman"/>
                  <w:color w:val="0000FF"/>
                  <w:u w:val="single"/>
                  <w:lang w:val="ru-RU"/>
                </w:rPr>
                <w:t>4</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48</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w:t>
              </w:r>
              <w:r>
                <w:rPr>
                  <w:rFonts w:ascii="Times New Roman" w:hAnsi="Times New Roman"/>
                  <w:color w:val="0000FF"/>
                  <w:u w:val="single"/>
                </w:rPr>
                <w:t>df</w:t>
              </w:r>
              <w:r w:rsidRPr="008A27BC">
                <w:rPr>
                  <w:rFonts w:ascii="Times New Roman" w:hAnsi="Times New Roman"/>
                  <w:color w:val="0000FF"/>
                  <w:u w:val="single"/>
                  <w:lang w:val="ru-RU"/>
                </w:rPr>
                <w:t>2</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49</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Работа сил электростатического поля. </w:t>
            </w:r>
            <w:r w:rsidRPr="008A27BC">
              <w:rPr>
                <w:rFonts w:ascii="Times New Roman" w:hAnsi="Times New Roman"/>
                <w:color w:val="000000"/>
                <w:sz w:val="24"/>
                <w:lang w:val="ru-RU"/>
              </w:rPr>
              <w:lastRenderedPageBreak/>
              <w:t xml:space="preserve">Потенциал. </w:t>
            </w:r>
            <w:r>
              <w:rPr>
                <w:rFonts w:ascii="Times New Roman" w:hAnsi="Times New Roman"/>
                <w:color w:val="000000"/>
                <w:sz w:val="24"/>
              </w:rPr>
              <w:t>Разность потенциалов</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6</w:t>
              </w:r>
              <w:r>
                <w:rPr>
                  <w:rFonts w:ascii="Times New Roman" w:hAnsi="Times New Roman"/>
                  <w:color w:val="0000FF"/>
                  <w:u w:val="single"/>
                </w:rPr>
                <w:t>f</w:t>
              </w:r>
              <w:r w:rsidRPr="008A27BC">
                <w:rPr>
                  <w:rFonts w:ascii="Times New Roman" w:hAnsi="Times New Roman"/>
                  <w:color w:val="0000FF"/>
                  <w:u w:val="single"/>
                  <w:lang w:val="ru-RU"/>
                </w:rPr>
                <w:t>00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lastRenderedPageBreak/>
              <w:t>50</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7018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51</w:t>
            </w:r>
          </w:p>
        </w:tc>
        <w:tc>
          <w:tcPr>
            <w:tcW w:w="4800" w:type="dxa"/>
            <w:tcMar>
              <w:top w:w="50" w:type="dxa"/>
              <w:left w:w="100" w:type="dxa"/>
            </w:tcMar>
            <w:vAlign w:val="center"/>
          </w:tcPr>
          <w:p w:rsidR="006704B8" w:rsidRDefault="006704B8">
            <w:pPr>
              <w:spacing w:after="0"/>
              <w:ind w:left="135"/>
              <w:rPr>
                <w:rFonts w:ascii="Times New Roman" w:hAnsi="Times New Roman"/>
                <w:color w:val="000000"/>
                <w:sz w:val="24"/>
              </w:rPr>
            </w:pPr>
            <w:r>
              <w:rPr>
                <w:rFonts w:ascii="Times New Roman" w:hAnsi="Times New Roman"/>
                <w:color w:val="000000"/>
                <w:sz w:val="24"/>
              </w:rPr>
              <w:t>Электроёмкость. Конденсатор</w:t>
            </w:r>
          </w:p>
          <w:p w:rsidR="009F4658" w:rsidRDefault="009F4658">
            <w:pPr>
              <w:spacing w:after="0"/>
              <w:ind w:left="135"/>
            </w:pP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7126</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52</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Электроёмкость плоского конденсатора. Энергия заряженного конденсатора</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72</w:t>
              </w:r>
              <w:r>
                <w:rPr>
                  <w:rFonts w:ascii="Times New Roman" w:hAnsi="Times New Roman"/>
                  <w:color w:val="0000FF"/>
                  <w:u w:val="single"/>
                </w:rPr>
                <w:t>c</w:t>
              </w:r>
              <w:r w:rsidRPr="008A27BC">
                <w:rPr>
                  <w:rFonts w:ascii="Times New Roman" w:hAnsi="Times New Roman"/>
                  <w:color w:val="0000FF"/>
                  <w:u w:val="single"/>
                  <w:lang w:val="ru-RU"/>
                </w:rPr>
                <w:t>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53</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Лабораторная работа "Измерение электроёмкости конденсатора"</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6704B8">
            <w:pPr>
              <w:spacing w:after="0"/>
              <w:ind w:left="135"/>
            </w:pPr>
          </w:p>
        </w:tc>
        <w:tc>
          <w:tcPr>
            <w:tcW w:w="1710" w:type="dxa"/>
            <w:tcMar>
              <w:top w:w="50" w:type="dxa"/>
              <w:left w:w="100" w:type="dxa"/>
            </w:tcMar>
            <w:vAlign w:val="center"/>
          </w:tcPr>
          <w:p w:rsidR="006704B8" w:rsidRDefault="006704B8">
            <w:pPr>
              <w:spacing w:after="0"/>
              <w:ind w:left="135"/>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54</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75">
              <w:r w:rsidR="006704B8">
                <w:rPr>
                  <w:rFonts w:ascii="Times New Roman" w:hAnsi="Times New Roman"/>
                  <w:color w:val="0000FF"/>
                  <w:u w:val="single"/>
                </w:rPr>
                <w:t>https://resh.edu.ru/subject/lesson/3753/start/48777/</w:t>
              </w:r>
            </w:hyperlink>
          </w:p>
        </w:tc>
        <w:tc>
          <w:tcPr>
            <w:tcW w:w="1710" w:type="dxa"/>
            <w:tcMar>
              <w:top w:w="50" w:type="dxa"/>
              <w:left w:w="100" w:type="dxa"/>
            </w:tcMar>
            <w:vAlign w:val="center"/>
          </w:tcPr>
          <w:p w:rsidR="006704B8" w:rsidRDefault="006704B8">
            <w:pPr>
              <w:spacing w:after="0"/>
              <w:ind w:left="135"/>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55</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76">
              <w:r w:rsidR="006704B8">
                <w:rPr>
                  <w:rFonts w:ascii="Times New Roman" w:hAnsi="Times New Roman"/>
                  <w:color w:val="0000FF"/>
                  <w:u w:val="single"/>
                </w:rPr>
                <w:t>https://resh.edu.ru/subject/lesson/5901/start/48864/</w:t>
              </w:r>
            </w:hyperlink>
          </w:p>
        </w:tc>
        <w:tc>
          <w:tcPr>
            <w:tcW w:w="1710" w:type="dxa"/>
            <w:tcMar>
              <w:top w:w="50" w:type="dxa"/>
              <w:left w:w="100" w:type="dxa"/>
            </w:tcMar>
            <w:vAlign w:val="center"/>
          </w:tcPr>
          <w:p w:rsidR="006704B8" w:rsidRDefault="006704B8">
            <w:pPr>
              <w:spacing w:after="0"/>
              <w:ind w:left="135"/>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56</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74</w:t>
              </w:r>
              <w:r>
                <w:rPr>
                  <w:rFonts w:ascii="Times New Roman" w:hAnsi="Times New Roman"/>
                  <w:color w:val="0000FF"/>
                  <w:u w:val="single"/>
                </w:rPr>
                <w:t>f</w:t>
              </w:r>
              <w:r w:rsidRPr="008A27BC">
                <w:rPr>
                  <w:rFonts w:ascii="Times New Roman" w:hAnsi="Times New Roman"/>
                  <w:color w:val="0000FF"/>
                  <w:u w:val="single"/>
                  <w:lang w:val="ru-RU"/>
                </w:rPr>
                <w:t>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57</w:t>
            </w:r>
          </w:p>
        </w:tc>
        <w:tc>
          <w:tcPr>
            <w:tcW w:w="4800" w:type="dxa"/>
            <w:tcMar>
              <w:top w:w="50" w:type="dxa"/>
              <w:left w:w="100" w:type="dxa"/>
            </w:tcMar>
            <w:vAlign w:val="center"/>
          </w:tcPr>
          <w:p w:rsidR="006704B8" w:rsidRDefault="006704B8">
            <w:pPr>
              <w:spacing w:after="0"/>
              <w:ind w:left="135"/>
              <w:rPr>
                <w:rFonts w:ascii="Times New Roman" w:hAnsi="Times New Roman"/>
                <w:color w:val="000000"/>
                <w:sz w:val="24"/>
              </w:rPr>
            </w:pPr>
            <w:r w:rsidRPr="008A27B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p w:rsidR="009F4658" w:rsidRDefault="009F4658">
            <w:pPr>
              <w:spacing w:after="0"/>
              <w:ind w:left="135"/>
            </w:pP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7838</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58</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Закон Ома для полной (замкнутой) электрической цепи. Короткое замыкание. Лабораторная работа «Измерение ЭДС </w:t>
            </w:r>
            <w:r w:rsidRPr="008A27BC">
              <w:rPr>
                <w:rFonts w:ascii="Times New Roman" w:hAnsi="Times New Roman"/>
                <w:color w:val="000000"/>
                <w:sz w:val="24"/>
                <w:lang w:val="ru-RU"/>
              </w:rPr>
              <w:lastRenderedPageBreak/>
              <w:t>источника тока и его внутреннего сопротивления»</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7</w:t>
              </w:r>
              <w:r>
                <w:rPr>
                  <w:rFonts w:ascii="Times New Roman" w:hAnsi="Times New Roman"/>
                  <w:color w:val="0000FF"/>
                  <w:u w:val="single"/>
                </w:rPr>
                <w:t>ae</w:t>
              </w:r>
              <w:r w:rsidRPr="008A27BC">
                <w:rPr>
                  <w:rFonts w:ascii="Times New Roman" w:hAnsi="Times New Roman"/>
                  <w:color w:val="0000FF"/>
                  <w:u w:val="single"/>
                  <w:lang w:val="ru-RU"/>
                </w:rPr>
                <w:t>0</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lastRenderedPageBreak/>
              <w:t>59</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80">
              <w:r w:rsidR="006704B8">
                <w:rPr>
                  <w:rFonts w:ascii="Times New Roman" w:hAnsi="Times New Roman"/>
                  <w:color w:val="0000FF"/>
                  <w:u w:val="single"/>
                </w:rPr>
                <w:t>https://resh.edu.ru/subject/lesson/3775/start/107857/</w:t>
              </w:r>
            </w:hyperlink>
          </w:p>
        </w:tc>
        <w:tc>
          <w:tcPr>
            <w:tcW w:w="1710" w:type="dxa"/>
            <w:tcMar>
              <w:top w:w="50" w:type="dxa"/>
              <w:left w:w="100" w:type="dxa"/>
            </w:tcMar>
            <w:vAlign w:val="center"/>
          </w:tcPr>
          <w:p w:rsidR="006704B8" w:rsidRDefault="006704B8">
            <w:pPr>
              <w:spacing w:after="0"/>
              <w:ind w:left="135"/>
            </w:pPr>
          </w:p>
        </w:tc>
      </w:tr>
      <w:tr w:rsidR="006704B8"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60</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Электрический ток в вакууме. Свойства электронных пучков</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Default="0013231F">
            <w:pPr>
              <w:spacing w:after="0"/>
              <w:ind w:left="135"/>
            </w:pPr>
            <w:hyperlink r:id="rId81">
              <w:r w:rsidR="006704B8">
                <w:rPr>
                  <w:rFonts w:ascii="Times New Roman" w:hAnsi="Times New Roman"/>
                  <w:color w:val="0000FF"/>
                  <w:u w:val="single"/>
                </w:rPr>
                <w:t>https://resh.edu.ru/subject/lesson/3787/start/197482/</w:t>
              </w:r>
            </w:hyperlink>
          </w:p>
        </w:tc>
        <w:tc>
          <w:tcPr>
            <w:tcW w:w="1710" w:type="dxa"/>
            <w:tcMar>
              <w:top w:w="50" w:type="dxa"/>
              <w:left w:w="100" w:type="dxa"/>
            </w:tcMar>
            <w:vAlign w:val="center"/>
          </w:tcPr>
          <w:p w:rsidR="006704B8" w:rsidRDefault="006704B8">
            <w:pPr>
              <w:spacing w:after="0"/>
              <w:ind w:left="135"/>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61</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8A27BC">
              <w:rPr>
                <w:rFonts w:ascii="Times New Roman" w:hAnsi="Times New Roman"/>
                <w:color w:val="000000"/>
                <w:sz w:val="24"/>
                <w:lang w:val="ru-RU"/>
              </w:rPr>
              <w:t>—</w:t>
            </w:r>
            <w:r>
              <w:rPr>
                <w:rFonts w:ascii="Times New Roman" w:hAnsi="Times New Roman"/>
                <w:color w:val="000000"/>
                <w:sz w:val="24"/>
              </w:rPr>
              <w:t>n</w:t>
            </w:r>
            <w:r w:rsidRPr="008A27BC">
              <w:rPr>
                <w:rFonts w:ascii="Times New Roman" w:hAnsi="Times New Roman"/>
                <w:color w:val="000000"/>
                <w:sz w:val="24"/>
                <w:lang w:val="ru-RU"/>
              </w:rPr>
              <w:t>-перехода. Полупроводниковые приборы</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84</w:t>
              </w:r>
              <w:r>
                <w:rPr>
                  <w:rFonts w:ascii="Times New Roman" w:hAnsi="Times New Roman"/>
                  <w:color w:val="0000FF"/>
                  <w:u w:val="single"/>
                </w:rPr>
                <w:t>ae</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62</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82</w:t>
              </w:r>
              <w:r>
                <w:rPr>
                  <w:rFonts w:ascii="Times New Roman" w:hAnsi="Times New Roman"/>
                  <w:color w:val="0000FF"/>
                  <w:u w:val="single"/>
                </w:rPr>
                <w:t>ba</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63</w:t>
            </w:r>
          </w:p>
        </w:tc>
        <w:tc>
          <w:tcPr>
            <w:tcW w:w="4800" w:type="dxa"/>
            <w:tcMar>
              <w:top w:w="50" w:type="dxa"/>
              <w:left w:w="100" w:type="dxa"/>
            </w:tcMar>
            <w:vAlign w:val="center"/>
          </w:tcPr>
          <w:p w:rsidR="006704B8" w:rsidRPr="00017D3A" w:rsidRDefault="006704B8">
            <w:pPr>
              <w:spacing w:after="0"/>
              <w:ind w:left="135"/>
              <w:rPr>
                <w:lang w:val="ru-RU"/>
              </w:rPr>
            </w:pPr>
            <w:r w:rsidRPr="008A27BC">
              <w:rPr>
                <w:rFonts w:ascii="Times New Roman" w:hAnsi="Times New Roman"/>
                <w:color w:val="000000"/>
                <w:sz w:val="24"/>
                <w:lang w:val="ru-RU"/>
              </w:rPr>
              <w:t xml:space="preserve">Электрический ток в газах. Самостоятельный и несамостоятельный разряд. </w:t>
            </w:r>
          </w:p>
        </w:tc>
        <w:tc>
          <w:tcPr>
            <w:tcW w:w="992" w:type="dxa"/>
            <w:tcMar>
              <w:top w:w="50" w:type="dxa"/>
              <w:left w:w="100" w:type="dxa"/>
            </w:tcMar>
            <w:vAlign w:val="center"/>
          </w:tcPr>
          <w:p w:rsidR="006704B8" w:rsidRDefault="006704B8">
            <w:pPr>
              <w:spacing w:after="0"/>
              <w:ind w:left="135"/>
              <w:jc w:val="center"/>
            </w:pPr>
            <w:r w:rsidRPr="00017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84</w:t>
              </w:r>
              <w:r>
                <w:rPr>
                  <w:rFonts w:ascii="Times New Roman" w:hAnsi="Times New Roman"/>
                  <w:color w:val="0000FF"/>
                  <w:u w:val="single"/>
                </w:rPr>
                <w:t>ae</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64</w:t>
            </w:r>
          </w:p>
        </w:tc>
        <w:tc>
          <w:tcPr>
            <w:tcW w:w="4800" w:type="dxa"/>
            <w:tcMar>
              <w:top w:w="50" w:type="dxa"/>
              <w:left w:w="100" w:type="dxa"/>
            </w:tcMar>
            <w:vAlign w:val="center"/>
          </w:tcPr>
          <w:p w:rsidR="006704B8" w:rsidRDefault="006704B8">
            <w:pPr>
              <w:spacing w:after="0"/>
              <w:ind w:left="135"/>
            </w:pPr>
            <w:r w:rsidRPr="008A27BC">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86</w:t>
              </w:r>
              <w:r>
                <w:rPr>
                  <w:rFonts w:ascii="Times New Roman" w:hAnsi="Times New Roman"/>
                  <w:color w:val="0000FF"/>
                  <w:u w:val="single"/>
                </w:rPr>
                <w:t>fc</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65</w:t>
            </w:r>
          </w:p>
        </w:tc>
        <w:tc>
          <w:tcPr>
            <w:tcW w:w="4800" w:type="dxa"/>
            <w:tcMar>
              <w:top w:w="50" w:type="dxa"/>
              <w:left w:w="100" w:type="dxa"/>
            </w:tcMar>
            <w:vAlign w:val="center"/>
          </w:tcPr>
          <w:p w:rsidR="006704B8" w:rsidRDefault="006704B8">
            <w:pPr>
              <w:spacing w:after="0"/>
              <w:ind w:left="135"/>
            </w:pPr>
            <w:r>
              <w:rPr>
                <w:rFonts w:ascii="Times New Roman" w:hAnsi="Times New Roman"/>
                <w:color w:val="000000"/>
                <w:sz w:val="24"/>
              </w:rPr>
              <w:t>Обобщающий урок «Электродинамика»</w:t>
            </w:r>
          </w:p>
        </w:tc>
        <w:tc>
          <w:tcPr>
            <w:tcW w:w="992" w:type="dxa"/>
            <w:tcMar>
              <w:top w:w="50" w:type="dxa"/>
              <w:left w:w="100" w:type="dxa"/>
            </w:tcMar>
            <w:vAlign w:val="center"/>
          </w:tcPr>
          <w:p w:rsidR="006704B8" w:rsidRDefault="006704B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88</w:t>
              </w:r>
              <w:r>
                <w:rPr>
                  <w:rFonts w:ascii="Times New Roman" w:hAnsi="Times New Roman"/>
                  <w:color w:val="0000FF"/>
                  <w:u w:val="single"/>
                </w:rPr>
                <w:t>be</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66</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8</w:t>
              </w:r>
              <w:r>
                <w:rPr>
                  <w:rFonts w:ascii="Times New Roman" w:hAnsi="Times New Roman"/>
                  <w:color w:val="0000FF"/>
                  <w:u w:val="single"/>
                </w:rPr>
                <w:t>a</w:t>
              </w:r>
              <w:r w:rsidRPr="008A27BC">
                <w:rPr>
                  <w:rFonts w:ascii="Times New Roman" w:hAnsi="Times New Roman"/>
                  <w:color w:val="0000FF"/>
                  <w:u w:val="single"/>
                  <w:lang w:val="ru-RU"/>
                </w:rPr>
                <w:t>8</w:t>
              </w:r>
              <w:r>
                <w:rPr>
                  <w:rFonts w:ascii="Times New Roman" w:hAnsi="Times New Roman"/>
                  <w:color w:val="0000FF"/>
                  <w:u w:val="single"/>
                </w:rPr>
                <w:t>a</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t>67</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Резервный урок. Контрольная работа по </w:t>
            </w:r>
            <w:r w:rsidRPr="008A27BC">
              <w:rPr>
                <w:rFonts w:ascii="Times New Roman" w:hAnsi="Times New Roman"/>
                <w:color w:val="000000"/>
                <w:sz w:val="24"/>
                <w:lang w:val="ru-RU"/>
              </w:rPr>
              <w:lastRenderedPageBreak/>
              <w:t>теме "Электродинамика"</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8</w:t>
              </w:r>
              <w:r>
                <w:rPr>
                  <w:rFonts w:ascii="Times New Roman" w:hAnsi="Times New Roman"/>
                  <w:color w:val="0000FF"/>
                  <w:u w:val="single"/>
                </w:rPr>
                <w:t>c</w:t>
              </w:r>
              <w:r w:rsidRPr="008A27BC">
                <w:rPr>
                  <w:rFonts w:ascii="Times New Roman" w:hAnsi="Times New Roman"/>
                  <w:color w:val="0000FF"/>
                  <w:u w:val="single"/>
                  <w:lang w:val="ru-RU"/>
                </w:rPr>
                <w:t>56</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RPr="00542B82" w:rsidTr="00542B82">
        <w:trPr>
          <w:trHeight w:val="144"/>
          <w:tblCellSpacing w:w="20" w:type="nil"/>
        </w:trPr>
        <w:tc>
          <w:tcPr>
            <w:tcW w:w="687" w:type="dxa"/>
            <w:tcMar>
              <w:top w:w="50" w:type="dxa"/>
              <w:left w:w="100" w:type="dxa"/>
            </w:tcMar>
            <w:vAlign w:val="center"/>
          </w:tcPr>
          <w:p w:rsidR="006704B8" w:rsidRDefault="006704B8">
            <w:pPr>
              <w:spacing w:after="0"/>
            </w:pPr>
            <w:r>
              <w:rPr>
                <w:rFonts w:ascii="Times New Roman" w:hAnsi="Times New Roman"/>
                <w:color w:val="000000"/>
                <w:sz w:val="24"/>
              </w:rPr>
              <w:lastRenderedPageBreak/>
              <w:t>68</w:t>
            </w:r>
          </w:p>
        </w:tc>
        <w:tc>
          <w:tcPr>
            <w:tcW w:w="4800"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Резервный урок. Обобщающий урок по темам 10 класса</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704B8" w:rsidRDefault="006704B8">
            <w:pPr>
              <w:spacing w:after="0"/>
              <w:ind w:left="135"/>
            </w:pPr>
          </w:p>
        </w:tc>
        <w:tc>
          <w:tcPr>
            <w:tcW w:w="1559" w:type="dxa"/>
            <w:vAlign w:val="center"/>
          </w:tcPr>
          <w:p w:rsidR="006704B8" w:rsidRDefault="006704B8">
            <w:pPr>
              <w:spacing w:after="0"/>
              <w:ind w:left="135"/>
            </w:pPr>
          </w:p>
        </w:tc>
        <w:tc>
          <w:tcPr>
            <w:tcW w:w="2873" w:type="dxa"/>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A27BC">
                <w:rPr>
                  <w:rFonts w:ascii="Times New Roman" w:hAnsi="Times New Roman"/>
                  <w:color w:val="0000FF"/>
                  <w:u w:val="single"/>
                  <w:lang w:val="ru-RU"/>
                </w:rPr>
                <w:t>://</w:t>
              </w:r>
              <w:r>
                <w:rPr>
                  <w:rFonts w:ascii="Times New Roman" w:hAnsi="Times New Roman"/>
                  <w:color w:val="0000FF"/>
                  <w:u w:val="single"/>
                </w:rPr>
                <w:t>m</w:t>
              </w:r>
              <w:r w:rsidRPr="008A27BC">
                <w:rPr>
                  <w:rFonts w:ascii="Times New Roman" w:hAnsi="Times New Roman"/>
                  <w:color w:val="0000FF"/>
                  <w:u w:val="single"/>
                  <w:lang w:val="ru-RU"/>
                </w:rPr>
                <w:t>.</w:t>
              </w:r>
              <w:r>
                <w:rPr>
                  <w:rFonts w:ascii="Times New Roman" w:hAnsi="Times New Roman"/>
                  <w:color w:val="0000FF"/>
                  <w:u w:val="single"/>
                </w:rPr>
                <w:t>edsoo</w:t>
              </w:r>
              <w:r w:rsidRPr="008A27BC">
                <w:rPr>
                  <w:rFonts w:ascii="Times New Roman" w:hAnsi="Times New Roman"/>
                  <w:color w:val="0000FF"/>
                  <w:u w:val="single"/>
                  <w:lang w:val="ru-RU"/>
                </w:rPr>
                <w:t>.</w:t>
              </w:r>
              <w:r>
                <w:rPr>
                  <w:rFonts w:ascii="Times New Roman" w:hAnsi="Times New Roman"/>
                  <w:color w:val="0000FF"/>
                  <w:u w:val="single"/>
                </w:rPr>
                <w:t>ru</w:t>
              </w:r>
              <w:r w:rsidRPr="008A27BC">
                <w:rPr>
                  <w:rFonts w:ascii="Times New Roman" w:hAnsi="Times New Roman"/>
                  <w:color w:val="0000FF"/>
                  <w:u w:val="single"/>
                  <w:lang w:val="ru-RU"/>
                </w:rPr>
                <w:t>/</w:t>
              </w:r>
              <w:r>
                <w:rPr>
                  <w:rFonts w:ascii="Times New Roman" w:hAnsi="Times New Roman"/>
                  <w:color w:val="0000FF"/>
                  <w:u w:val="single"/>
                </w:rPr>
                <w:t>ff</w:t>
              </w:r>
              <w:r w:rsidRPr="008A27BC">
                <w:rPr>
                  <w:rFonts w:ascii="Times New Roman" w:hAnsi="Times New Roman"/>
                  <w:color w:val="0000FF"/>
                  <w:u w:val="single"/>
                  <w:lang w:val="ru-RU"/>
                </w:rPr>
                <w:t>0</w:t>
              </w:r>
              <w:r>
                <w:rPr>
                  <w:rFonts w:ascii="Times New Roman" w:hAnsi="Times New Roman"/>
                  <w:color w:val="0000FF"/>
                  <w:u w:val="single"/>
                </w:rPr>
                <w:t>c</w:t>
              </w:r>
              <w:r w:rsidRPr="008A27BC">
                <w:rPr>
                  <w:rFonts w:ascii="Times New Roman" w:hAnsi="Times New Roman"/>
                  <w:color w:val="0000FF"/>
                  <w:u w:val="single"/>
                  <w:lang w:val="ru-RU"/>
                </w:rPr>
                <w:t>8</w:t>
              </w:r>
              <w:r>
                <w:rPr>
                  <w:rFonts w:ascii="Times New Roman" w:hAnsi="Times New Roman"/>
                  <w:color w:val="0000FF"/>
                  <w:u w:val="single"/>
                </w:rPr>
                <w:t>f</w:t>
              </w:r>
              <w:r w:rsidRPr="008A27BC">
                <w:rPr>
                  <w:rFonts w:ascii="Times New Roman" w:hAnsi="Times New Roman"/>
                  <w:color w:val="0000FF"/>
                  <w:u w:val="single"/>
                  <w:lang w:val="ru-RU"/>
                </w:rPr>
                <w:t>6</w:t>
              </w:r>
              <w:r>
                <w:rPr>
                  <w:rFonts w:ascii="Times New Roman" w:hAnsi="Times New Roman"/>
                  <w:color w:val="0000FF"/>
                  <w:u w:val="single"/>
                </w:rPr>
                <w:t>c</w:t>
              </w:r>
            </w:hyperlink>
          </w:p>
        </w:tc>
        <w:tc>
          <w:tcPr>
            <w:tcW w:w="1710" w:type="dxa"/>
            <w:tcMar>
              <w:top w:w="50" w:type="dxa"/>
              <w:left w:w="100" w:type="dxa"/>
            </w:tcMar>
            <w:vAlign w:val="center"/>
          </w:tcPr>
          <w:p w:rsidR="006704B8" w:rsidRPr="008A27BC" w:rsidRDefault="006704B8">
            <w:pPr>
              <w:spacing w:after="0"/>
              <w:ind w:left="135"/>
              <w:rPr>
                <w:lang w:val="ru-RU"/>
              </w:rPr>
            </w:pPr>
          </w:p>
        </w:tc>
      </w:tr>
      <w:tr w:rsidR="006704B8" w:rsidTr="00542B82">
        <w:trPr>
          <w:trHeight w:val="144"/>
          <w:tblCellSpacing w:w="20" w:type="nil"/>
        </w:trPr>
        <w:tc>
          <w:tcPr>
            <w:tcW w:w="5487" w:type="dxa"/>
            <w:gridSpan w:val="2"/>
            <w:tcMar>
              <w:top w:w="50" w:type="dxa"/>
              <w:left w:w="100" w:type="dxa"/>
            </w:tcMar>
            <w:vAlign w:val="center"/>
          </w:tcPr>
          <w:p w:rsidR="006704B8" w:rsidRPr="008A27BC" w:rsidRDefault="006704B8">
            <w:pPr>
              <w:spacing w:after="0"/>
              <w:ind w:left="135"/>
              <w:rPr>
                <w:lang w:val="ru-RU"/>
              </w:rPr>
            </w:pPr>
            <w:r w:rsidRPr="008A27BC">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6704B8" w:rsidRDefault="006704B8">
            <w:pPr>
              <w:spacing w:after="0"/>
              <w:ind w:left="135"/>
              <w:jc w:val="center"/>
            </w:pPr>
            <w:r w:rsidRPr="008A27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560" w:type="dxa"/>
            <w:gridSpan w:val="4"/>
            <w:tcMar>
              <w:top w:w="50" w:type="dxa"/>
              <w:left w:w="100" w:type="dxa"/>
            </w:tcMar>
            <w:vAlign w:val="center"/>
          </w:tcPr>
          <w:p w:rsidR="006704B8" w:rsidRDefault="006704B8"/>
        </w:tc>
      </w:tr>
    </w:tbl>
    <w:p w:rsidR="001656D2" w:rsidRPr="006704B8" w:rsidRDefault="00017D3A" w:rsidP="00542B82">
      <w:pPr>
        <w:rPr>
          <w:lang w:val="ru-RU"/>
        </w:rPr>
      </w:pPr>
      <w:r>
        <w:rPr>
          <w:lang w:val="ru-RU"/>
        </w:rPr>
        <w:t xml:space="preserve"> </w:t>
      </w:r>
      <w:bookmarkEnd w:id="11"/>
    </w:p>
    <w:sectPr w:rsidR="001656D2" w:rsidRPr="006704B8" w:rsidSect="00542B82">
      <w:pgSz w:w="16383" w:h="11906" w:orient="landscape"/>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FB8"/>
    <w:multiLevelType w:val="multilevel"/>
    <w:tmpl w:val="46A6C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66628"/>
    <w:multiLevelType w:val="multilevel"/>
    <w:tmpl w:val="A720E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D22687"/>
    <w:multiLevelType w:val="multilevel"/>
    <w:tmpl w:val="8ECE0C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656D2"/>
    <w:rsid w:val="00017D3A"/>
    <w:rsid w:val="0013231F"/>
    <w:rsid w:val="001656D2"/>
    <w:rsid w:val="00236A66"/>
    <w:rsid w:val="00542B82"/>
    <w:rsid w:val="005D63A8"/>
    <w:rsid w:val="006704B8"/>
    <w:rsid w:val="008A27BC"/>
    <w:rsid w:val="009F4658"/>
    <w:rsid w:val="00C6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017D3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17D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ff0c33e6" TargetMode="External"/><Relationship Id="rId39" Type="http://schemas.openxmlformats.org/officeDocument/2006/relationships/hyperlink" Target="https://m.edsoo.ru/ff0c43d6" TargetMode="External"/><Relationship Id="rId21" Type="http://schemas.openxmlformats.org/officeDocument/2006/relationships/hyperlink" Target="https://m.edsoo.ru/7f41c97c" TargetMode="External"/><Relationship Id="rId34" Type="http://schemas.openxmlformats.org/officeDocument/2006/relationships/hyperlink" Target="https://m.edsoo.ru/ff0c3be8" TargetMode="External"/><Relationship Id="rId42" Type="http://schemas.openxmlformats.org/officeDocument/2006/relationships/hyperlink" Target="https://m.edsoo.ru/ff0c478c" TargetMode="External"/><Relationship Id="rId47" Type="http://schemas.openxmlformats.org/officeDocument/2006/relationships/hyperlink" Target="https://resh.edu.ru/subject/lesson/5898/start/15462/" TargetMode="External"/><Relationship Id="rId50" Type="http://schemas.openxmlformats.org/officeDocument/2006/relationships/hyperlink" Target="https://resh.edu.ru/subject/lesson/6292/start/325554/" TargetMode="External"/><Relationship Id="rId55" Type="http://schemas.openxmlformats.org/officeDocument/2006/relationships/hyperlink" Target="https://m.edsoo.ru/ff0c5efc" TargetMode="External"/><Relationship Id="rId63" Type="http://schemas.openxmlformats.org/officeDocument/2006/relationships/hyperlink" Target="https://m.edsoo.ru/ff0c64d8" TargetMode="External"/><Relationship Id="rId68" Type="http://schemas.openxmlformats.org/officeDocument/2006/relationships/hyperlink" Target="https://m.edsoo.ru/ff0c6bcc" TargetMode="External"/><Relationship Id="rId76" Type="http://schemas.openxmlformats.org/officeDocument/2006/relationships/hyperlink" Target="https://resh.edu.ru/subject/lesson/5901/start/48864/" TargetMode="External"/><Relationship Id="rId84" Type="http://schemas.openxmlformats.org/officeDocument/2006/relationships/hyperlink" Target="https://m.edsoo.ru/ff0c84ae" TargetMode="External"/><Relationship Id="rId89" Type="http://schemas.openxmlformats.org/officeDocument/2006/relationships/hyperlink" Target="https://m.edsoo.ru/ff0c8f6c" TargetMode="External"/><Relationship Id="rId7" Type="http://schemas.openxmlformats.org/officeDocument/2006/relationships/hyperlink" Target="https://m.edsoo.ru/7f41bf72" TargetMode="External"/><Relationship Id="rId71" Type="http://schemas.openxmlformats.org/officeDocument/2006/relationships/hyperlink" Target="https://m.edsoo.ru/ff0c6f00"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372e"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40" Type="http://schemas.openxmlformats.org/officeDocument/2006/relationships/hyperlink" Target="https://m.edsoo.ru/ff0c4502" TargetMode="External"/><Relationship Id="rId45" Type="http://schemas.openxmlformats.org/officeDocument/2006/relationships/hyperlink" Target="https://resh.edu.ru/subject/lesson/3731/start/47858/" TargetMode="External"/><Relationship Id="rId53" Type="http://schemas.openxmlformats.org/officeDocument/2006/relationships/hyperlink" Target="https://m.edsoo.ru/ff0c5c36" TargetMode="External"/><Relationship Id="rId58" Type="http://schemas.openxmlformats.org/officeDocument/2006/relationships/hyperlink" Target="https://resh.edu.ru/subject/lesson/3763/start/160222/" TargetMode="External"/><Relationship Id="rId66" Type="http://schemas.openxmlformats.org/officeDocument/2006/relationships/hyperlink" Target="https://m.edsoo.ru/ff0c6820" TargetMode="External"/><Relationship Id="rId74" Type="http://schemas.openxmlformats.org/officeDocument/2006/relationships/hyperlink" Target="https://m.edsoo.ru/ff0c72c0" TargetMode="External"/><Relationship Id="rId79" Type="http://schemas.openxmlformats.org/officeDocument/2006/relationships/hyperlink" Target="https://m.edsoo.ru/ff0c7ae0" TargetMode="External"/><Relationship Id="rId87" Type="http://schemas.openxmlformats.org/officeDocument/2006/relationships/hyperlink" Target="https://m.edsoo.ru/ff0c8a8a" TargetMode="External"/><Relationship Id="rId5" Type="http://schemas.openxmlformats.org/officeDocument/2006/relationships/webSettings" Target="webSettings.xml"/><Relationship Id="rId61" Type="http://schemas.openxmlformats.org/officeDocument/2006/relationships/hyperlink" Target="https://m.edsoo.ru/ff0c6a50" TargetMode="External"/><Relationship Id="rId82" Type="http://schemas.openxmlformats.org/officeDocument/2006/relationships/hyperlink" Target="https://m.edsoo.ru/ff0c84ae" TargetMode="External"/><Relationship Id="rId90" Type="http://schemas.openxmlformats.org/officeDocument/2006/relationships/fontTable" Target="fontTable.xm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4fde" TargetMode="External"/><Relationship Id="rId56" Type="http://schemas.openxmlformats.org/officeDocument/2006/relationships/hyperlink" Target="https://m.edsoo.ru/ff0c6230" TargetMode="External"/><Relationship Id="rId64" Type="http://schemas.openxmlformats.org/officeDocument/2006/relationships/hyperlink" Target="https://m.edsoo.ru/ff0c65f0" TargetMode="External"/><Relationship Id="rId69" Type="http://schemas.openxmlformats.org/officeDocument/2006/relationships/hyperlink" Target="https://m.edsoo.ru/ff0c6ce4" TargetMode="External"/><Relationship Id="rId77" Type="http://schemas.openxmlformats.org/officeDocument/2006/relationships/hyperlink" Target="https://m.edsoo.ru/ff0c74f0" TargetMode="External"/><Relationship Id="rId8" Type="http://schemas.openxmlformats.org/officeDocument/2006/relationships/hyperlink" Target="https://m.edsoo.ru/7f41bf72" TargetMode="External"/><Relationship Id="rId51" Type="http://schemas.openxmlformats.org/officeDocument/2006/relationships/hyperlink" Target="https://m.edsoo.ru/ff0c570e" TargetMode="External"/><Relationship Id="rId72" Type="http://schemas.openxmlformats.org/officeDocument/2006/relationships/hyperlink" Target="https://m.edsoo.ru/ff0c7018" TargetMode="External"/><Relationship Id="rId80" Type="http://schemas.openxmlformats.org/officeDocument/2006/relationships/hyperlink" Target="https://resh.edu.ru/subject/lesson/3775/start/107857/" TargetMode="External"/><Relationship Id="rId85" Type="http://schemas.openxmlformats.org/officeDocument/2006/relationships/hyperlink" Target="https://m.edsoo.ru/ff0c86fc"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resh.edu.ru/subject/lesson/4722/start/" TargetMode="External"/><Relationship Id="rId59" Type="http://schemas.openxmlformats.org/officeDocument/2006/relationships/hyperlink" Target="https://infourok.ru/prezentaciya-po-fizike-na-temu-ekologicheskie-problemi-teploenergetiki-vozobnovlyaemie-istochniki-energii-3541986.html" TargetMode="External"/><Relationship Id="rId67" Type="http://schemas.openxmlformats.org/officeDocument/2006/relationships/hyperlink" Target="https://m.edsoo.ru/ff0c6bcc"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5c36" TargetMode="External"/><Relationship Id="rId62" Type="http://schemas.openxmlformats.org/officeDocument/2006/relationships/hyperlink" Target="https://m.edsoo.ru/ff0c63b6" TargetMode="External"/><Relationship Id="rId70" Type="http://schemas.openxmlformats.org/officeDocument/2006/relationships/hyperlink" Target="https://m.edsoo.ru/ff0c6df2" TargetMode="External"/><Relationship Id="rId75" Type="http://schemas.openxmlformats.org/officeDocument/2006/relationships/hyperlink" Target="https://resh.edu.ru/subject/lesson/3753/start/48777/" TargetMode="External"/><Relationship Id="rId83" Type="http://schemas.openxmlformats.org/officeDocument/2006/relationships/hyperlink" Target="https://m.edsoo.ru/ff0c82ba" TargetMode="External"/><Relationship Id="rId88" Type="http://schemas.openxmlformats.org/officeDocument/2006/relationships/hyperlink" Target="https://m.edsoo.ru/ff0c8c56"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11e" TargetMode="External"/><Relationship Id="rId57" Type="http://schemas.openxmlformats.org/officeDocument/2006/relationships/hyperlink" Target="https://m.edsoo.ru/ff0c600a"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5952" TargetMode="External"/><Relationship Id="rId60" Type="http://schemas.openxmlformats.org/officeDocument/2006/relationships/hyperlink" Target="https://m.edsoo.ru/ff0c6938" TargetMode="External"/><Relationship Id="rId65" Type="http://schemas.openxmlformats.org/officeDocument/2006/relationships/hyperlink" Target="https://m.edsoo.ru/ff0c6708" TargetMode="External"/><Relationship Id="rId73" Type="http://schemas.openxmlformats.org/officeDocument/2006/relationships/hyperlink" Target="https://m.edsoo.ru/ff0c7126" TargetMode="External"/><Relationship Id="rId78" Type="http://schemas.openxmlformats.org/officeDocument/2006/relationships/hyperlink" Target="https://m.edsoo.ru/ff0c7838" TargetMode="External"/><Relationship Id="rId81" Type="http://schemas.openxmlformats.org/officeDocument/2006/relationships/hyperlink" Target="https://resh.edu.ru/subject/lesson/3787/start/197482/" TargetMode="External"/><Relationship Id="rId86" Type="http://schemas.openxmlformats.org/officeDocument/2006/relationships/hyperlink" Target="https://m.edsoo.ru/ff0c88be" TargetMode="External"/><Relationship Id="rId4" Type="http://schemas.openxmlformats.org/officeDocument/2006/relationships/settings" Target="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10531</Words>
  <Characters>60032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9</cp:revision>
  <cp:lastPrinted>2023-09-04T11:18:00Z</cp:lastPrinted>
  <dcterms:created xsi:type="dcterms:W3CDTF">2023-09-04T05:32:00Z</dcterms:created>
  <dcterms:modified xsi:type="dcterms:W3CDTF">2023-09-12T13:46:00Z</dcterms:modified>
</cp:coreProperties>
</file>