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13" w:rsidRPr="0050221C" w:rsidRDefault="00B57013" w:rsidP="00B57013">
      <w:pPr>
        <w:spacing w:line="360" w:lineRule="auto"/>
        <w:jc w:val="center"/>
        <w:rPr>
          <w:b/>
        </w:rPr>
      </w:pPr>
      <w:bookmarkStart w:id="0" w:name="_GoBack"/>
      <w:bookmarkEnd w:id="0"/>
      <w:r w:rsidRPr="0050221C">
        <w:rPr>
          <w:b/>
        </w:rPr>
        <w:t>Содержание</w:t>
      </w:r>
    </w:p>
    <w:tbl>
      <w:tblPr>
        <w:tblW w:w="9106" w:type="dxa"/>
        <w:tblInd w:w="74" w:type="dxa"/>
        <w:shd w:val="clear" w:color="auto" w:fill="FFFFFF"/>
        <w:tblLook w:val="04A0" w:firstRow="1" w:lastRow="0" w:firstColumn="1" w:lastColumn="0" w:noHBand="0" w:noVBand="1"/>
      </w:tblPr>
      <w:tblGrid>
        <w:gridCol w:w="8114"/>
        <w:gridCol w:w="992"/>
      </w:tblGrid>
      <w:tr w:rsidR="00B57013" w:rsidRPr="0050221C" w:rsidTr="00DD4D68">
        <w:tc>
          <w:tcPr>
            <w:tcW w:w="8114" w:type="dxa"/>
            <w:shd w:val="clear" w:color="auto" w:fill="FFFFFF"/>
          </w:tcPr>
          <w:p w:rsidR="00B57013" w:rsidRPr="0050221C" w:rsidRDefault="00B57013" w:rsidP="00DD4D68">
            <w:r w:rsidRPr="0050221C">
              <w:t>Раздел №1 «Комплекс основных характеристик программы»</w:t>
            </w:r>
          </w:p>
        </w:tc>
        <w:tc>
          <w:tcPr>
            <w:tcW w:w="992" w:type="dxa"/>
            <w:shd w:val="clear" w:color="auto" w:fill="FFFFFF"/>
          </w:tcPr>
          <w:p w:rsidR="00B57013" w:rsidRPr="0050221C" w:rsidRDefault="00B57013" w:rsidP="00DD4D68">
            <w:pPr>
              <w:jc w:val="right"/>
            </w:pPr>
            <w:r w:rsidRPr="0050221C">
              <w:t>3</w:t>
            </w:r>
          </w:p>
        </w:tc>
      </w:tr>
      <w:tr w:rsidR="00B57013" w:rsidRPr="0050221C" w:rsidTr="00DD4D68">
        <w:tc>
          <w:tcPr>
            <w:tcW w:w="8114" w:type="dxa"/>
            <w:shd w:val="clear" w:color="auto" w:fill="FFFFFF"/>
          </w:tcPr>
          <w:p w:rsidR="00B57013" w:rsidRPr="0050221C" w:rsidRDefault="00B57013" w:rsidP="00DD4D68">
            <w:pPr>
              <w:jc w:val="both"/>
            </w:pPr>
            <w:r w:rsidRPr="0050221C">
              <w:t>Пояснительная записка</w:t>
            </w:r>
          </w:p>
        </w:tc>
        <w:tc>
          <w:tcPr>
            <w:tcW w:w="992" w:type="dxa"/>
            <w:shd w:val="clear" w:color="auto" w:fill="FFFFFF"/>
          </w:tcPr>
          <w:p w:rsidR="00B57013" w:rsidRPr="0050221C" w:rsidRDefault="00B57013" w:rsidP="00DD4D68">
            <w:pPr>
              <w:jc w:val="right"/>
            </w:pPr>
            <w:r w:rsidRPr="0050221C">
              <w:t>3</w:t>
            </w:r>
          </w:p>
        </w:tc>
      </w:tr>
      <w:tr w:rsidR="00B57013" w:rsidRPr="0050221C" w:rsidTr="00DD4D68">
        <w:tc>
          <w:tcPr>
            <w:tcW w:w="8114" w:type="dxa"/>
            <w:shd w:val="clear" w:color="auto" w:fill="FFFFFF"/>
          </w:tcPr>
          <w:p w:rsidR="00B57013" w:rsidRPr="0050221C" w:rsidRDefault="00B57013" w:rsidP="00DD4D68">
            <w:r w:rsidRPr="0050221C">
              <w:t>Цель и задачи программы</w:t>
            </w:r>
          </w:p>
        </w:tc>
        <w:tc>
          <w:tcPr>
            <w:tcW w:w="992" w:type="dxa"/>
            <w:shd w:val="clear" w:color="auto" w:fill="FFFFFF"/>
          </w:tcPr>
          <w:p w:rsidR="00B57013" w:rsidRPr="0050221C" w:rsidRDefault="00B57013" w:rsidP="00DD4D68">
            <w:pPr>
              <w:jc w:val="right"/>
            </w:pPr>
            <w:r w:rsidRPr="0050221C">
              <w:t>6</w:t>
            </w:r>
          </w:p>
        </w:tc>
      </w:tr>
      <w:tr w:rsidR="00B57013" w:rsidRPr="0050221C" w:rsidTr="00DD4D68">
        <w:tc>
          <w:tcPr>
            <w:tcW w:w="8114" w:type="dxa"/>
            <w:shd w:val="clear" w:color="auto" w:fill="FFFFFF"/>
          </w:tcPr>
          <w:p w:rsidR="00B57013" w:rsidRPr="0050221C" w:rsidRDefault="00B57013" w:rsidP="00DD4D68">
            <w:r w:rsidRPr="0050221C">
              <w:t>Учебный план</w:t>
            </w:r>
          </w:p>
        </w:tc>
        <w:tc>
          <w:tcPr>
            <w:tcW w:w="992" w:type="dxa"/>
            <w:shd w:val="clear" w:color="auto" w:fill="FFFFFF"/>
          </w:tcPr>
          <w:p w:rsidR="00B57013" w:rsidRPr="0050221C" w:rsidRDefault="00B57013" w:rsidP="00DD4D68">
            <w:pPr>
              <w:jc w:val="right"/>
            </w:pPr>
            <w:r w:rsidRPr="0050221C">
              <w:t>6</w:t>
            </w:r>
          </w:p>
        </w:tc>
      </w:tr>
      <w:tr w:rsidR="00B57013" w:rsidRPr="0050221C" w:rsidTr="00DD4D68">
        <w:tc>
          <w:tcPr>
            <w:tcW w:w="8114" w:type="dxa"/>
            <w:shd w:val="clear" w:color="auto" w:fill="FFFFFF"/>
          </w:tcPr>
          <w:p w:rsidR="00B57013" w:rsidRPr="0050221C" w:rsidRDefault="00B57013" w:rsidP="00DD4D68">
            <w:pPr>
              <w:jc w:val="both"/>
            </w:pPr>
            <w:r w:rsidRPr="0050221C">
              <w:t>Содержание программы</w:t>
            </w:r>
          </w:p>
        </w:tc>
        <w:tc>
          <w:tcPr>
            <w:tcW w:w="992" w:type="dxa"/>
            <w:shd w:val="clear" w:color="auto" w:fill="FFFFFF"/>
          </w:tcPr>
          <w:p w:rsidR="00B57013" w:rsidRPr="0050221C" w:rsidRDefault="00B57013" w:rsidP="00DD4D68">
            <w:pPr>
              <w:jc w:val="right"/>
            </w:pPr>
            <w:r w:rsidRPr="0050221C">
              <w:t>8</w:t>
            </w:r>
          </w:p>
        </w:tc>
      </w:tr>
      <w:tr w:rsidR="00B57013" w:rsidRPr="0050221C" w:rsidTr="00DD4D68">
        <w:tc>
          <w:tcPr>
            <w:tcW w:w="8114" w:type="dxa"/>
            <w:shd w:val="clear" w:color="auto" w:fill="FFFFFF"/>
          </w:tcPr>
          <w:p w:rsidR="00B57013" w:rsidRPr="0050221C" w:rsidRDefault="00B57013" w:rsidP="00DD4D68">
            <w:pPr>
              <w:jc w:val="both"/>
            </w:pPr>
            <w:r w:rsidRPr="0050221C">
              <w:t>Планируемые результаты</w:t>
            </w:r>
          </w:p>
        </w:tc>
        <w:tc>
          <w:tcPr>
            <w:tcW w:w="992" w:type="dxa"/>
            <w:shd w:val="clear" w:color="auto" w:fill="FFFFFF"/>
          </w:tcPr>
          <w:p w:rsidR="00B57013" w:rsidRPr="0050221C" w:rsidRDefault="00B57013" w:rsidP="00DD4D68">
            <w:pPr>
              <w:jc w:val="right"/>
            </w:pPr>
            <w:r w:rsidRPr="0050221C">
              <w:t>9</w:t>
            </w:r>
          </w:p>
        </w:tc>
      </w:tr>
      <w:tr w:rsidR="00B57013" w:rsidRPr="0050221C" w:rsidTr="00DD4D68">
        <w:tc>
          <w:tcPr>
            <w:tcW w:w="8114" w:type="dxa"/>
            <w:shd w:val="clear" w:color="auto" w:fill="FFFFFF"/>
          </w:tcPr>
          <w:p w:rsidR="00B57013" w:rsidRPr="0050221C" w:rsidRDefault="00B57013" w:rsidP="00DD4D68">
            <w:pPr>
              <w:jc w:val="both"/>
            </w:pPr>
            <w:r w:rsidRPr="0050221C">
              <w:t>Раздел №2 «Комплекс организационно – педагогических условий»</w:t>
            </w:r>
          </w:p>
        </w:tc>
        <w:tc>
          <w:tcPr>
            <w:tcW w:w="992" w:type="dxa"/>
            <w:shd w:val="clear" w:color="auto" w:fill="FFFFFF"/>
          </w:tcPr>
          <w:p w:rsidR="00B57013" w:rsidRPr="0050221C" w:rsidRDefault="00B57013" w:rsidP="00DD4D68">
            <w:pPr>
              <w:jc w:val="right"/>
            </w:pPr>
            <w:r w:rsidRPr="0050221C">
              <w:t>10</w:t>
            </w:r>
          </w:p>
        </w:tc>
      </w:tr>
      <w:tr w:rsidR="00B57013" w:rsidRPr="0050221C" w:rsidTr="00DD4D68">
        <w:tc>
          <w:tcPr>
            <w:tcW w:w="8114" w:type="dxa"/>
            <w:shd w:val="clear" w:color="auto" w:fill="FFFFFF"/>
          </w:tcPr>
          <w:p w:rsidR="00B57013" w:rsidRPr="0050221C" w:rsidRDefault="00B57013" w:rsidP="00DD4D68">
            <w:pPr>
              <w:rPr>
                <w:b/>
              </w:rPr>
            </w:pPr>
            <w:r w:rsidRPr="0050221C">
              <w:t xml:space="preserve">Календарный учебный график </w:t>
            </w:r>
          </w:p>
        </w:tc>
        <w:tc>
          <w:tcPr>
            <w:tcW w:w="992" w:type="dxa"/>
            <w:shd w:val="clear" w:color="auto" w:fill="FFFFFF"/>
          </w:tcPr>
          <w:p w:rsidR="00B57013" w:rsidRPr="0050221C" w:rsidRDefault="00B57013" w:rsidP="00DD4D68">
            <w:pPr>
              <w:jc w:val="right"/>
            </w:pPr>
            <w:r w:rsidRPr="0050221C">
              <w:t>10</w:t>
            </w:r>
          </w:p>
        </w:tc>
      </w:tr>
      <w:tr w:rsidR="00B57013" w:rsidRPr="0050221C" w:rsidTr="00DD4D68">
        <w:tc>
          <w:tcPr>
            <w:tcW w:w="8114" w:type="dxa"/>
            <w:shd w:val="clear" w:color="auto" w:fill="FFFFFF"/>
          </w:tcPr>
          <w:p w:rsidR="00B57013" w:rsidRPr="0050221C" w:rsidRDefault="00B57013" w:rsidP="00DD4D68">
            <w:r w:rsidRPr="0050221C">
              <w:t>Условия реализации программы</w:t>
            </w:r>
          </w:p>
        </w:tc>
        <w:tc>
          <w:tcPr>
            <w:tcW w:w="992" w:type="dxa"/>
            <w:shd w:val="clear" w:color="auto" w:fill="FFFFFF"/>
          </w:tcPr>
          <w:p w:rsidR="00B57013" w:rsidRPr="0050221C" w:rsidRDefault="00B57013" w:rsidP="00DD4D68">
            <w:pPr>
              <w:jc w:val="right"/>
            </w:pPr>
            <w:r w:rsidRPr="0050221C">
              <w:t>11</w:t>
            </w:r>
          </w:p>
        </w:tc>
      </w:tr>
      <w:tr w:rsidR="00B57013" w:rsidRPr="0050221C" w:rsidTr="00DD4D68">
        <w:tc>
          <w:tcPr>
            <w:tcW w:w="8114" w:type="dxa"/>
            <w:shd w:val="clear" w:color="auto" w:fill="FFFFFF"/>
          </w:tcPr>
          <w:p w:rsidR="00B57013" w:rsidRPr="0050221C" w:rsidRDefault="00B57013" w:rsidP="00DD4D68">
            <w:r w:rsidRPr="0050221C">
              <w:t>Формы аттестации</w:t>
            </w:r>
          </w:p>
        </w:tc>
        <w:tc>
          <w:tcPr>
            <w:tcW w:w="992" w:type="dxa"/>
            <w:shd w:val="clear" w:color="auto" w:fill="FFFFFF"/>
          </w:tcPr>
          <w:p w:rsidR="00B57013" w:rsidRPr="0050221C" w:rsidRDefault="00B57013" w:rsidP="00DD4D68">
            <w:pPr>
              <w:jc w:val="right"/>
            </w:pPr>
            <w:r w:rsidRPr="0050221C">
              <w:t>12</w:t>
            </w:r>
          </w:p>
        </w:tc>
      </w:tr>
      <w:tr w:rsidR="00B57013" w:rsidRPr="0050221C" w:rsidTr="00DD4D68">
        <w:tc>
          <w:tcPr>
            <w:tcW w:w="8114" w:type="dxa"/>
            <w:shd w:val="clear" w:color="auto" w:fill="FFFFFF"/>
          </w:tcPr>
          <w:p w:rsidR="00B57013" w:rsidRPr="0050221C" w:rsidRDefault="00B57013" w:rsidP="00DD4D68">
            <w:r w:rsidRPr="0050221C">
              <w:t>Оценочные материалы</w:t>
            </w:r>
          </w:p>
        </w:tc>
        <w:tc>
          <w:tcPr>
            <w:tcW w:w="992" w:type="dxa"/>
            <w:shd w:val="clear" w:color="auto" w:fill="FFFFFF"/>
          </w:tcPr>
          <w:p w:rsidR="00B57013" w:rsidRPr="0050221C" w:rsidRDefault="00B57013" w:rsidP="00DD4D68">
            <w:pPr>
              <w:jc w:val="right"/>
            </w:pPr>
            <w:r w:rsidRPr="0050221C">
              <w:t>12</w:t>
            </w:r>
          </w:p>
        </w:tc>
      </w:tr>
      <w:tr w:rsidR="00B57013" w:rsidRPr="0050221C" w:rsidTr="00DD4D68">
        <w:tc>
          <w:tcPr>
            <w:tcW w:w="8114" w:type="dxa"/>
            <w:shd w:val="clear" w:color="auto" w:fill="FFFFFF"/>
          </w:tcPr>
          <w:p w:rsidR="00B57013" w:rsidRPr="0050221C" w:rsidRDefault="00B57013" w:rsidP="00DD4D68">
            <w:r w:rsidRPr="0050221C">
              <w:t>Методические материалы</w:t>
            </w:r>
          </w:p>
        </w:tc>
        <w:tc>
          <w:tcPr>
            <w:tcW w:w="992" w:type="dxa"/>
            <w:shd w:val="clear" w:color="auto" w:fill="FFFFFF"/>
          </w:tcPr>
          <w:p w:rsidR="00B57013" w:rsidRPr="0050221C" w:rsidRDefault="00B57013" w:rsidP="00DD4D68">
            <w:pPr>
              <w:jc w:val="right"/>
            </w:pPr>
            <w:r w:rsidRPr="0050221C">
              <w:t>13</w:t>
            </w:r>
          </w:p>
        </w:tc>
      </w:tr>
      <w:tr w:rsidR="00B57013" w:rsidRPr="0050221C" w:rsidTr="00DD4D68">
        <w:tc>
          <w:tcPr>
            <w:tcW w:w="8114" w:type="dxa"/>
            <w:shd w:val="clear" w:color="auto" w:fill="FFFFFF"/>
          </w:tcPr>
          <w:p w:rsidR="00B57013" w:rsidRPr="0050221C" w:rsidRDefault="00B57013" w:rsidP="00DD4D68">
            <w:pPr>
              <w:rPr>
                <w:b/>
              </w:rPr>
            </w:pPr>
            <w:r w:rsidRPr="0050221C">
              <w:t>Список литературы</w:t>
            </w:r>
          </w:p>
        </w:tc>
        <w:tc>
          <w:tcPr>
            <w:tcW w:w="992" w:type="dxa"/>
            <w:shd w:val="clear" w:color="auto" w:fill="FFFFFF"/>
          </w:tcPr>
          <w:p w:rsidR="00B57013" w:rsidRPr="0050221C" w:rsidRDefault="00B57013" w:rsidP="00DD4D68">
            <w:pPr>
              <w:jc w:val="right"/>
            </w:pPr>
            <w:r w:rsidRPr="0050221C">
              <w:t>14</w:t>
            </w:r>
          </w:p>
        </w:tc>
      </w:tr>
    </w:tbl>
    <w:p w:rsidR="00B57013" w:rsidRPr="0050221C" w:rsidRDefault="00B57013" w:rsidP="00B57013">
      <w:pPr>
        <w:jc w:val="center"/>
        <w:rPr>
          <w:b/>
        </w:rPr>
      </w:pPr>
    </w:p>
    <w:p w:rsidR="00B57013" w:rsidRPr="0050221C" w:rsidRDefault="00B57013" w:rsidP="00D53256">
      <w:pPr>
        <w:spacing w:line="360" w:lineRule="auto"/>
        <w:contextualSpacing/>
        <w:jc w:val="center"/>
        <w:rPr>
          <w:rFonts w:eastAsia="Calibri"/>
          <w:b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Default="00B57013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50221C" w:rsidRDefault="0050221C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50221C" w:rsidRDefault="0050221C" w:rsidP="00D53256">
      <w:pPr>
        <w:spacing w:line="360" w:lineRule="auto"/>
        <w:contextualSpacing/>
        <w:jc w:val="center"/>
        <w:rPr>
          <w:rFonts w:eastAsia="Calibri"/>
          <w:b/>
          <w:sz w:val="28"/>
          <w:lang w:eastAsia="ar-SA"/>
        </w:rPr>
      </w:pPr>
    </w:p>
    <w:p w:rsidR="00B57013" w:rsidRPr="0050221C" w:rsidRDefault="00B57013" w:rsidP="00B57013">
      <w:pPr>
        <w:jc w:val="center"/>
        <w:rPr>
          <w:b/>
        </w:rPr>
      </w:pPr>
      <w:r w:rsidRPr="0050221C">
        <w:rPr>
          <w:b/>
        </w:rPr>
        <w:lastRenderedPageBreak/>
        <w:t>Раздел №1 «Комплекс основных характеристик программы»</w:t>
      </w:r>
    </w:p>
    <w:p w:rsidR="00B57013" w:rsidRPr="0050221C" w:rsidRDefault="00B57013" w:rsidP="00B57013">
      <w:pPr>
        <w:jc w:val="center"/>
        <w:rPr>
          <w:b/>
          <w:color w:val="0D0D0D" w:themeColor="text1" w:themeTint="F2"/>
        </w:rPr>
      </w:pPr>
      <w:r w:rsidRPr="0050221C">
        <w:rPr>
          <w:b/>
          <w:color w:val="0D0D0D" w:themeColor="text1" w:themeTint="F2"/>
        </w:rPr>
        <w:t>1.1.  Пояснительная записка</w:t>
      </w:r>
    </w:p>
    <w:p w:rsidR="00B57013" w:rsidRPr="0050221C" w:rsidRDefault="00B57013" w:rsidP="00B57013">
      <w:pPr>
        <w:ind w:firstLine="567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Согласно Федеральному закону Российской Федерации от 29 декабря 2012 г. № 273-ФЗ «Об образовании в Российской Федерации» существует отдельный вид образования – дополнительное. Оно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B57013" w:rsidRPr="0050221C" w:rsidRDefault="00B57013" w:rsidP="00B57013">
      <w:pPr>
        <w:ind w:firstLine="567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Перечень нормативно – правовых документов, регламентирующих деятельность дополнительного образования в МБОУ «Гимназия№2» г. Чебоксары:</w:t>
      </w:r>
    </w:p>
    <w:p w:rsidR="00284E5A" w:rsidRPr="00284E5A" w:rsidRDefault="00284E5A" w:rsidP="00284E5A">
      <w:pPr>
        <w:numPr>
          <w:ilvl w:val="0"/>
          <w:numId w:val="28"/>
        </w:numPr>
        <w:tabs>
          <w:tab w:val="left" w:pos="993"/>
        </w:tabs>
        <w:suppressAutoHyphens/>
        <w:ind w:left="0" w:firstLine="567"/>
        <w:contextualSpacing/>
        <w:jc w:val="both"/>
      </w:pPr>
      <w:r w:rsidRPr="00284E5A">
        <w:t>Федеральный закон от 29 декабря 2012 года №273-ФЗ «Об образовании в Российской Федерации»;</w:t>
      </w:r>
    </w:p>
    <w:p w:rsidR="00284E5A" w:rsidRPr="00284E5A" w:rsidRDefault="00284E5A" w:rsidP="00284E5A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b/>
        </w:rPr>
      </w:pPr>
      <w:r w:rsidRPr="00284E5A">
        <w:rPr>
          <w:rFonts w:eastAsia="Calibri"/>
        </w:rPr>
        <w:t>Приказ Министерства просвещения РФ от 27 июля 2022 г. N 629 «Порядок</w:t>
      </w:r>
      <w:r w:rsidRPr="00284E5A">
        <w:rPr>
          <w:rFonts w:eastAsia="Calibri"/>
        </w:rPr>
        <w:br/>
        <w:t>организации и осуществления образовательной деятельности по дополнительным общеобразовательным программам»;</w:t>
      </w:r>
    </w:p>
    <w:p w:rsidR="00284E5A" w:rsidRPr="00284E5A" w:rsidRDefault="00284E5A" w:rsidP="00284E5A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rFonts w:eastAsia="Calibri"/>
          <w:b/>
        </w:rPr>
      </w:pPr>
      <w:r w:rsidRPr="00284E5A">
        <w:rPr>
          <w:rFonts w:eastAsia="Calibri"/>
        </w:rPr>
        <w:t>Методические рекомендации по проектированию дополнительных общеобразовательных общеразвивающих программ. М., ФИРО, 2015г.;</w:t>
      </w:r>
    </w:p>
    <w:p w:rsidR="00284E5A" w:rsidRPr="00284E5A" w:rsidRDefault="00284E5A" w:rsidP="00284E5A">
      <w:pPr>
        <w:numPr>
          <w:ilvl w:val="0"/>
          <w:numId w:val="43"/>
        </w:numPr>
        <w:tabs>
          <w:tab w:val="left" w:pos="993"/>
        </w:tabs>
        <w:ind w:left="0" w:firstLine="567"/>
        <w:jc w:val="both"/>
      </w:pPr>
      <w:r w:rsidRPr="00284E5A">
        <w:t>Постановление Главного государственного санитарного врача Российской Федерации от 28 сентября 2020 г. №28 г. Москва «Об утверждении санитарных правил СП 2.4.3648-20» Санитарно-эпидемиологические требования к организациям воспитания и обучения, отдыха и оздоровления детей и молодежи»;</w:t>
      </w:r>
    </w:p>
    <w:p w:rsidR="00284E5A" w:rsidRPr="00284E5A" w:rsidRDefault="00284E5A" w:rsidP="00284E5A">
      <w:pPr>
        <w:numPr>
          <w:ilvl w:val="0"/>
          <w:numId w:val="28"/>
        </w:numPr>
        <w:tabs>
          <w:tab w:val="left" w:pos="993"/>
        </w:tabs>
        <w:suppressAutoHyphens/>
        <w:ind w:left="0" w:firstLine="567"/>
        <w:contextualSpacing/>
        <w:jc w:val="both"/>
      </w:pPr>
      <w:r w:rsidRPr="00284E5A">
        <w:t>Устав МБОУ «Гимназия №2» г. Чебоксары.</w:t>
      </w:r>
    </w:p>
    <w:p w:rsidR="00B57013" w:rsidRPr="0050221C" w:rsidRDefault="00B57013" w:rsidP="00B57013">
      <w:pPr>
        <w:ind w:firstLine="567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Дополнительное образование направлено на формирование и развитие творческих способностей, овладение основами творческой деятельности обучающихся, удовлетворение их индивидуальных потребностей самовыражения, формирование культуры здорового и безопасного образа жизни, а также на организацию их свободного времени.</w:t>
      </w:r>
    </w:p>
    <w:p w:rsidR="00B57013" w:rsidRPr="0050221C" w:rsidRDefault="00B57013" w:rsidP="00B57013">
      <w:pPr>
        <w:ind w:firstLine="567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</w:t>
      </w:r>
    </w:p>
    <w:p w:rsidR="00122C4D" w:rsidRPr="0050221C" w:rsidRDefault="00122C4D" w:rsidP="00122C4D">
      <w:pPr>
        <w:ind w:firstLine="709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Народное  искусство любого общества отражает мировосприятие и духовное видение окружающего его мира. Народное искусство — явление целостное, т.к. основой его является жизнь и быт людей, их трудовая деятельность, обряды и праздники. Результаты художественно-творческой деятельности народа отражают его жизнь, воззрения, идеалы, поэтому в произведениях народного творчества заключен опыт нравственных чувств, знаний, поведения.</w:t>
      </w:r>
    </w:p>
    <w:p w:rsidR="00122C4D" w:rsidRPr="0050221C" w:rsidRDefault="00122C4D" w:rsidP="00122C4D">
      <w:pPr>
        <w:ind w:firstLine="567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 xml:space="preserve">Народное искусство может служить эффективным средством воспитания и обучения детей в общеобразовательной школе, если оно тесно связано с образами родной природы, с отражением жизненного уклада народа, с его национальной культурой. Декоративно-прикладное искусство чувашей, в котором отражается окружающая природа, жизнь, быт, культура, является богатым источником для формирования различных сторон личности школьников, для развития нравственных, </w:t>
      </w:r>
      <w:r w:rsidR="008A1E45" w:rsidRPr="0050221C">
        <w:rPr>
          <w:color w:val="0D0D0D" w:themeColor="text1" w:themeTint="F2"/>
        </w:rPr>
        <w:t>эстетических,</w:t>
      </w:r>
      <w:r w:rsidRPr="0050221C">
        <w:rPr>
          <w:color w:val="0D0D0D" w:themeColor="text1" w:themeTint="F2"/>
        </w:rPr>
        <w:t xml:space="preserve"> художественных и изобразительных способностей.</w:t>
      </w:r>
    </w:p>
    <w:p w:rsidR="00B57013" w:rsidRPr="0050221C" w:rsidRDefault="00B57013" w:rsidP="00B57013">
      <w:pPr>
        <w:ind w:firstLine="567"/>
        <w:jc w:val="both"/>
        <w:rPr>
          <w:color w:val="FF0000"/>
        </w:rPr>
      </w:pPr>
      <w:r w:rsidRPr="0050221C">
        <w:rPr>
          <w:color w:val="0D0D0D" w:themeColor="text1" w:themeTint="F2"/>
        </w:rPr>
        <w:t>Программа кружка «</w:t>
      </w:r>
      <w:r w:rsidR="00122C4D" w:rsidRPr="0050221C">
        <w:rPr>
          <w:color w:val="0D0D0D" w:themeColor="text1" w:themeTint="F2"/>
        </w:rPr>
        <w:t>Народные промыслы Чувашии</w:t>
      </w:r>
      <w:r w:rsidRPr="0050221C">
        <w:rPr>
          <w:color w:val="0D0D0D" w:themeColor="text1" w:themeTint="F2"/>
        </w:rPr>
        <w:t xml:space="preserve">» разработана с целью формирования и развития у обучающихся </w:t>
      </w:r>
      <w:r w:rsidR="00DD4D68" w:rsidRPr="0050221C">
        <w:rPr>
          <w:color w:val="0D0D0D" w:themeColor="text1" w:themeTint="F2"/>
          <w:shd w:val="clear" w:color="auto" w:fill="FFFFFF"/>
        </w:rPr>
        <w:t>знаний о древней истории чувашского народа, его традиционной материальной и духовной культуре, обычаях и обрядах, основных видах искусства</w:t>
      </w:r>
      <w:r w:rsidRPr="0050221C">
        <w:rPr>
          <w:color w:val="0D0D0D" w:themeColor="text1" w:themeTint="F2"/>
        </w:rPr>
        <w:t xml:space="preserve">. Уровень (сложность) материала, предлагаемого для изучения по данной программе, рассчитан на учеников </w:t>
      </w:r>
      <w:r w:rsidR="005600CC">
        <w:rPr>
          <w:color w:val="0D0D0D" w:themeColor="text1" w:themeTint="F2"/>
        </w:rPr>
        <w:t xml:space="preserve">начальных </w:t>
      </w:r>
      <w:r w:rsidR="0047149B" w:rsidRPr="0050221C">
        <w:rPr>
          <w:color w:val="0D0D0D" w:themeColor="text1" w:themeTint="F2"/>
        </w:rPr>
        <w:t xml:space="preserve"> </w:t>
      </w:r>
      <w:r w:rsidRPr="0050221C">
        <w:rPr>
          <w:color w:val="0D0D0D" w:themeColor="text1" w:themeTint="F2"/>
        </w:rPr>
        <w:t>классов.</w:t>
      </w:r>
      <w:r w:rsidRPr="0050221C">
        <w:rPr>
          <w:color w:val="FF0000"/>
        </w:rPr>
        <w:t xml:space="preserve"> </w:t>
      </w:r>
    </w:p>
    <w:p w:rsidR="00B57013" w:rsidRPr="0050221C" w:rsidRDefault="00B57013" w:rsidP="00B57013">
      <w:pPr>
        <w:ind w:firstLine="567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Программа разработана с учётом актуальных задач воспитания, обучения и развития детей и условий, необходимых для развития их личностных и познавательных качеств, психологическими, возрастными особенностями обучающихся.</w:t>
      </w:r>
    </w:p>
    <w:p w:rsidR="00B57013" w:rsidRPr="0050221C" w:rsidRDefault="00B57013" w:rsidP="00B57013">
      <w:pPr>
        <w:ind w:firstLine="567"/>
        <w:jc w:val="both"/>
        <w:rPr>
          <w:b/>
          <w:color w:val="0D0D0D" w:themeColor="text1" w:themeTint="F2"/>
        </w:rPr>
      </w:pPr>
      <w:r w:rsidRPr="0050221C">
        <w:rPr>
          <w:b/>
          <w:color w:val="0D0D0D" w:themeColor="text1" w:themeTint="F2"/>
        </w:rPr>
        <w:lastRenderedPageBreak/>
        <w:t xml:space="preserve">Направленность программы </w:t>
      </w:r>
      <w:r w:rsidR="006A4E3C">
        <w:rPr>
          <w:color w:val="0D0D0D" w:themeColor="text1" w:themeTint="F2"/>
        </w:rPr>
        <w:t xml:space="preserve">- </w:t>
      </w:r>
      <w:r w:rsidR="006A4E3C">
        <w:t>туристско-краеведческое</w:t>
      </w:r>
    </w:p>
    <w:p w:rsidR="00122C4D" w:rsidRPr="0050221C" w:rsidRDefault="00B57013" w:rsidP="00122C4D">
      <w:pPr>
        <w:ind w:firstLine="567"/>
        <w:jc w:val="both"/>
        <w:rPr>
          <w:color w:val="0D0D0D" w:themeColor="text1" w:themeTint="F2"/>
        </w:rPr>
      </w:pPr>
      <w:r w:rsidRPr="0050221C">
        <w:rPr>
          <w:b/>
          <w:color w:val="0D0D0D" w:themeColor="text1" w:themeTint="F2"/>
        </w:rPr>
        <w:t>Актуальность программы</w:t>
      </w:r>
      <w:r w:rsidRPr="0050221C">
        <w:rPr>
          <w:color w:val="0D0D0D" w:themeColor="text1" w:themeTint="F2"/>
        </w:rPr>
        <w:t xml:space="preserve"> </w:t>
      </w:r>
    </w:p>
    <w:p w:rsidR="00122C4D" w:rsidRPr="0050221C" w:rsidRDefault="00122C4D" w:rsidP="00122C4D">
      <w:pPr>
        <w:ind w:firstLine="567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Одной из актуальных проблем образования в настоящее время является развитие национально-регионального образования. Рост национального самосознания народов Российской Федерации, повышение роли регионов в решении экономических, социальных и политических вопросов выдвинули перед отечественной педагогической наукой и практикой проблему поиска средств развития этнокультурных потребностей граждан России в образовании и воспитании подрастающего поколения в духе уважения и любви к родной культуре.</w:t>
      </w:r>
    </w:p>
    <w:p w:rsidR="00122C4D" w:rsidRPr="0050221C" w:rsidRDefault="00122C4D" w:rsidP="00122C4D">
      <w:pPr>
        <w:ind w:firstLine="567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Важность национально-регионального компонента подчеркивается рядом правительственных и ведомственных документов. Необходимость разработки национально-регионального компонента предусмотрена законом «О Федеральной программе развития образования», в приложении, к которому сказано: «Программу подкрепляют республиканские, региональные и отраслевые программы развития образования, которые учитывают национальные и региональные социально-экономические, экологические, культурные, демографические и другие особенности и реализуют мероприятия, отнесенные к ведению Российской Федерации, органов местного самоуправления и отраслевых ведомств, в соответствии с законодательством об образовании»</w:t>
      </w:r>
    </w:p>
    <w:p w:rsidR="00122C4D" w:rsidRPr="0050221C" w:rsidRDefault="00122C4D" w:rsidP="00122C4D">
      <w:pPr>
        <w:ind w:firstLine="567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Для школ нашего региона проблема изучения национальной культуры малочисленных народов РТ, в частности чувашей, является современной и актуальной. Изучение национальной культуры чувашей  позволит прививать уважение к другой культуре.</w:t>
      </w:r>
    </w:p>
    <w:p w:rsidR="00122C4D" w:rsidRPr="0050221C" w:rsidRDefault="00122C4D" w:rsidP="00122C4D">
      <w:pPr>
        <w:ind w:firstLine="567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Важным и целесообразным является введение в учебный процесс углубленного изучения особенностей народного промысла и ДПИ той местности, в условиях которой проживают учащиеся, а также разработка методики преподавания с учетом особенностей региона.</w:t>
      </w:r>
    </w:p>
    <w:p w:rsidR="00DD4D68" w:rsidRPr="0050221C" w:rsidRDefault="00122C4D" w:rsidP="00FF02C6">
      <w:pPr>
        <w:ind w:firstLine="567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Большие возможности разрешения проблемы приобщения к национальной культуре чувашей содержит дополнительное образование. Поэтому необходимо так организовать учебно-воспитательную деятельность на занятиях, чтобы она давала как можно больше информации, знаний о жизни и быте коренных жителей, способствовала развитию художественно-творческих способностей учащихся, формировала интерес к национальной культуре.</w:t>
      </w:r>
    </w:p>
    <w:p w:rsidR="00FF02C6" w:rsidRPr="0050221C" w:rsidRDefault="00B57013" w:rsidP="00FF02C6">
      <w:pPr>
        <w:ind w:firstLine="567"/>
        <w:jc w:val="both"/>
        <w:rPr>
          <w:color w:val="FF0000"/>
        </w:rPr>
      </w:pPr>
      <w:r w:rsidRPr="0050221C">
        <w:rPr>
          <w:b/>
          <w:color w:val="0D0D0D" w:themeColor="text1" w:themeTint="F2"/>
        </w:rPr>
        <w:t>Педагогическая целесообразность</w:t>
      </w:r>
      <w:r w:rsidR="00FF02C6" w:rsidRPr="0050221C">
        <w:rPr>
          <w:color w:val="0D0D0D" w:themeColor="text1" w:themeTint="F2"/>
        </w:rPr>
        <w:t>. Данная образовательная программа педагогически целесообразна, так как</w:t>
      </w:r>
      <w:r w:rsidR="00FF02C6" w:rsidRPr="0050221C">
        <w:t xml:space="preserve"> она направлена на приобщение подрастающего поколения к национальной культуре Чувашкой Республике, обычаям, традициям родного края, к эстетическим и нравственным ценностям. Воспитание патриотизма, чувства гордости за богатую художественную культуру чувашского края. Эти занятия формируют у детей эстетический вкус, дают технические знания, развивают трудовые умения и навыки. Сочетание методических подходов, опирающихся на разработки классиков педагогики, с современными методиками формирование творческих навыков является педагогически целесообразным.</w:t>
      </w:r>
    </w:p>
    <w:p w:rsidR="00FF02C6" w:rsidRPr="0050221C" w:rsidRDefault="00FF02C6" w:rsidP="00B57013">
      <w:pPr>
        <w:ind w:firstLine="567"/>
        <w:jc w:val="both"/>
        <w:rPr>
          <w:color w:val="0D0D0D" w:themeColor="text1" w:themeTint="F2"/>
        </w:rPr>
      </w:pPr>
      <w:r w:rsidRPr="0050221C">
        <w:rPr>
          <w:b/>
          <w:color w:val="0D0D0D" w:themeColor="text1" w:themeTint="F2"/>
        </w:rPr>
        <w:t>Отличительной особенностью</w:t>
      </w:r>
      <w:r w:rsidRPr="0050221C">
        <w:rPr>
          <w:color w:val="0D0D0D" w:themeColor="text1" w:themeTint="F2"/>
        </w:rPr>
        <w:t xml:space="preserve"> данной дополнительной образовательной программы от уже существующих образовательных программ является то, что она даёт возможность каждому ребёнку в ходе приобщения к основам чувашская традиционная художественного ремесла, увидеть великолепный мир народного искусства, вобравшего в себе многовековые представления о красоте и гармонии, выбрать приоритетное направление и максимально реализовать себя в нём.</w:t>
      </w:r>
    </w:p>
    <w:p w:rsidR="00B57013" w:rsidRPr="0050221C" w:rsidRDefault="00D13E6D" w:rsidP="00B57013">
      <w:pPr>
        <w:ind w:firstLine="567"/>
        <w:jc w:val="both"/>
        <w:rPr>
          <w:color w:val="FF0000"/>
        </w:rPr>
      </w:pPr>
      <w:r w:rsidRPr="0050221C">
        <w:rPr>
          <w:b/>
        </w:rPr>
        <w:t>Новизна.</w:t>
      </w:r>
      <w:r w:rsidRPr="0050221C">
        <w:t xml:space="preserve"> Что может быть важнее и привлекательнее, чем такая благородная цель, как духовное совершенствование личности в современном обществе. В процессе художественного творчества развиваются внутренние возможности, совершенствуются ценные качества личности. Занятия декоративно-прикладным искусством учат творить, </w:t>
      </w:r>
      <w:r w:rsidRPr="0050221C">
        <w:lastRenderedPageBreak/>
        <w:t xml:space="preserve">испытывать при этом неожиданно новые ощущения, самоутверждаться в обществе в своих устремлениях, вырабатывать такие качества, как терпимость, усидчивость, отзывчивость, доброта. Многие любители национального прикладного искусства хотят овладеть секретами чувашской творчества. </w:t>
      </w:r>
    </w:p>
    <w:p w:rsidR="00B57013" w:rsidRPr="0050221C" w:rsidRDefault="00B57013" w:rsidP="00B57013">
      <w:pPr>
        <w:ind w:firstLine="567"/>
        <w:jc w:val="both"/>
        <w:rPr>
          <w:color w:val="0D0D0D" w:themeColor="text1" w:themeTint="F2"/>
        </w:rPr>
      </w:pPr>
      <w:r w:rsidRPr="0050221C">
        <w:rPr>
          <w:b/>
          <w:color w:val="0D0D0D" w:themeColor="text1" w:themeTint="F2"/>
        </w:rPr>
        <w:t>Адресат программы</w:t>
      </w:r>
      <w:r w:rsidRPr="0050221C">
        <w:rPr>
          <w:color w:val="0D0D0D" w:themeColor="text1" w:themeTint="F2"/>
        </w:rPr>
        <w:t xml:space="preserve">. </w:t>
      </w:r>
    </w:p>
    <w:p w:rsidR="00B57013" w:rsidRPr="0050221C" w:rsidRDefault="00B57013" w:rsidP="00B57013">
      <w:pPr>
        <w:ind w:firstLine="567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Программа адресована обучающ</w:t>
      </w:r>
      <w:r w:rsidR="006A4E3C">
        <w:rPr>
          <w:color w:val="0D0D0D" w:themeColor="text1" w:themeTint="F2"/>
        </w:rPr>
        <w:t>имся начальных</w:t>
      </w:r>
      <w:r w:rsidR="007779B7">
        <w:rPr>
          <w:color w:val="0D0D0D" w:themeColor="text1" w:themeTint="F2"/>
        </w:rPr>
        <w:t xml:space="preserve"> </w:t>
      </w:r>
      <w:r w:rsidRPr="0050221C">
        <w:rPr>
          <w:color w:val="0D0D0D" w:themeColor="text1" w:themeTint="F2"/>
        </w:rPr>
        <w:t>класс</w:t>
      </w:r>
      <w:r w:rsidR="006A4E3C">
        <w:rPr>
          <w:color w:val="0D0D0D" w:themeColor="text1" w:themeTint="F2"/>
        </w:rPr>
        <w:t>ов</w:t>
      </w:r>
      <w:r w:rsidRPr="0050221C">
        <w:rPr>
          <w:color w:val="0D0D0D" w:themeColor="text1" w:themeTint="F2"/>
        </w:rPr>
        <w:t>. Наполняемость группы  15</w:t>
      </w:r>
      <w:r w:rsidR="00284E5A">
        <w:rPr>
          <w:color w:val="0D0D0D" w:themeColor="text1" w:themeTint="F2"/>
        </w:rPr>
        <w:t>-20</w:t>
      </w:r>
      <w:r w:rsidRPr="0050221C">
        <w:rPr>
          <w:color w:val="0D0D0D" w:themeColor="text1" w:themeTint="F2"/>
        </w:rPr>
        <w:t xml:space="preserve"> человек. </w:t>
      </w:r>
    </w:p>
    <w:p w:rsidR="00B57013" w:rsidRPr="0050221C" w:rsidRDefault="00B57013" w:rsidP="00B57013">
      <w:pPr>
        <w:ind w:firstLine="567"/>
        <w:jc w:val="both"/>
        <w:rPr>
          <w:color w:val="0D0D0D" w:themeColor="text1" w:themeTint="F2"/>
        </w:rPr>
      </w:pPr>
      <w:r w:rsidRPr="0050221C">
        <w:rPr>
          <w:b/>
          <w:color w:val="0D0D0D" w:themeColor="text1" w:themeTint="F2"/>
        </w:rPr>
        <w:t>Объём и срок освоения программы</w:t>
      </w:r>
      <w:r w:rsidRPr="0050221C">
        <w:rPr>
          <w:color w:val="0D0D0D" w:themeColor="text1" w:themeTint="F2"/>
        </w:rPr>
        <w:t>.</w:t>
      </w:r>
    </w:p>
    <w:p w:rsidR="00B57013" w:rsidRPr="0050221C" w:rsidRDefault="00B57013" w:rsidP="00B57013">
      <w:pPr>
        <w:ind w:firstLine="567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 xml:space="preserve">Срок реализации программы </w:t>
      </w:r>
      <w:r w:rsidR="00284E5A">
        <w:rPr>
          <w:color w:val="0D0D0D" w:themeColor="text1" w:themeTint="F2"/>
        </w:rPr>
        <w:t xml:space="preserve">9 </w:t>
      </w:r>
      <w:r w:rsidR="005600CC">
        <w:rPr>
          <w:color w:val="0D0D0D" w:themeColor="text1" w:themeTint="F2"/>
        </w:rPr>
        <w:t>месяцев</w:t>
      </w:r>
      <w:r w:rsidRPr="0050221C">
        <w:rPr>
          <w:color w:val="0D0D0D" w:themeColor="text1" w:themeTint="F2"/>
        </w:rPr>
        <w:t xml:space="preserve">, форма обучения </w:t>
      </w:r>
      <w:r w:rsidR="00941DE8">
        <w:rPr>
          <w:color w:val="0D0D0D" w:themeColor="text1" w:themeTint="F2"/>
        </w:rPr>
        <w:t>–</w:t>
      </w:r>
      <w:r w:rsidRPr="0050221C">
        <w:rPr>
          <w:color w:val="0D0D0D" w:themeColor="text1" w:themeTint="F2"/>
        </w:rPr>
        <w:t xml:space="preserve"> очная</w:t>
      </w:r>
      <w:r w:rsidR="00941DE8">
        <w:rPr>
          <w:color w:val="0D0D0D" w:themeColor="text1" w:themeTint="F2"/>
        </w:rPr>
        <w:t xml:space="preserve">. </w:t>
      </w:r>
      <w:r w:rsidRPr="0050221C">
        <w:rPr>
          <w:color w:val="0D0D0D" w:themeColor="text1" w:themeTint="F2"/>
        </w:rPr>
        <w:t>Занятия проводятся</w:t>
      </w:r>
      <w:r w:rsidR="0050221C" w:rsidRPr="0050221C">
        <w:rPr>
          <w:color w:val="0D0D0D" w:themeColor="text1" w:themeTint="F2"/>
        </w:rPr>
        <w:t xml:space="preserve"> </w:t>
      </w:r>
      <w:r w:rsidR="00941DE8">
        <w:rPr>
          <w:color w:val="0D0D0D" w:themeColor="text1" w:themeTint="F2"/>
        </w:rPr>
        <w:t xml:space="preserve">в группе.  </w:t>
      </w:r>
    </w:p>
    <w:p w:rsidR="00B57013" w:rsidRPr="0050221C" w:rsidRDefault="00B57013" w:rsidP="00B57013">
      <w:pPr>
        <w:ind w:firstLine="567"/>
        <w:jc w:val="both"/>
        <w:rPr>
          <w:b/>
          <w:color w:val="0D0D0D" w:themeColor="text1" w:themeTint="F2"/>
        </w:rPr>
      </w:pPr>
      <w:r w:rsidRPr="0050221C">
        <w:rPr>
          <w:b/>
          <w:color w:val="0D0D0D" w:themeColor="text1" w:themeTint="F2"/>
        </w:rPr>
        <w:t xml:space="preserve">Учёт возрастных особенностей обучающихся. </w:t>
      </w:r>
    </w:p>
    <w:p w:rsidR="00B57013" w:rsidRPr="0050221C" w:rsidRDefault="00B57013" w:rsidP="00B57013">
      <w:pPr>
        <w:ind w:firstLine="567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 xml:space="preserve">Творческое сотрудничество позволяет развиваться всем обучающимся, снимая психологический барьер неуверенности у одних и сдерживая амбиции других. Такая форма работы предполагает проявление терпения, внимательности, корректности, ответственности и самоконтроля. Возникающая в коллективе комфортная психологическая среда неформального общения и свободной самореализации благоприятствует развитию творческих способностей каждого, установлению взаимопонимания, взаимопомощи и появлению дружеских связей. Раскрытию у детей творческого потенциала способствует создание неформальной обстановки на занятиях в сочетании с различными методами обучения. </w:t>
      </w:r>
    </w:p>
    <w:p w:rsidR="00B57013" w:rsidRPr="0050221C" w:rsidRDefault="00B57013" w:rsidP="00B57013">
      <w:pPr>
        <w:ind w:firstLine="567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 xml:space="preserve">Формирование условий для обеспечения эмоционального благополучия ребёнка и направленность на раскрытие его творческого потенциала повышает познавательную и творческую мотивацию личности. </w:t>
      </w:r>
    </w:p>
    <w:p w:rsidR="00B57013" w:rsidRPr="0050221C" w:rsidRDefault="00B57013" w:rsidP="00B57013">
      <w:pPr>
        <w:ind w:firstLine="567"/>
        <w:jc w:val="both"/>
        <w:rPr>
          <w:b/>
          <w:color w:val="0D0D0D" w:themeColor="text1" w:themeTint="F2"/>
        </w:rPr>
      </w:pPr>
      <w:r w:rsidRPr="0050221C">
        <w:rPr>
          <w:b/>
          <w:color w:val="0D0D0D" w:themeColor="text1" w:themeTint="F2"/>
        </w:rPr>
        <w:t xml:space="preserve">Здоровьесберегающие технологии.    </w:t>
      </w:r>
    </w:p>
    <w:p w:rsidR="00B57013" w:rsidRPr="0050221C" w:rsidRDefault="00B57013" w:rsidP="00B57013">
      <w:pPr>
        <w:ind w:firstLine="567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 xml:space="preserve">     В программе учтено использование здоровьесберегающих технологий в обучении. Особое внимание уделяется обеспечению безопасных условий работы обучающихся, противопожарной безопасности. Характерными особенностями обучения, негативно влияющими на здоровье детей, являются: длительная неподвижность, напряжение зрения.      Программа рекомендует следующие профилактические мероприятия, направленные на максимальное снижение негативных факторов:</w:t>
      </w:r>
    </w:p>
    <w:p w:rsidR="00B57013" w:rsidRPr="0050221C" w:rsidRDefault="00B57013" w:rsidP="00B57013">
      <w:pPr>
        <w:pStyle w:val="a3"/>
        <w:numPr>
          <w:ilvl w:val="0"/>
          <w:numId w:val="29"/>
        </w:numPr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инструктаж по технике безопасности;</w:t>
      </w:r>
    </w:p>
    <w:p w:rsidR="00B57013" w:rsidRPr="0050221C" w:rsidRDefault="00B57013" w:rsidP="00B57013">
      <w:pPr>
        <w:pStyle w:val="a3"/>
        <w:numPr>
          <w:ilvl w:val="0"/>
          <w:numId w:val="29"/>
        </w:numPr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проветривание помещения;</w:t>
      </w:r>
    </w:p>
    <w:p w:rsidR="00B57013" w:rsidRPr="0050221C" w:rsidRDefault="00B57013" w:rsidP="00B57013">
      <w:pPr>
        <w:pStyle w:val="a3"/>
        <w:numPr>
          <w:ilvl w:val="0"/>
          <w:numId w:val="29"/>
        </w:numPr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гимнастику для глаз;</w:t>
      </w:r>
    </w:p>
    <w:p w:rsidR="00B57013" w:rsidRPr="0050221C" w:rsidRDefault="00B57013" w:rsidP="00B57013">
      <w:pPr>
        <w:pStyle w:val="a3"/>
        <w:numPr>
          <w:ilvl w:val="0"/>
          <w:numId w:val="29"/>
        </w:numPr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физкультминутки;</w:t>
      </w:r>
    </w:p>
    <w:p w:rsidR="00B57013" w:rsidRPr="0050221C" w:rsidRDefault="00B57013" w:rsidP="00B57013">
      <w:pPr>
        <w:pStyle w:val="a3"/>
        <w:numPr>
          <w:ilvl w:val="0"/>
          <w:numId w:val="29"/>
        </w:numPr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беседы о здоровье;</w:t>
      </w:r>
    </w:p>
    <w:p w:rsidR="006A4E3C" w:rsidRPr="00284E5A" w:rsidRDefault="00B57013" w:rsidP="00284E5A">
      <w:pPr>
        <w:spacing w:line="360" w:lineRule="auto"/>
        <w:contextualSpacing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создание на занятиях эмоционального комфорта</w:t>
      </w:r>
    </w:p>
    <w:p w:rsidR="0070343C" w:rsidRPr="0050221C" w:rsidRDefault="0070343C" w:rsidP="0070343C">
      <w:pPr>
        <w:ind w:firstLine="567"/>
        <w:jc w:val="center"/>
        <w:rPr>
          <w:b/>
          <w:color w:val="0D0D0D" w:themeColor="text1" w:themeTint="F2"/>
        </w:rPr>
      </w:pPr>
      <w:r w:rsidRPr="0050221C">
        <w:rPr>
          <w:b/>
          <w:color w:val="0D0D0D" w:themeColor="text1" w:themeTint="F2"/>
        </w:rPr>
        <w:t>1.2.  Цель и задачи программы</w:t>
      </w:r>
    </w:p>
    <w:p w:rsidR="00122C4D" w:rsidRPr="0050221C" w:rsidRDefault="0070343C" w:rsidP="00122C4D">
      <w:pPr>
        <w:shd w:val="clear" w:color="auto" w:fill="FFFFFF"/>
        <w:jc w:val="both"/>
        <w:rPr>
          <w:b/>
          <w:color w:val="0D0D0D" w:themeColor="text1" w:themeTint="F2"/>
        </w:rPr>
      </w:pPr>
      <w:r w:rsidRPr="0050221C">
        <w:rPr>
          <w:b/>
          <w:color w:val="0D0D0D" w:themeColor="text1" w:themeTint="F2"/>
        </w:rPr>
        <w:t xml:space="preserve">Цель: </w:t>
      </w:r>
    </w:p>
    <w:p w:rsidR="00122C4D" w:rsidRPr="0050221C" w:rsidRDefault="00122C4D" w:rsidP="00122C4D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 xml:space="preserve">возродить и сохранить знания о бытовой культуре прошлого  Чувашии, предметном мире и его взаимоотношении с человеком;   </w:t>
      </w:r>
    </w:p>
    <w:p w:rsidR="00122C4D" w:rsidRPr="0050221C" w:rsidRDefault="00122C4D" w:rsidP="00122C4D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расширить познания учащихся в области национальной культуры;</w:t>
      </w:r>
    </w:p>
    <w:p w:rsidR="00122C4D" w:rsidRPr="0050221C" w:rsidRDefault="00122C4D" w:rsidP="00122C4D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приобрести практические навыки изготовления швейных изделий с элементами чувашской орнаментики.</w:t>
      </w:r>
    </w:p>
    <w:p w:rsidR="00122C4D" w:rsidRPr="0050221C" w:rsidRDefault="00122C4D" w:rsidP="00122C4D">
      <w:pPr>
        <w:shd w:val="clear" w:color="auto" w:fill="FFFFFF"/>
        <w:ind w:firstLine="709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Такой подход позволяет изучать основы технологической культуры как элемент общей культуры в классах гуманитарной, физико-</w:t>
      </w:r>
      <w:r w:rsidR="00F47E9D" w:rsidRPr="0050221C">
        <w:rPr>
          <w:color w:val="0D0D0D" w:themeColor="text1" w:themeTint="F2"/>
        </w:rPr>
        <w:t>математической и</w:t>
      </w:r>
      <w:r w:rsidRPr="0050221C">
        <w:rPr>
          <w:color w:val="0D0D0D" w:themeColor="text1" w:themeTint="F2"/>
        </w:rPr>
        <w:t xml:space="preserve"> другой ориентации, обеспечивая политехнический характер профильной подготовки и прикладной направленности обучения.</w:t>
      </w:r>
    </w:p>
    <w:p w:rsidR="00122C4D" w:rsidRPr="0050221C" w:rsidRDefault="00122C4D" w:rsidP="00122C4D">
      <w:pPr>
        <w:shd w:val="clear" w:color="auto" w:fill="FFFFFF"/>
        <w:ind w:firstLine="993"/>
        <w:jc w:val="both"/>
        <w:rPr>
          <w:color w:val="0D0D0D" w:themeColor="text1" w:themeTint="F2"/>
        </w:rPr>
      </w:pPr>
      <w:r w:rsidRPr="0050221C">
        <w:rPr>
          <w:rStyle w:val="af2"/>
          <w:color w:val="0D0D0D" w:themeColor="text1" w:themeTint="F2"/>
        </w:rPr>
        <w:t>Задачи программы:</w:t>
      </w:r>
    </w:p>
    <w:p w:rsidR="00122C4D" w:rsidRPr="0050221C" w:rsidRDefault="00122C4D" w:rsidP="00122C4D">
      <w:pPr>
        <w:pStyle w:val="a3"/>
        <w:numPr>
          <w:ilvl w:val="0"/>
          <w:numId w:val="36"/>
        </w:numPr>
        <w:shd w:val="clear" w:color="auto" w:fill="FFFFFF"/>
        <w:ind w:left="709" w:hanging="283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сохранение и продолжение исчезающих традиций чувашского народного искусства;                                                                </w:t>
      </w:r>
    </w:p>
    <w:p w:rsidR="00122C4D" w:rsidRPr="0050221C" w:rsidRDefault="00122C4D" w:rsidP="00122C4D">
      <w:pPr>
        <w:pStyle w:val="a3"/>
        <w:numPr>
          <w:ilvl w:val="0"/>
          <w:numId w:val="36"/>
        </w:numPr>
        <w:shd w:val="clear" w:color="auto" w:fill="FFFFFF"/>
        <w:ind w:left="709" w:hanging="283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lastRenderedPageBreak/>
        <w:t>обучение приемам различного вида рукоделия и применение их в оформлении дома;</w:t>
      </w:r>
    </w:p>
    <w:p w:rsidR="00122C4D" w:rsidRPr="0050221C" w:rsidRDefault="00122C4D" w:rsidP="00122C4D">
      <w:pPr>
        <w:pStyle w:val="a3"/>
        <w:numPr>
          <w:ilvl w:val="0"/>
          <w:numId w:val="36"/>
        </w:numPr>
        <w:shd w:val="clear" w:color="auto" w:fill="FFFFFF"/>
        <w:ind w:left="709" w:hanging="283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научить применять традиции народного костюма в современной одежде;</w:t>
      </w:r>
    </w:p>
    <w:p w:rsidR="00122C4D" w:rsidRPr="0050221C" w:rsidRDefault="00122C4D" w:rsidP="00122C4D">
      <w:pPr>
        <w:pStyle w:val="a3"/>
        <w:numPr>
          <w:ilvl w:val="0"/>
          <w:numId w:val="36"/>
        </w:numPr>
        <w:shd w:val="clear" w:color="auto" w:fill="FFFFFF"/>
        <w:ind w:left="709" w:hanging="283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 xml:space="preserve">развитие творческих способностей, эстетического </w:t>
      </w:r>
      <w:r w:rsidR="00F47E9D" w:rsidRPr="0050221C">
        <w:rPr>
          <w:color w:val="0D0D0D" w:themeColor="text1" w:themeTint="F2"/>
        </w:rPr>
        <w:t>вкуса на</w:t>
      </w:r>
      <w:r w:rsidRPr="0050221C">
        <w:rPr>
          <w:color w:val="0D0D0D" w:themeColor="text1" w:themeTint="F2"/>
        </w:rPr>
        <w:t xml:space="preserve"> лучших образцах чувашского декоративно-прикладного искусства;        </w:t>
      </w:r>
    </w:p>
    <w:p w:rsidR="00122C4D" w:rsidRPr="0050221C" w:rsidRDefault="00122C4D" w:rsidP="00122C4D">
      <w:pPr>
        <w:pStyle w:val="a3"/>
        <w:numPr>
          <w:ilvl w:val="0"/>
          <w:numId w:val="36"/>
        </w:numPr>
        <w:shd w:val="clear" w:color="auto" w:fill="FFFFFF"/>
        <w:ind w:left="709" w:hanging="283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воспитание и привитие правил хорошего тона на основе лучших традиций чувашского народа;</w:t>
      </w:r>
    </w:p>
    <w:p w:rsidR="00122C4D" w:rsidRPr="0050221C" w:rsidRDefault="00122C4D" w:rsidP="00122C4D">
      <w:pPr>
        <w:shd w:val="clear" w:color="auto" w:fill="FFFFFF"/>
        <w:jc w:val="both"/>
        <w:rPr>
          <w:color w:val="0D0D0D" w:themeColor="text1" w:themeTint="F2"/>
        </w:rPr>
      </w:pPr>
      <w:r w:rsidRPr="0050221C">
        <w:rPr>
          <w:color w:val="0D0D0D" w:themeColor="text1" w:themeTint="F2"/>
        </w:rPr>
        <w:t>Овладение перечисленными задачами дает возможность лучше подготовить учащихся к профессиональной деятельности.</w:t>
      </w:r>
    </w:p>
    <w:p w:rsidR="0070343C" w:rsidRPr="0050221C" w:rsidRDefault="0070343C" w:rsidP="0070343C">
      <w:pPr>
        <w:jc w:val="center"/>
        <w:rPr>
          <w:b/>
        </w:rPr>
      </w:pPr>
      <w:r w:rsidRPr="0050221C">
        <w:rPr>
          <w:rFonts w:eastAsia="Calibri"/>
          <w:b/>
        </w:rPr>
        <w:t>1.3  Учебный план</w:t>
      </w:r>
    </w:p>
    <w:p w:rsidR="00D02332" w:rsidRDefault="00941DE8" w:rsidP="000A1D7B">
      <w:pPr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3 класс</w:t>
      </w:r>
      <w:r w:rsidR="0047149B" w:rsidRPr="0050221C">
        <w:rPr>
          <w:color w:val="0D0D0D" w:themeColor="text1" w:themeTint="F2"/>
        </w:rPr>
        <w:t xml:space="preserve">- </w:t>
      </w:r>
      <w:r w:rsidR="0050221C">
        <w:rPr>
          <w:color w:val="0D0D0D" w:themeColor="text1" w:themeTint="F2"/>
        </w:rPr>
        <w:t xml:space="preserve">1 год обучения, </w:t>
      </w:r>
      <w:r w:rsidR="0070343C" w:rsidRPr="0050221C">
        <w:rPr>
          <w:color w:val="0D0D0D" w:themeColor="text1" w:themeTint="F2"/>
        </w:rPr>
        <w:t xml:space="preserve"> </w:t>
      </w:r>
      <w:r w:rsidR="00284E5A">
        <w:rPr>
          <w:color w:val="0D0D0D" w:themeColor="text1" w:themeTint="F2"/>
        </w:rPr>
        <w:t>34</w:t>
      </w:r>
      <w:r w:rsidR="0070343C" w:rsidRPr="0050221C">
        <w:rPr>
          <w:color w:val="0D0D0D" w:themeColor="text1" w:themeTint="F2"/>
        </w:rPr>
        <w:t xml:space="preserve"> час</w:t>
      </w:r>
      <w:r w:rsidR="00284E5A">
        <w:rPr>
          <w:color w:val="0D0D0D" w:themeColor="text1" w:themeTint="F2"/>
        </w:rPr>
        <w:t>а</w:t>
      </w:r>
    </w:p>
    <w:p w:rsidR="007C5608" w:rsidRPr="0050221C" w:rsidRDefault="007C5608" w:rsidP="000A1D7B">
      <w:pPr>
        <w:jc w:val="center"/>
        <w:rPr>
          <w:color w:val="0D0D0D" w:themeColor="text1" w:themeTint="F2"/>
        </w:rPr>
      </w:pPr>
    </w:p>
    <w:tbl>
      <w:tblPr>
        <w:tblW w:w="1063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835"/>
        <w:gridCol w:w="1409"/>
        <w:gridCol w:w="7"/>
        <w:gridCol w:w="998"/>
        <w:gridCol w:w="4818"/>
      </w:tblGrid>
      <w:tr w:rsidR="007C5608" w:rsidRPr="0070343C" w:rsidTr="007C5608">
        <w:trPr>
          <w:trHeight w:val="559"/>
        </w:trPr>
        <w:tc>
          <w:tcPr>
            <w:tcW w:w="565" w:type="dxa"/>
          </w:tcPr>
          <w:p w:rsidR="007C5608" w:rsidRPr="003847E8" w:rsidRDefault="007C5608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№</w:t>
            </w:r>
          </w:p>
        </w:tc>
        <w:tc>
          <w:tcPr>
            <w:tcW w:w="2835" w:type="dxa"/>
          </w:tcPr>
          <w:p w:rsidR="007C5608" w:rsidRPr="003847E8" w:rsidRDefault="007C5608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7C5608" w:rsidRPr="003847E8" w:rsidRDefault="007C5608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847E8">
              <w:rPr>
                <w:b/>
                <w:color w:val="0D0D0D" w:themeColor="text1" w:themeTint="F2"/>
                <w:sz w:val="20"/>
                <w:szCs w:val="20"/>
              </w:rPr>
              <w:t>Тема</w:t>
            </w:r>
          </w:p>
        </w:tc>
        <w:tc>
          <w:tcPr>
            <w:tcW w:w="1416" w:type="dxa"/>
            <w:gridSpan w:val="2"/>
            <w:vAlign w:val="center"/>
          </w:tcPr>
          <w:p w:rsidR="007C5608" w:rsidRPr="003847E8" w:rsidRDefault="007C5608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847E8">
              <w:rPr>
                <w:b/>
                <w:color w:val="0D0D0D" w:themeColor="text1" w:themeTint="F2"/>
                <w:sz w:val="20"/>
                <w:szCs w:val="20"/>
              </w:rPr>
              <w:t>Форма занятия</w:t>
            </w:r>
          </w:p>
        </w:tc>
        <w:tc>
          <w:tcPr>
            <w:tcW w:w="998" w:type="dxa"/>
          </w:tcPr>
          <w:p w:rsidR="007C5608" w:rsidRPr="003847E8" w:rsidRDefault="007C5608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847E8">
              <w:rPr>
                <w:b/>
                <w:color w:val="0D0D0D" w:themeColor="text1" w:themeTint="F2"/>
                <w:sz w:val="20"/>
                <w:szCs w:val="20"/>
              </w:rPr>
              <w:t>Количество часов</w:t>
            </w:r>
          </w:p>
        </w:tc>
        <w:tc>
          <w:tcPr>
            <w:tcW w:w="4818" w:type="dxa"/>
          </w:tcPr>
          <w:p w:rsidR="007C5608" w:rsidRPr="003847E8" w:rsidRDefault="007C5608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847E8">
              <w:rPr>
                <w:b/>
                <w:color w:val="0D0D0D" w:themeColor="text1" w:themeTint="F2"/>
                <w:sz w:val="20"/>
                <w:szCs w:val="20"/>
              </w:rPr>
              <w:t>Форма аттестации/</w:t>
            </w:r>
          </w:p>
          <w:p w:rsidR="007C5608" w:rsidRPr="003847E8" w:rsidRDefault="007C5608" w:rsidP="00DD4D68">
            <w:pPr>
              <w:jc w:val="center"/>
              <w:rPr>
                <w:b/>
                <w:color w:val="0D0D0D" w:themeColor="text1" w:themeTint="F2"/>
              </w:rPr>
            </w:pPr>
            <w:r w:rsidRPr="003847E8">
              <w:rPr>
                <w:b/>
                <w:color w:val="0D0D0D" w:themeColor="text1" w:themeTint="F2"/>
                <w:sz w:val="20"/>
                <w:szCs w:val="20"/>
              </w:rPr>
              <w:t>контроля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C5608" w:rsidRPr="003847E8" w:rsidRDefault="007C5608" w:rsidP="00DD4D68">
            <w:pPr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Вводное занятие. «Исторический экскурс</w:t>
            </w:r>
            <w:r>
              <w:rPr>
                <w:color w:val="0D0D0D" w:themeColor="text1" w:themeTint="F2"/>
                <w:sz w:val="20"/>
                <w:szCs w:val="21"/>
              </w:rPr>
              <w:t xml:space="preserve">. </w:t>
            </w:r>
            <w:r w:rsidRPr="003847E8">
              <w:rPr>
                <w:color w:val="0D0D0D" w:themeColor="text1" w:themeTint="F2"/>
                <w:sz w:val="20"/>
                <w:szCs w:val="21"/>
              </w:rPr>
              <w:t>Этнографические группы чувашей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» 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Беседа</w:t>
            </w:r>
          </w:p>
        </w:tc>
        <w:tc>
          <w:tcPr>
            <w:tcW w:w="998" w:type="dxa"/>
          </w:tcPr>
          <w:p w:rsidR="007C5608" w:rsidRPr="003847E8" w:rsidRDefault="007C5608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4818" w:type="dxa"/>
          </w:tcPr>
          <w:p w:rsidR="007C5608" w:rsidRPr="003847E8" w:rsidRDefault="007C5608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Опрос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3847E8" w:rsidRDefault="007C5608" w:rsidP="00691005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 w:rsidRPr="00A36791">
              <w:rPr>
                <w:color w:val="0D0D0D" w:themeColor="text1" w:themeTint="F2"/>
                <w:sz w:val="20"/>
                <w:szCs w:val="21"/>
              </w:rPr>
              <w:t>Чувашский национальный орнамент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занятие.</w:t>
            </w:r>
          </w:p>
        </w:tc>
        <w:tc>
          <w:tcPr>
            <w:tcW w:w="998" w:type="dxa"/>
          </w:tcPr>
          <w:p w:rsidR="007C5608" w:rsidRPr="003847E8" w:rsidRDefault="007C5608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4818" w:type="dxa"/>
          </w:tcPr>
          <w:p w:rsidR="007C5608" w:rsidRPr="003847E8" w:rsidRDefault="007C5608" w:rsidP="002C6D5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 w:rsidR="002C6D5D"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="002C6D5D" w:rsidRPr="003847E8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>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3847E8" w:rsidRDefault="007C5608" w:rsidP="00691005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 w:rsidRPr="00A36791">
              <w:rPr>
                <w:color w:val="0D0D0D" w:themeColor="text1" w:themeTint="F2"/>
                <w:sz w:val="20"/>
                <w:szCs w:val="21"/>
              </w:rPr>
              <w:t>Узоры чувашей разных этнографических групп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занятие.</w:t>
            </w:r>
          </w:p>
        </w:tc>
        <w:tc>
          <w:tcPr>
            <w:tcW w:w="998" w:type="dxa"/>
          </w:tcPr>
          <w:p w:rsidR="007C5608" w:rsidRPr="003847E8" w:rsidRDefault="00284E5A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4818" w:type="dxa"/>
          </w:tcPr>
          <w:p w:rsidR="007C5608" w:rsidRPr="003847E8" w:rsidRDefault="007C5608" w:rsidP="002C6D5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 w:rsidR="002C6D5D"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="002C6D5D" w:rsidRPr="003847E8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>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3847E8" w:rsidRDefault="007C5608" w:rsidP="00AF45E0">
            <w:pPr>
              <w:pStyle w:val="aa"/>
              <w:spacing w:after="150"/>
              <w:jc w:val="both"/>
              <w:rPr>
                <w:color w:val="0D0D0D" w:themeColor="text1" w:themeTint="F2"/>
                <w:sz w:val="20"/>
                <w:szCs w:val="21"/>
              </w:rPr>
            </w:pPr>
            <w:r>
              <w:rPr>
                <w:color w:val="0D0D0D" w:themeColor="text1" w:themeTint="F2"/>
                <w:sz w:val="20"/>
                <w:szCs w:val="21"/>
              </w:rPr>
              <w:t>Традиционная ч</w:t>
            </w:r>
            <w:r w:rsidRPr="003847E8">
              <w:rPr>
                <w:color w:val="0D0D0D" w:themeColor="text1" w:themeTint="F2"/>
                <w:sz w:val="20"/>
                <w:szCs w:val="21"/>
              </w:rPr>
              <w:t>увашская вышивка</w:t>
            </w:r>
            <w:r>
              <w:rPr>
                <w:color w:val="0D0D0D" w:themeColor="text1" w:themeTint="F2"/>
                <w:sz w:val="20"/>
                <w:szCs w:val="21"/>
              </w:rPr>
              <w:t xml:space="preserve">. </w:t>
            </w:r>
            <w:r w:rsidRPr="00AF45E0">
              <w:rPr>
                <w:color w:val="0D0D0D" w:themeColor="text1" w:themeTint="F2"/>
                <w:sz w:val="20"/>
                <w:szCs w:val="21"/>
              </w:rPr>
              <w:t>Знакомство с историей</w:t>
            </w:r>
            <w:r>
              <w:rPr>
                <w:color w:val="0D0D0D" w:themeColor="text1" w:themeTint="F2"/>
                <w:sz w:val="20"/>
                <w:szCs w:val="21"/>
              </w:rPr>
              <w:t>.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занятие.</w:t>
            </w:r>
          </w:p>
        </w:tc>
        <w:tc>
          <w:tcPr>
            <w:tcW w:w="998" w:type="dxa"/>
          </w:tcPr>
          <w:p w:rsidR="007C5608" w:rsidRPr="003847E8" w:rsidRDefault="007C5608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4818" w:type="dxa"/>
          </w:tcPr>
          <w:p w:rsidR="007C5608" w:rsidRPr="003847E8" w:rsidRDefault="002C6D5D" w:rsidP="002F6610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3847E8" w:rsidRDefault="007C5608" w:rsidP="00AF45E0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 w:rsidRPr="00AF45E0">
              <w:rPr>
                <w:color w:val="0D0D0D" w:themeColor="text1" w:themeTint="F2"/>
                <w:sz w:val="20"/>
                <w:szCs w:val="21"/>
              </w:rPr>
              <w:t>Сюжеты и образы в чувашской</w:t>
            </w:r>
            <w:r>
              <w:rPr>
                <w:color w:val="0D0D0D" w:themeColor="text1" w:themeTint="F2"/>
                <w:sz w:val="20"/>
                <w:szCs w:val="21"/>
              </w:rPr>
              <w:t xml:space="preserve"> </w:t>
            </w:r>
            <w:r w:rsidRPr="00AF45E0">
              <w:rPr>
                <w:color w:val="0D0D0D" w:themeColor="text1" w:themeTint="F2"/>
                <w:sz w:val="20"/>
                <w:szCs w:val="21"/>
              </w:rPr>
              <w:t>вышивке</w:t>
            </w:r>
            <w:r w:rsidRPr="003847E8">
              <w:rPr>
                <w:color w:val="0D0D0D" w:themeColor="text1" w:themeTint="F2"/>
                <w:sz w:val="20"/>
                <w:szCs w:val="21"/>
              </w:rPr>
              <w:t xml:space="preserve"> 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занятие.</w:t>
            </w:r>
          </w:p>
        </w:tc>
        <w:tc>
          <w:tcPr>
            <w:tcW w:w="998" w:type="dxa"/>
          </w:tcPr>
          <w:p w:rsidR="007C5608" w:rsidRPr="003847E8" w:rsidRDefault="007C5608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4818" w:type="dxa"/>
          </w:tcPr>
          <w:p w:rsidR="007C5608" w:rsidRPr="003847E8" w:rsidRDefault="002C6D5D" w:rsidP="002F6610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3847E8" w:rsidRDefault="007C5608" w:rsidP="00AF45E0">
            <w:pPr>
              <w:pStyle w:val="aa"/>
              <w:spacing w:after="150"/>
              <w:jc w:val="both"/>
              <w:rPr>
                <w:color w:val="0D0D0D" w:themeColor="text1" w:themeTint="F2"/>
                <w:sz w:val="20"/>
                <w:szCs w:val="21"/>
              </w:rPr>
            </w:pPr>
            <w:r w:rsidRPr="003847E8">
              <w:rPr>
                <w:color w:val="0D0D0D" w:themeColor="text1" w:themeTint="F2"/>
                <w:sz w:val="20"/>
                <w:szCs w:val="21"/>
              </w:rPr>
              <w:t>Национальное своеобразие чувашской вышивки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занятие.</w:t>
            </w:r>
          </w:p>
        </w:tc>
        <w:tc>
          <w:tcPr>
            <w:tcW w:w="998" w:type="dxa"/>
          </w:tcPr>
          <w:p w:rsidR="007C5608" w:rsidRPr="003847E8" w:rsidRDefault="007C5608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4818" w:type="dxa"/>
          </w:tcPr>
          <w:p w:rsidR="007C5608" w:rsidRPr="003847E8" w:rsidRDefault="002C6D5D" w:rsidP="002F6610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3847E8" w:rsidRDefault="007C5608" w:rsidP="0050221C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>
              <w:rPr>
                <w:color w:val="0D0D0D" w:themeColor="text1" w:themeTint="F2"/>
                <w:sz w:val="20"/>
                <w:szCs w:val="21"/>
              </w:rPr>
              <w:t>Культурный феномен чувашской куклы</w:t>
            </w:r>
          </w:p>
        </w:tc>
        <w:tc>
          <w:tcPr>
            <w:tcW w:w="1416" w:type="dxa"/>
            <w:gridSpan w:val="2"/>
          </w:tcPr>
          <w:p w:rsidR="007C560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занятие.</w:t>
            </w:r>
          </w:p>
          <w:p w:rsidR="007C5608" w:rsidRPr="003847E8" w:rsidRDefault="007C5608" w:rsidP="001E2695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8" w:type="dxa"/>
          </w:tcPr>
          <w:p w:rsidR="007C5608" w:rsidRPr="003847E8" w:rsidRDefault="00284E5A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4818" w:type="dxa"/>
          </w:tcPr>
          <w:p w:rsidR="007C5608" w:rsidRPr="003847E8" w:rsidRDefault="002C6D5D" w:rsidP="002F6610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3847E8" w:rsidRDefault="007C5608" w:rsidP="002F6610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 w:rsidRPr="00FD346B">
              <w:rPr>
                <w:color w:val="0D0D0D" w:themeColor="text1" w:themeTint="F2"/>
                <w:sz w:val="20"/>
                <w:szCs w:val="21"/>
              </w:rPr>
              <w:t>Национальные традиции в одежде</w:t>
            </w:r>
            <w:r>
              <w:rPr>
                <w:color w:val="0D0D0D" w:themeColor="text1" w:themeTint="F2"/>
                <w:sz w:val="20"/>
                <w:szCs w:val="21"/>
              </w:rPr>
              <w:t>.</w:t>
            </w:r>
            <w:r>
              <w:t xml:space="preserve"> </w:t>
            </w:r>
            <w:r w:rsidRPr="00FD346B">
              <w:rPr>
                <w:color w:val="0D0D0D" w:themeColor="text1" w:themeTint="F2"/>
                <w:sz w:val="20"/>
                <w:szCs w:val="21"/>
              </w:rPr>
              <w:t>Декор в чувашском костюме</w:t>
            </w:r>
            <w:r>
              <w:rPr>
                <w:color w:val="0D0D0D" w:themeColor="text1" w:themeTint="F2"/>
                <w:sz w:val="20"/>
                <w:szCs w:val="21"/>
              </w:rPr>
              <w:t>.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занятие.</w:t>
            </w:r>
          </w:p>
        </w:tc>
        <w:tc>
          <w:tcPr>
            <w:tcW w:w="998" w:type="dxa"/>
          </w:tcPr>
          <w:p w:rsidR="007C5608" w:rsidRPr="003847E8" w:rsidRDefault="007C5608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4818" w:type="dxa"/>
          </w:tcPr>
          <w:p w:rsidR="007C5608" w:rsidRPr="003847E8" w:rsidRDefault="002C6D5D" w:rsidP="002F6610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3847E8" w:rsidRDefault="007C5608" w:rsidP="00FA674B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 w:rsidRPr="00FD346B">
              <w:rPr>
                <w:color w:val="0D0D0D" w:themeColor="text1" w:themeTint="F2"/>
                <w:sz w:val="20"/>
                <w:szCs w:val="21"/>
              </w:rPr>
              <w:t>Чувашский костюм</w:t>
            </w:r>
            <w:r>
              <w:rPr>
                <w:color w:val="0D0D0D" w:themeColor="text1" w:themeTint="F2"/>
                <w:sz w:val="20"/>
                <w:szCs w:val="21"/>
              </w:rPr>
              <w:t>. Разработка эскиза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занятие.</w:t>
            </w:r>
          </w:p>
        </w:tc>
        <w:tc>
          <w:tcPr>
            <w:tcW w:w="998" w:type="dxa"/>
          </w:tcPr>
          <w:p w:rsidR="007C5608" w:rsidRPr="003847E8" w:rsidRDefault="007C5608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4818" w:type="dxa"/>
          </w:tcPr>
          <w:p w:rsidR="007C5608" w:rsidRPr="003847E8" w:rsidRDefault="002C6D5D" w:rsidP="002F6610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85521D" w:rsidRDefault="007C5608" w:rsidP="0050221C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 w:rsidRPr="0085521D">
              <w:rPr>
                <w:color w:val="0D0D0D" w:themeColor="text1" w:themeTint="F2"/>
                <w:sz w:val="20"/>
                <w:szCs w:val="21"/>
              </w:rPr>
              <w:t>Творческая ра</w:t>
            </w:r>
            <w:r>
              <w:rPr>
                <w:color w:val="0D0D0D" w:themeColor="text1" w:themeTint="F2"/>
                <w:sz w:val="20"/>
                <w:szCs w:val="21"/>
              </w:rPr>
              <w:t>бота «</w:t>
            </w:r>
            <w:r w:rsidRPr="00701AA9">
              <w:rPr>
                <w:sz w:val="20"/>
                <w:szCs w:val="20"/>
              </w:rPr>
              <w:t>Чувашские национальные наряды из бумаги в технике аппликация</w:t>
            </w:r>
            <w:r w:rsidRPr="0085521D">
              <w:rPr>
                <w:color w:val="0D0D0D" w:themeColor="text1" w:themeTint="F2"/>
                <w:sz w:val="20"/>
                <w:szCs w:val="21"/>
              </w:rPr>
              <w:t>»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занятие.</w:t>
            </w:r>
          </w:p>
        </w:tc>
        <w:tc>
          <w:tcPr>
            <w:tcW w:w="998" w:type="dxa"/>
          </w:tcPr>
          <w:p w:rsidR="007C5608" w:rsidRPr="003847E8" w:rsidRDefault="007C5608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4818" w:type="dxa"/>
          </w:tcPr>
          <w:p w:rsidR="007C5608" w:rsidRPr="003847E8" w:rsidRDefault="002C6D5D" w:rsidP="002F6610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85521D" w:rsidRDefault="007C5608" w:rsidP="0085521D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 w:rsidRPr="0085521D">
              <w:rPr>
                <w:color w:val="0D0D0D" w:themeColor="text1" w:themeTint="F2"/>
                <w:sz w:val="20"/>
                <w:szCs w:val="21"/>
              </w:rPr>
              <w:t xml:space="preserve">Бисероплетение. 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занятие.</w:t>
            </w:r>
          </w:p>
        </w:tc>
        <w:tc>
          <w:tcPr>
            <w:tcW w:w="998" w:type="dxa"/>
          </w:tcPr>
          <w:p w:rsidR="007C5608" w:rsidRPr="003847E8" w:rsidRDefault="00284E5A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4818" w:type="dxa"/>
          </w:tcPr>
          <w:p w:rsidR="007C5608" w:rsidRPr="003847E8" w:rsidRDefault="002C6D5D" w:rsidP="002F6610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85521D" w:rsidRDefault="007C5608" w:rsidP="0050221C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 w:rsidRPr="0085521D">
              <w:rPr>
                <w:color w:val="0D0D0D" w:themeColor="text1" w:themeTint="F2"/>
                <w:sz w:val="20"/>
                <w:szCs w:val="21"/>
              </w:rPr>
              <w:t>Чувашские узоры из бисера</w:t>
            </w:r>
            <w:r>
              <w:rPr>
                <w:color w:val="0D0D0D" w:themeColor="text1" w:themeTint="F2"/>
                <w:sz w:val="20"/>
                <w:szCs w:val="21"/>
              </w:rPr>
              <w:t>.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</w:t>
            </w:r>
          </w:p>
        </w:tc>
        <w:tc>
          <w:tcPr>
            <w:tcW w:w="998" w:type="dxa"/>
          </w:tcPr>
          <w:p w:rsidR="007C5608" w:rsidRPr="003847E8" w:rsidRDefault="00284E5A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4818" w:type="dxa"/>
          </w:tcPr>
          <w:p w:rsidR="007C5608" w:rsidRPr="003847E8" w:rsidRDefault="002C6D5D" w:rsidP="002F6610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85521D" w:rsidRDefault="007C5608" w:rsidP="0085521D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 w:rsidRPr="0085521D">
              <w:rPr>
                <w:color w:val="0D0D0D" w:themeColor="text1" w:themeTint="F2"/>
                <w:sz w:val="20"/>
                <w:szCs w:val="21"/>
              </w:rPr>
              <w:t xml:space="preserve">Творческая работа «Украшения из бисера с элементами национальной </w:t>
            </w:r>
            <w:r w:rsidRPr="0085521D">
              <w:rPr>
                <w:color w:val="0D0D0D" w:themeColor="text1" w:themeTint="F2"/>
                <w:sz w:val="20"/>
                <w:szCs w:val="21"/>
              </w:rPr>
              <w:lastRenderedPageBreak/>
              <w:t>культуры»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lastRenderedPageBreak/>
              <w:t>Лекция,  практическое занятие</w:t>
            </w:r>
          </w:p>
        </w:tc>
        <w:tc>
          <w:tcPr>
            <w:tcW w:w="998" w:type="dxa"/>
          </w:tcPr>
          <w:p w:rsidR="007C5608" w:rsidRPr="003847E8" w:rsidRDefault="007C5608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4818" w:type="dxa"/>
          </w:tcPr>
          <w:p w:rsidR="007C5608" w:rsidRPr="003847E8" w:rsidRDefault="002C6D5D" w:rsidP="002F6610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85521D" w:rsidRDefault="007C5608" w:rsidP="002F6610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 w:rsidRPr="0085521D">
              <w:rPr>
                <w:color w:val="0D0D0D" w:themeColor="text1" w:themeTint="F2"/>
                <w:sz w:val="20"/>
                <w:szCs w:val="21"/>
              </w:rPr>
              <w:t>Творческая работа «Украшения из бисера с элементами национальной культуры»</w:t>
            </w:r>
            <w:r>
              <w:rPr>
                <w:color w:val="0D0D0D" w:themeColor="text1" w:themeTint="F2"/>
                <w:sz w:val="20"/>
                <w:szCs w:val="21"/>
              </w:rPr>
              <w:t>. Выставка работ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</w:t>
            </w:r>
          </w:p>
        </w:tc>
        <w:tc>
          <w:tcPr>
            <w:tcW w:w="998" w:type="dxa"/>
          </w:tcPr>
          <w:p w:rsidR="007C5608" w:rsidRPr="003847E8" w:rsidRDefault="007C5608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4818" w:type="dxa"/>
          </w:tcPr>
          <w:p w:rsidR="007C5608" w:rsidRPr="003847E8" w:rsidRDefault="002C6D5D" w:rsidP="002F6610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3847E8" w:rsidRDefault="007C5608" w:rsidP="002F6610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>
              <w:rPr>
                <w:color w:val="0D0D0D" w:themeColor="text1" w:themeTint="F2"/>
                <w:sz w:val="20"/>
                <w:szCs w:val="21"/>
              </w:rPr>
              <w:t>Блюда чувашской кухни.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</w:t>
            </w:r>
          </w:p>
        </w:tc>
        <w:tc>
          <w:tcPr>
            <w:tcW w:w="998" w:type="dxa"/>
          </w:tcPr>
          <w:p w:rsidR="007C5608" w:rsidRPr="003847E8" w:rsidRDefault="00284E5A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4818" w:type="dxa"/>
          </w:tcPr>
          <w:p w:rsidR="007C5608" w:rsidRPr="003847E8" w:rsidRDefault="002C6D5D" w:rsidP="002F6610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3847E8" w:rsidRDefault="007C5608" w:rsidP="008D70AA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 w:rsidRPr="008D70AA">
              <w:rPr>
                <w:color w:val="0D0D0D" w:themeColor="text1" w:themeTint="F2"/>
                <w:sz w:val="20"/>
                <w:szCs w:val="21"/>
              </w:rPr>
              <w:t>Творческая работа «</w:t>
            </w:r>
            <w:r>
              <w:rPr>
                <w:color w:val="0D0D0D" w:themeColor="text1" w:themeTint="F2"/>
                <w:sz w:val="20"/>
                <w:szCs w:val="21"/>
              </w:rPr>
              <w:t>Традиционное питание чувашей</w:t>
            </w:r>
            <w:r w:rsidRPr="008D70AA">
              <w:rPr>
                <w:color w:val="0D0D0D" w:themeColor="text1" w:themeTint="F2"/>
                <w:sz w:val="20"/>
                <w:szCs w:val="21"/>
              </w:rPr>
              <w:t>»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</w:t>
            </w:r>
          </w:p>
        </w:tc>
        <w:tc>
          <w:tcPr>
            <w:tcW w:w="998" w:type="dxa"/>
          </w:tcPr>
          <w:p w:rsidR="007C5608" w:rsidRPr="003847E8" w:rsidRDefault="00284E5A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4818" w:type="dxa"/>
          </w:tcPr>
          <w:p w:rsidR="007C5608" w:rsidRPr="003847E8" w:rsidRDefault="002C6D5D" w:rsidP="002F6610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3847E8" w:rsidRDefault="007C5608" w:rsidP="008D70AA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 w:rsidRPr="008D70AA">
              <w:rPr>
                <w:color w:val="0D0D0D" w:themeColor="text1" w:themeTint="F2"/>
                <w:sz w:val="20"/>
                <w:szCs w:val="21"/>
              </w:rPr>
              <w:t>Творческая работа «</w:t>
            </w:r>
            <w:r>
              <w:rPr>
                <w:color w:val="0D0D0D" w:themeColor="text1" w:themeTint="F2"/>
                <w:sz w:val="20"/>
                <w:szCs w:val="21"/>
              </w:rPr>
              <w:t xml:space="preserve">Яичные и молочно-творожные блюда </w:t>
            </w:r>
            <w:r w:rsidRPr="008D70AA">
              <w:rPr>
                <w:color w:val="0D0D0D" w:themeColor="text1" w:themeTint="F2"/>
                <w:sz w:val="20"/>
                <w:szCs w:val="21"/>
              </w:rPr>
              <w:t>чувашской кухни»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2F661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</w:t>
            </w:r>
          </w:p>
        </w:tc>
        <w:tc>
          <w:tcPr>
            <w:tcW w:w="998" w:type="dxa"/>
          </w:tcPr>
          <w:p w:rsidR="007C5608" w:rsidRPr="003847E8" w:rsidRDefault="007C5608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4818" w:type="dxa"/>
          </w:tcPr>
          <w:p w:rsidR="007C5608" w:rsidRPr="003847E8" w:rsidRDefault="002C6D5D" w:rsidP="002F6610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324B0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3847E8" w:rsidRDefault="007C5608" w:rsidP="008D70AA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 w:rsidRPr="008D70AA">
              <w:rPr>
                <w:color w:val="0D0D0D" w:themeColor="text1" w:themeTint="F2"/>
                <w:sz w:val="20"/>
                <w:szCs w:val="21"/>
              </w:rPr>
              <w:t>Творческая работа «</w:t>
            </w:r>
            <w:r>
              <w:rPr>
                <w:color w:val="0D0D0D" w:themeColor="text1" w:themeTint="F2"/>
                <w:sz w:val="20"/>
                <w:szCs w:val="21"/>
              </w:rPr>
              <w:t>Напитки и сладкие</w:t>
            </w:r>
            <w:r w:rsidRPr="008D70AA">
              <w:rPr>
                <w:color w:val="0D0D0D" w:themeColor="text1" w:themeTint="F2"/>
                <w:sz w:val="20"/>
                <w:szCs w:val="21"/>
              </w:rPr>
              <w:t xml:space="preserve"> блюда чувашской кухни»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324B0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</w:t>
            </w:r>
          </w:p>
        </w:tc>
        <w:tc>
          <w:tcPr>
            <w:tcW w:w="998" w:type="dxa"/>
          </w:tcPr>
          <w:p w:rsidR="007C5608" w:rsidRPr="003847E8" w:rsidRDefault="00284E5A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4818" w:type="dxa"/>
          </w:tcPr>
          <w:p w:rsidR="007C5608" w:rsidRPr="003847E8" w:rsidRDefault="002C6D5D" w:rsidP="00324B09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324B0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3847E8" w:rsidRDefault="007C5608" w:rsidP="00324B09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>
              <w:rPr>
                <w:color w:val="0D0D0D" w:themeColor="text1" w:themeTint="F2"/>
                <w:sz w:val="20"/>
                <w:szCs w:val="21"/>
              </w:rPr>
              <w:t>Чувашское узорное ткачество.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324B0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</w:t>
            </w:r>
          </w:p>
        </w:tc>
        <w:tc>
          <w:tcPr>
            <w:tcW w:w="998" w:type="dxa"/>
          </w:tcPr>
          <w:p w:rsidR="007C5608" w:rsidRPr="003847E8" w:rsidRDefault="007C5608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4818" w:type="dxa"/>
          </w:tcPr>
          <w:p w:rsidR="007C5608" w:rsidRPr="003847E8" w:rsidRDefault="002C6D5D" w:rsidP="00324B09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324B0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3847E8" w:rsidRDefault="007C5608" w:rsidP="00324B09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>
              <w:rPr>
                <w:color w:val="0D0D0D" w:themeColor="text1" w:themeTint="F2"/>
                <w:sz w:val="20"/>
                <w:szCs w:val="21"/>
              </w:rPr>
              <w:t>Чувашская узорная тесьма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324B0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</w:t>
            </w:r>
          </w:p>
        </w:tc>
        <w:tc>
          <w:tcPr>
            <w:tcW w:w="998" w:type="dxa"/>
          </w:tcPr>
          <w:p w:rsidR="007C5608" w:rsidRPr="003847E8" w:rsidRDefault="00284E5A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4818" w:type="dxa"/>
          </w:tcPr>
          <w:p w:rsidR="007C5608" w:rsidRPr="003847E8" w:rsidRDefault="002C6D5D" w:rsidP="00324B09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324B0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3847E8" w:rsidRDefault="007C5608" w:rsidP="0050221C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>
              <w:rPr>
                <w:color w:val="0D0D0D" w:themeColor="text1" w:themeTint="F2"/>
                <w:sz w:val="20"/>
                <w:szCs w:val="21"/>
              </w:rPr>
              <w:t>Итоговая т</w:t>
            </w:r>
            <w:r w:rsidRPr="00A36791">
              <w:rPr>
                <w:color w:val="0D0D0D" w:themeColor="text1" w:themeTint="F2"/>
                <w:sz w:val="20"/>
                <w:szCs w:val="21"/>
              </w:rPr>
              <w:t>ворческая работа «Промыслы и ремёсла Чувашии</w:t>
            </w:r>
            <w:r>
              <w:rPr>
                <w:color w:val="0D0D0D" w:themeColor="text1" w:themeTint="F2"/>
                <w:sz w:val="20"/>
                <w:szCs w:val="21"/>
              </w:rPr>
              <w:t>.</w:t>
            </w:r>
            <w:r w:rsidRPr="00A36791">
              <w:rPr>
                <w:color w:val="0D0D0D" w:themeColor="text1" w:themeTint="F2"/>
                <w:sz w:val="20"/>
                <w:szCs w:val="21"/>
              </w:rPr>
              <w:t>»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324B0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</w:t>
            </w:r>
          </w:p>
        </w:tc>
        <w:tc>
          <w:tcPr>
            <w:tcW w:w="998" w:type="dxa"/>
          </w:tcPr>
          <w:p w:rsidR="007C5608" w:rsidRPr="003847E8" w:rsidRDefault="007C5608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4818" w:type="dxa"/>
          </w:tcPr>
          <w:p w:rsidR="007C5608" w:rsidRPr="003847E8" w:rsidRDefault="002C6D5D" w:rsidP="00324B09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324B0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2</w:t>
            </w: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3847E8" w:rsidRDefault="007C5608" w:rsidP="0050221C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 w:rsidRPr="00A36791">
              <w:rPr>
                <w:color w:val="0D0D0D" w:themeColor="text1" w:themeTint="F2"/>
                <w:sz w:val="20"/>
                <w:szCs w:val="21"/>
              </w:rPr>
              <w:t>Итоговая творческая работа «Промыслы и ремёсла Чувашии»</w:t>
            </w:r>
            <w:r>
              <w:rPr>
                <w:color w:val="0D0D0D" w:themeColor="text1" w:themeTint="F2"/>
                <w:sz w:val="20"/>
                <w:szCs w:val="21"/>
              </w:rPr>
              <w:t>. Защита проекта.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324B0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</w:t>
            </w:r>
          </w:p>
        </w:tc>
        <w:tc>
          <w:tcPr>
            <w:tcW w:w="998" w:type="dxa"/>
          </w:tcPr>
          <w:p w:rsidR="007C5608" w:rsidRPr="003847E8" w:rsidRDefault="007C5608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4818" w:type="dxa"/>
          </w:tcPr>
          <w:p w:rsidR="007C5608" w:rsidRPr="003847E8" w:rsidRDefault="002C6D5D" w:rsidP="00324B09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565" w:type="dxa"/>
            <w:shd w:val="clear" w:color="auto" w:fill="auto"/>
          </w:tcPr>
          <w:p w:rsidR="007C5608" w:rsidRPr="003847E8" w:rsidRDefault="007C5608" w:rsidP="00324B0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608" w:rsidRPr="003847E8" w:rsidRDefault="007C5608" w:rsidP="00A36791">
            <w:pPr>
              <w:pStyle w:val="aa"/>
              <w:spacing w:before="0" w:beforeAutospacing="0" w:after="150" w:afterAutospacing="0"/>
              <w:jc w:val="both"/>
              <w:rPr>
                <w:color w:val="0D0D0D" w:themeColor="text1" w:themeTint="F2"/>
                <w:sz w:val="20"/>
                <w:szCs w:val="21"/>
              </w:rPr>
            </w:pPr>
            <w:r w:rsidRPr="00A36791">
              <w:rPr>
                <w:color w:val="0D0D0D" w:themeColor="text1" w:themeTint="F2"/>
                <w:sz w:val="20"/>
                <w:szCs w:val="21"/>
              </w:rPr>
              <w:t>Итоговая творческая работа «Промыслы и ремёсла Чувашии»</w:t>
            </w:r>
            <w:r>
              <w:rPr>
                <w:color w:val="0D0D0D" w:themeColor="text1" w:themeTint="F2"/>
                <w:sz w:val="20"/>
                <w:szCs w:val="21"/>
              </w:rPr>
              <w:t>. Выставка работ.</w:t>
            </w:r>
          </w:p>
        </w:tc>
        <w:tc>
          <w:tcPr>
            <w:tcW w:w="1416" w:type="dxa"/>
            <w:gridSpan w:val="2"/>
          </w:tcPr>
          <w:p w:rsidR="007C5608" w:rsidRPr="003847E8" w:rsidRDefault="007C5608" w:rsidP="00324B0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Лекция,  практическое занятие</w:t>
            </w:r>
          </w:p>
        </w:tc>
        <w:tc>
          <w:tcPr>
            <w:tcW w:w="998" w:type="dxa"/>
          </w:tcPr>
          <w:p w:rsidR="007C5608" w:rsidRPr="003847E8" w:rsidRDefault="007C5608" w:rsidP="007C560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4818" w:type="dxa"/>
          </w:tcPr>
          <w:p w:rsidR="007C5608" w:rsidRPr="003847E8" w:rsidRDefault="002C6D5D" w:rsidP="00324B09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 xml:space="preserve">Оценка выполнения индивидуальных контрольных заданий по теме, </w:t>
            </w:r>
            <w:r>
              <w:rPr>
                <w:color w:val="0D0D0D" w:themeColor="text1" w:themeTint="F2"/>
                <w:sz w:val="20"/>
                <w:szCs w:val="20"/>
              </w:rPr>
              <w:t>формирование</w:t>
            </w:r>
            <w:r w:rsidRPr="003847E8">
              <w:rPr>
                <w:color w:val="0D0D0D" w:themeColor="text1" w:themeTint="F2"/>
                <w:sz w:val="20"/>
                <w:szCs w:val="20"/>
              </w:rPr>
              <w:t xml:space="preserve"> навыков решения проблемных задач</w:t>
            </w:r>
          </w:p>
        </w:tc>
      </w:tr>
      <w:tr w:rsidR="007C5608" w:rsidRPr="0070343C" w:rsidTr="007C5608">
        <w:tc>
          <w:tcPr>
            <w:tcW w:w="4809" w:type="dxa"/>
            <w:gridSpan w:val="3"/>
          </w:tcPr>
          <w:p w:rsidR="007C5608" w:rsidRPr="003847E8" w:rsidRDefault="007C5608" w:rsidP="00DD4D6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Всего</w:t>
            </w:r>
          </w:p>
        </w:tc>
        <w:tc>
          <w:tcPr>
            <w:tcW w:w="1005" w:type="dxa"/>
            <w:gridSpan w:val="2"/>
          </w:tcPr>
          <w:p w:rsidR="007C5608" w:rsidRPr="003847E8" w:rsidRDefault="00284E5A" w:rsidP="00DD4D6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34</w:t>
            </w:r>
          </w:p>
        </w:tc>
        <w:tc>
          <w:tcPr>
            <w:tcW w:w="4818" w:type="dxa"/>
          </w:tcPr>
          <w:p w:rsidR="007C5608" w:rsidRPr="003847E8" w:rsidRDefault="007C5608" w:rsidP="00DD4D68">
            <w:pPr>
              <w:jc w:val="center"/>
              <w:rPr>
                <w:color w:val="0D0D0D" w:themeColor="text1" w:themeTint="F2"/>
              </w:rPr>
            </w:pPr>
          </w:p>
        </w:tc>
      </w:tr>
    </w:tbl>
    <w:p w:rsidR="000A1D7B" w:rsidRDefault="000A1D7B" w:rsidP="000A1D7B">
      <w:pPr>
        <w:jc w:val="center"/>
        <w:rPr>
          <w:color w:val="0D0D0D" w:themeColor="text1" w:themeTint="F2"/>
          <w:sz w:val="28"/>
          <w:szCs w:val="28"/>
        </w:rPr>
      </w:pPr>
    </w:p>
    <w:p w:rsidR="0070343C" w:rsidRPr="001E2695" w:rsidRDefault="0070343C" w:rsidP="0070343C">
      <w:pPr>
        <w:contextualSpacing/>
        <w:jc w:val="center"/>
        <w:rPr>
          <w:b/>
          <w:color w:val="0D0D0D" w:themeColor="text1" w:themeTint="F2"/>
        </w:rPr>
      </w:pPr>
      <w:r w:rsidRPr="001E2695">
        <w:rPr>
          <w:b/>
          <w:color w:val="0D0D0D" w:themeColor="text1" w:themeTint="F2"/>
        </w:rPr>
        <w:t>1.4.  Содержание программы</w:t>
      </w:r>
    </w:p>
    <w:p w:rsidR="00465667" w:rsidRPr="001E2695" w:rsidRDefault="00284E5A" w:rsidP="00465667">
      <w:pPr>
        <w:tabs>
          <w:tab w:val="left" w:pos="7996"/>
          <w:tab w:val="left" w:pos="8242"/>
        </w:tabs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34</w:t>
      </w:r>
      <w:r w:rsidR="0070343C" w:rsidRPr="001E2695">
        <w:rPr>
          <w:color w:val="0D0D0D" w:themeColor="text1" w:themeTint="F2"/>
        </w:rPr>
        <w:t xml:space="preserve"> час</w:t>
      </w:r>
      <w:r>
        <w:rPr>
          <w:color w:val="0D0D0D" w:themeColor="text1" w:themeTint="F2"/>
        </w:rPr>
        <w:t>а</w:t>
      </w:r>
    </w:p>
    <w:p w:rsidR="00465667" w:rsidRPr="001E2695" w:rsidRDefault="00465667" w:rsidP="00C03D25">
      <w:pPr>
        <w:tabs>
          <w:tab w:val="left" w:pos="7996"/>
          <w:tab w:val="left" w:pos="8242"/>
        </w:tabs>
        <w:ind w:right="-143" w:firstLine="709"/>
        <w:jc w:val="both"/>
        <w:rPr>
          <w:b/>
          <w:color w:val="333333"/>
          <w:u w:val="single"/>
        </w:rPr>
      </w:pPr>
      <w:r w:rsidRPr="001E2695">
        <w:rPr>
          <w:b/>
          <w:color w:val="333333"/>
          <w:u w:val="single"/>
        </w:rPr>
        <w:t xml:space="preserve">Вводное занятие. «Исторический экскурс. Этнографические группы чувашей» </w:t>
      </w:r>
    </w:p>
    <w:p w:rsidR="00465667" w:rsidRPr="001E2695" w:rsidRDefault="00691005" w:rsidP="00C03D25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t>Происхождение и расселение чувашского народа</w:t>
      </w:r>
      <w:r w:rsidR="00465667" w:rsidRPr="001E2695">
        <w:rPr>
          <w:color w:val="333333"/>
        </w:rPr>
        <w:t xml:space="preserve">: </w:t>
      </w:r>
      <w:r w:rsidRPr="001E2695">
        <w:rPr>
          <w:color w:val="333333"/>
        </w:rPr>
        <w:t>древняя история чувашей;</w:t>
      </w:r>
      <w:r w:rsidR="00465667" w:rsidRPr="001E2695">
        <w:rPr>
          <w:color w:val="333333"/>
        </w:rPr>
        <w:t xml:space="preserve"> </w:t>
      </w:r>
      <w:r w:rsidRPr="001E2695">
        <w:rPr>
          <w:color w:val="333333"/>
        </w:rPr>
        <w:t xml:space="preserve"> ученые о происхождении чувашей; прародина чувашей; чувашской народности.</w:t>
      </w:r>
      <w:r w:rsidR="00465667" w:rsidRPr="001E2695">
        <w:rPr>
          <w:color w:val="333333"/>
        </w:rPr>
        <w:t xml:space="preserve"> </w:t>
      </w:r>
      <w:r w:rsidRPr="001E2695">
        <w:rPr>
          <w:color w:val="333333"/>
        </w:rPr>
        <w:t>Этнографические группы</w:t>
      </w:r>
      <w:r w:rsidR="00465667" w:rsidRPr="001E2695">
        <w:rPr>
          <w:color w:val="333333"/>
        </w:rPr>
        <w:t xml:space="preserve"> - </w:t>
      </w:r>
      <w:r w:rsidRPr="001E2695">
        <w:rPr>
          <w:color w:val="333333"/>
        </w:rPr>
        <w:t>Верховые чуваши;</w:t>
      </w:r>
      <w:r w:rsidR="00465667" w:rsidRPr="001E2695">
        <w:rPr>
          <w:color w:val="333333"/>
        </w:rPr>
        <w:t xml:space="preserve"> </w:t>
      </w:r>
      <w:r w:rsidRPr="001E2695">
        <w:rPr>
          <w:color w:val="333333"/>
        </w:rPr>
        <w:t>Средненизовые чуваши;</w:t>
      </w:r>
      <w:r w:rsidR="00465667" w:rsidRPr="001E2695">
        <w:rPr>
          <w:color w:val="333333"/>
        </w:rPr>
        <w:t xml:space="preserve"> Низовые чуваши.</w:t>
      </w:r>
    </w:p>
    <w:p w:rsidR="00E0248A" w:rsidRPr="001E2695" w:rsidRDefault="00E0248A" w:rsidP="00C03D25">
      <w:pPr>
        <w:tabs>
          <w:tab w:val="left" w:pos="7996"/>
          <w:tab w:val="left" w:pos="8242"/>
        </w:tabs>
        <w:ind w:right="-143" w:firstLine="709"/>
        <w:jc w:val="both"/>
        <w:rPr>
          <w:b/>
          <w:color w:val="333333"/>
          <w:u w:val="single"/>
        </w:rPr>
      </w:pPr>
      <w:r w:rsidRPr="001E2695">
        <w:rPr>
          <w:b/>
          <w:color w:val="333333"/>
          <w:u w:val="single"/>
        </w:rPr>
        <w:t>Чувашский национальный орнамент</w:t>
      </w:r>
    </w:p>
    <w:p w:rsidR="00E0248A" w:rsidRPr="001E2695" w:rsidRDefault="00EC79A5" w:rsidP="00C03D25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t>Чувашский национальный орнамент — символы чувашей, являются историко-культурным наследием чувашского народа. Орнамент используется в национальной вышивке, ювелирных изделиях, художественных произведениях, архитектуре и т. д.</w:t>
      </w:r>
    </w:p>
    <w:p w:rsidR="00F57DE4" w:rsidRPr="001E2695" w:rsidRDefault="00E0248A" w:rsidP="00C03D25">
      <w:pPr>
        <w:tabs>
          <w:tab w:val="left" w:pos="7996"/>
          <w:tab w:val="left" w:pos="8242"/>
        </w:tabs>
        <w:ind w:right="-143" w:firstLine="709"/>
        <w:jc w:val="both"/>
        <w:rPr>
          <w:b/>
          <w:color w:val="333333"/>
          <w:u w:val="single"/>
        </w:rPr>
      </w:pPr>
      <w:r w:rsidRPr="001E2695">
        <w:rPr>
          <w:b/>
          <w:color w:val="333333"/>
          <w:u w:val="single"/>
        </w:rPr>
        <w:t>Узоры чувашей разных этнографических групп</w:t>
      </w:r>
    </w:p>
    <w:p w:rsidR="00224D42" w:rsidRPr="001E2695" w:rsidRDefault="00224D42" w:rsidP="00C03D25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t>Чувашский узор — знаковое письмо, шифр-послание с разными значениями, схожее с руническими письменами.</w:t>
      </w:r>
    </w:p>
    <w:p w:rsidR="00F57DE4" w:rsidRPr="001E2695" w:rsidRDefault="00F57DE4" w:rsidP="00C03D25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t>Орнамент верховых чувашей — мелкий, филигранный, с большим количеством разных типов швов. Такая вышивка требует немалой кропотливости от рукодельницы. В работах вирьял также находят отражение элементы марийского традиционного орнамента. Проживая столетиями бок о бок, народы невольно заимствуют черты культур друг друга.</w:t>
      </w:r>
    </w:p>
    <w:p w:rsidR="00F57DE4" w:rsidRPr="001E2695" w:rsidRDefault="00F57DE4" w:rsidP="00C03D25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lastRenderedPageBreak/>
        <w:t>Вышивка низовых чувашей — более яркая и насыщенная. Ее орнамент — крупный, полихромный, с большим количеством стилизованных узоров, некоторыми элементами татарской вышивки.</w:t>
      </w:r>
    </w:p>
    <w:p w:rsidR="00F57DE4" w:rsidRPr="001E2695" w:rsidRDefault="00F57DE4" w:rsidP="00C03D25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t>В работах средненизовой группы встречаются элементы орнамента как верховых чувашей, так и низовых.</w:t>
      </w:r>
    </w:p>
    <w:p w:rsidR="00E0248A" w:rsidRPr="001E2695" w:rsidRDefault="00E0248A" w:rsidP="00C03D25">
      <w:pPr>
        <w:tabs>
          <w:tab w:val="left" w:pos="7996"/>
          <w:tab w:val="left" w:pos="8242"/>
        </w:tabs>
        <w:ind w:right="-143" w:firstLine="709"/>
        <w:jc w:val="both"/>
        <w:rPr>
          <w:b/>
          <w:color w:val="333333"/>
          <w:u w:val="single"/>
        </w:rPr>
      </w:pPr>
      <w:r w:rsidRPr="001E2695">
        <w:rPr>
          <w:b/>
          <w:color w:val="333333"/>
          <w:u w:val="single"/>
        </w:rPr>
        <w:t>Традиционная чувашская вышивка. Знакомство с историей. Сюже</w:t>
      </w:r>
      <w:r w:rsidR="003D3DC6" w:rsidRPr="001E2695">
        <w:rPr>
          <w:b/>
          <w:color w:val="333333"/>
          <w:u w:val="single"/>
        </w:rPr>
        <w:t>ты и образы в чувашской вышивке</w:t>
      </w:r>
      <w:r w:rsidR="007C214E" w:rsidRPr="001E2695">
        <w:rPr>
          <w:b/>
          <w:color w:val="333333"/>
          <w:u w:val="single"/>
        </w:rPr>
        <w:t>.</w:t>
      </w:r>
    </w:p>
    <w:p w:rsidR="00E0248A" w:rsidRPr="001E2695" w:rsidRDefault="00C03D25" w:rsidP="003D3DC6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t>Вышивание — самый массовый вид декоративно-прикладного искусства в Чувашии.</w:t>
      </w:r>
      <w:r w:rsidR="00224D42" w:rsidRPr="001E2695">
        <w:t xml:space="preserve"> </w:t>
      </w:r>
      <w:r w:rsidR="00224D42" w:rsidRPr="001E2695">
        <w:rPr>
          <w:color w:val="333333"/>
        </w:rPr>
        <w:t>Знакомство с историей. Еще в начале XX века этим мастерством владели все чувашские девушки. К рукоделию девочек приобщали в 5-летнем возрасте. С 12−14 лет они осваивали более сложные приемы и к совершеннолетию должны были подготовить достойное приданое. Сюжеты и образы в чувашской вышивке.</w:t>
      </w:r>
      <w:r w:rsidR="00224D42" w:rsidRPr="001E2695">
        <w:t xml:space="preserve"> </w:t>
      </w:r>
      <w:r w:rsidR="00224D42" w:rsidRPr="001E2695">
        <w:rPr>
          <w:color w:val="333333"/>
        </w:rPr>
        <w:t>Чувашская вышивка, единственная в своем роде, не имеет узлов и с обеих сторон выглядит одинаково.</w:t>
      </w:r>
      <w:r w:rsidR="00224D42" w:rsidRPr="001E2695">
        <w:t xml:space="preserve"> </w:t>
      </w:r>
      <w:r w:rsidR="00224D42" w:rsidRPr="001E2695">
        <w:rPr>
          <w:color w:val="333333"/>
        </w:rPr>
        <w:t>Чувашская вышивка состоит из строгого геометрического узора с животными и растительными мотивами: полос и зигзагов, многочисленных квадратов, прямоугольников и треугольников, а изредка — из небольших овалов и кругов.</w:t>
      </w:r>
    </w:p>
    <w:p w:rsidR="00E0248A" w:rsidRPr="001E2695" w:rsidRDefault="00E0248A" w:rsidP="00C03D25">
      <w:pPr>
        <w:tabs>
          <w:tab w:val="left" w:pos="7996"/>
          <w:tab w:val="left" w:pos="8242"/>
        </w:tabs>
        <w:ind w:right="-143" w:firstLine="709"/>
        <w:jc w:val="both"/>
        <w:rPr>
          <w:b/>
          <w:color w:val="333333"/>
          <w:u w:val="single"/>
        </w:rPr>
      </w:pPr>
      <w:r w:rsidRPr="001E2695">
        <w:rPr>
          <w:b/>
          <w:color w:val="333333"/>
          <w:u w:val="single"/>
        </w:rPr>
        <w:t>Культурный феномен чувашской куклы</w:t>
      </w:r>
    </w:p>
    <w:p w:rsidR="00E0248A" w:rsidRPr="001E2695" w:rsidRDefault="002443EB" w:rsidP="00C03D25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t>Национальные куклы появились в чувашском прикладном искусстве сравнительно недавно, с конца 1980-х гг. Их предки - деревенские куколки: куклы из мочалки, соломенные куклы, куклы-поленья, куклы-закрутки, куклы-обереги и т.д.</w:t>
      </w:r>
      <w:r w:rsidRPr="001E2695">
        <w:t xml:space="preserve"> </w:t>
      </w:r>
      <w:r w:rsidRPr="001E2695">
        <w:rPr>
          <w:color w:val="333333"/>
        </w:rPr>
        <w:t>В наше время чувашские национальные куклы чаще всего изготовляются в народном стиле. Для этого кропотливо изучаются подлинные народные костюмы, используются цветные ткани, блестки, монеты и обязательно вышивка.</w:t>
      </w:r>
    </w:p>
    <w:p w:rsidR="00E0248A" w:rsidRPr="001E2695" w:rsidRDefault="00E0248A" w:rsidP="00C03D25">
      <w:pPr>
        <w:tabs>
          <w:tab w:val="left" w:pos="7996"/>
          <w:tab w:val="left" w:pos="8242"/>
        </w:tabs>
        <w:ind w:right="-143" w:firstLine="709"/>
        <w:jc w:val="both"/>
        <w:rPr>
          <w:b/>
          <w:color w:val="333333"/>
          <w:u w:val="single"/>
        </w:rPr>
      </w:pPr>
      <w:r w:rsidRPr="001E2695">
        <w:rPr>
          <w:b/>
          <w:color w:val="333333"/>
          <w:u w:val="single"/>
        </w:rPr>
        <w:t>Национальные традиции в одежде. Декор в чувашском костюме.</w:t>
      </w:r>
    </w:p>
    <w:p w:rsidR="00461758" w:rsidRPr="001E2695" w:rsidRDefault="00461758" w:rsidP="00461758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t>Одежда — важная часть многовековых национальных традиций. Она раскрывает особенности менталитета народа, воспроизводит в орнаменте его представления о добре и зле, формирует неповторимый культурный облик.</w:t>
      </w:r>
    </w:p>
    <w:p w:rsidR="00E0248A" w:rsidRPr="001E2695" w:rsidRDefault="00461758" w:rsidP="00461758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t>Чувашская одежда представлена разнообразием головных уборов, платьев и костюмов, а также известна богатством вышитых ромбо- и зигзагообразных узоров, монетной и бисерной отделки, специального кроя. По назначению она использовалась лишь примерно до середины XX века. Некоторые старинные наряды дошли до наших дней и пополнили коллекции Национального музея, Музея чувашской вышивки, Чувашского государственного художественного музея.</w:t>
      </w:r>
    </w:p>
    <w:p w:rsidR="00E0248A" w:rsidRDefault="00461758" w:rsidP="00C03D25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t xml:space="preserve">Разработка эскиза чувашского костюма. </w:t>
      </w:r>
    </w:p>
    <w:p w:rsidR="00640EBE" w:rsidRPr="00701AA9" w:rsidRDefault="004B7F57" w:rsidP="004B7F57">
      <w:pPr>
        <w:ind w:firstLine="709"/>
      </w:pPr>
      <w:r w:rsidRPr="00701AA9">
        <w:rPr>
          <w:b/>
          <w:u w:val="single"/>
        </w:rPr>
        <w:t>Творческая  работа «</w:t>
      </w:r>
      <w:r w:rsidR="00640EBE" w:rsidRPr="00701AA9">
        <w:rPr>
          <w:b/>
          <w:u w:val="single"/>
        </w:rPr>
        <w:t>Чувашские национальные наряды из бумаги в технике аппликация</w:t>
      </w:r>
      <w:r w:rsidRPr="00701AA9">
        <w:rPr>
          <w:b/>
          <w:u w:val="single"/>
        </w:rPr>
        <w:t>»</w:t>
      </w:r>
      <w:r w:rsidR="00640EBE" w:rsidRPr="00701AA9">
        <w:t xml:space="preserve"> </w:t>
      </w:r>
    </w:p>
    <w:p w:rsidR="004B7F57" w:rsidRPr="00701AA9" w:rsidRDefault="004B7F57" w:rsidP="004B7F57">
      <w:pPr>
        <w:ind w:firstLine="709"/>
      </w:pPr>
      <w:r w:rsidRPr="00701AA9">
        <w:t>Выполнение творческой работы по теме «Чувашские национальные наряды из бумаги в технике аппликация». Эскиз будущего изделия. Подготовка материала.</w:t>
      </w:r>
    </w:p>
    <w:p w:rsidR="004B7F57" w:rsidRPr="00701AA9" w:rsidRDefault="004B7F57" w:rsidP="004B7F57">
      <w:pPr>
        <w:tabs>
          <w:tab w:val="left" w:pos="7996"/>
          <w:tab w:val="left" w:pos="8242"/>
        </w:tabs>
        <w:ind w:right="-143"/>
        <w:jc w:val="both"/>
      </w:pPr>
      <w:r w:rsidRPr="00701AA9">
        <w:t xml:space="preserve"> Изучение всех тонкостей</w:t>
      </w:r>
      <w:r w:rsidR="001F479A" w:rsidRPr="00701AA9">
        <w:t xml:space="preserve"> </w:t>
      </w:r>
      <w:r w:rsidRPr="00701AA9">
        <w:t xml:space="preserve"> чувашс</w:t>
      </w:r>
      <w:r w:rsidR="001F479A" w:rsidRPr="00701AA9">
        <w:t>кого наряда для выполнения аппликаций.</w:t>
      </w:r>
    </w:p>
    <w:p w:rsidR="00E0248A" w:rsidRPr="001E2695" w:rsidRDefault="00E0248A" w:rsidP="00F60696">
      <w:pPr>
        <w:tabs>
          <w:tab w:val="left" w:pos="7996"/>
          <w:tab w:val="left" w:pos="8242"/>
        </w:tabs>
        <w:ind w:right="-143" w:firstLine="709"/>
        <w:jc w:val="both"/>
        <w:rPr>
          <w:b/>
          <w:color w:val="333333"/>
          <w:u w:val="single"/>
        </w:rPr>
      </w:pPr>
      <w:r w:rsidRPr="001E2695">
        <w:rPr>
          <w:b/>
          <w:color w:val="333333"/>
          <w:u w:val="single"/>
        </w:rPr>
        <w:t>Бисероплетение. Чувашские узоры из бисера.</w:t>
      </w:r>
    </w:p>
    <w:p w:rsidR="00E0248A" w:rsidRPr="001E2695" w:rsidRDefault="00C15987" w:rsidP="00C03D25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t>Украшения из бисера представляют собой одно из ярких и самобытных явлений в истории развития чувашского народного искусства. Изучение истории бисероплетения в Чувашии. Различные чувашские узоры из бисера.</w:t>
      </w:r>
    </w:p>
    <w:p w:rsidR="00E0248A" w:rsidRPr="001E2695" w:rsidRDefault="00E0248A" w:rsidP="00C03D25">
      <w:pPr>
        <w:tabs>
          <w:tab w:val="left" w:pos="7996"/>
          <w:tab w:val="left" w:pos="8242"/>
        </w:tabs>
        <w:ind w:right="-143" w:firstLine="709"/>
        <w:jc w:val="both"/>
        <w:rPr>
          <w:b/>
          <w:color w:val="333333"/>
          <w:u w:val="single"/>
        </w:rPr>
      </w:pPr>
      <w:r w:rsidRPr="001E2695">
        <w:rPr>
          <w:b/>
          <w:color w:val="333333"/>
          <w:u w:val="single"/>
        </w:rPr>
        <w:t xml:space="preserve">Творческая работа «Украшения из бисера с элементами национальной культуры». </w:t>
      </w:r>
    </w:p>
    <w:p w:rsidR="00E0248A" w:rsidRPr="001E2695" w:rsidRDefault="00DE6B12" w:rsidP="00C03D25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t xml:space="preserve">Выполнение творческой работы по теме «Украшения из бисера с элементами национальной культуры». </w:t>
      </w:r>
      <w:r w:rsidR="00C60AC4" w:rsidRPr="001E2695">
        <w:rPr>
          <w:color w:val="333333"/>
        </w:rPr>
        <w:t xml:space="preserve">Эскиз будущего изделия. Подготовка материала. Изготовление украшения. </w:t>
      </w:r>
      <w:r w:rsidRPr="001E2695">
        <w:rPr>
          <w:color w:val="333333"/>
        </w:rPr>
        <w:t>Выставка работ.</w:t>
      </w:r>
    </w:p>
    <w:p w:rsidR="00284E5A" w:rsidRDefault="00284E5A" w:rsidP="00C03D25">
      <w:pPr>
        <w:tabs>
          <w:tab w:val="left" w:pos="7996"/>
          <w:tab w:val="left" w:pos="8242"/>
        </w:tabs>
        <w:ind w:right="-143" w:firstLine="709"/>
        <w:jc w:val="both"/>
        <w:rPr>
          <w:b/>
          <w:color w:val="333333"/>
          <w:u w:val="single"/>
        </w:rPr>
      </w:pPr>
    </w:p>
    <w:p w:rsidR="00284E5A" w:rsidRDefault="00284E5A" w:rsidP="00C03D25">
      <w:pPr>
        <w:tabs>
          <w:tab w:val="left" w:pos="7996"/>
          <w:tab w:val="left" w:pos="8242"/>
        </w:tabs>
        <w:ind w:right="-143" w:firstLine="709"/>
        <w:jc w:val="both"/>
        <w:rPr>
          <w:b/>
          <w:color w:val="333333"/>
          <w:u w:val="single"/>
        </w:rPr>
      </w:pPr>
    </w:p>
    <w:p w:rsidR="00E0248A" w:rsidRPr="001E2695" w:rsidRDefault="00E0248A" w:rsidP="00C03D25">
      <w:pPr>
        <w:tabs>
          <w:tab w:val="left" w:pos="7996"/>
          <w:tab w:val="left" w:pos="8242"/>
        </w:tabs>
        <w:ind w:right="-143" w:firstLine="709"/>
        <w:jc w:val="both"/>
        <w:rPr>
          <w:b/>
          <w:color w:val="333333"/>
          <w:u w:val="single"/>
        </w:rPr>
      </w:pPr>
      <w:r w:rsidRPr="001E2695">
        <w:rPr>
          <w:b/>
          <w:color w:val="333333"/>
          <w:u w:val="single"/>
        </w:rPr>
        <w:t>Блюда чувашской кухни.</w:t>
      </w:r>
    </w:p>
    <w:p w:rsidR="00E0248A" w:rsidRPr="001E2695" w:rsidRDefault="000F4220" w:rsidP="000F4220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lastRenderedPageBreak/>
        <w:t>Чувашская кухня – кухня чувашей, тюркского народа. Изучение богатой  истории чувашской кухни.</w:t>
      </w:r>
      <w:r w:rsidRPr="001E2695">
        <w:t xml:space="preserve"> </w:t>
      </w:r>
      <w:r w:rsidRPr="001E2695">
        <w:rPr>
          <w:color w:val="333333"/>
        </w:rPr>
        <w:t>Растительные продукты, в частности зерновые, играют большую роль в чувашской кухне. Из злаков чаще всего употребляют рожь, пшеницу, ячмень, полбу, овес, пшено, гречку. Из овощей обычно используются капуста, свекла, морковь, картошка, репа, огурцы, тыква. Мясо также очень важно в чувашской кухне. В основном, это баранина, говядина, свинина и конина. Чуваши занимались разведением домашней птицы – уток, кур, гусей. Широкое распространение в чувашской кухне имеют блюда из рыб.</w:t>
      </w:r>
      <w:r w:rsidRPr="001E2695">
        <w:t xml:space="preserve"> </w:t>
      </w:r>
      <w:r w:rsidRPr="001E2695">
        <w:rPr>
          <w:color w:val="333333"/>
        </w:rPr>
        <w:t>Молочные продукты.</w:t>
      </w:r>
    </w:p>
    <w:p w:rsidR="00E0248A" w:rsidRPr="001E2695" w:rsidRDefault="00E0248A" w:rsidP="00C03D25">
      <w:pPr>
        <w:tabs>
          <w:tab w:val="left" w:pos="7996"/>
          <w:tab w:val="left" w:pos="8242"/>
        </w:tabs>
        <w:ind w:right="-143" w:firstLine="709"/>
        <w:jc w:val="both"/>
        <w:rPr>
          <w:b/>
          <w:color w:val="333333"/>
          <w:u w:val="single"/>
        </w:rPr>
      </w:pPr>
      <w:r w:rsidRPr="001E2695">
        <w:rPr>
          <w:b/>
          <w:color w:val="333333"/>
          <w:u w:val="single"/>
        </w:rPr>
        <w:t>Творческая работа «Традиционное питание чувашей»</w:t>
      </w:r>
    </w:p>
    <w:p w:rsidR="00E0248A" w:rsidRPr="001E2695" w:rsidRDefault="000F4220" w:rsidP="00C03D25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t xml:space="preserve">Изучение традиционных блюд чувашского народа. Рецепты и полезные советы по приготовлению. </w:t>
      </w:r>
    </w:p>
    <w:p w:rsidR="00E0248A" w:rsidRPr="001E2695" w:rsidRDefault="00E0248A" w:rsidP="00C03D25">
      <w:pPr>
        <w:tabs>
          <w:tab w:val="left" w:pos="7996"/>
          <w:tab w:val="left" w:pos="8242"/>
        </w:tabs>
        <w:ind w:right="-143" w:firstLine="709"/>
        <w:jc w:val="both"/>
        <w:rPr>
          <w:b/>
          <w:color w:val="333333"/>
          <w:u w:val="single"/>
        </w:rPr>
      </w:pPr>
      <w:r w:rsidRPr="001E2695">
        <w:rPr>
          <w:b/>
          <w:color w:val="333333"/>
          <w:u w:val="single"/>
        </w:rPr>
        <w:t>Творческая работа «Яичные и молочно-творожные блюда чувашской кухни»</w:t>
      </w:r>
    </w:p>
    <w:p w:rsidR="00E0248A" w:rsidRPr="001E2695" w:rsidRDefault="00013EB1" w:rsidP="00C03D25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t>Выполнение творческой работы по теме «Яичные и молочно-творожные блюда чувашской кухни». Выбор подходящего рецепта. Разбор процесса приготовления блюда. Приготовление блюда. Дегустация.</w:t>
      </w:r>
    </w:p>
    <w:p w:rsidR="00E0248A" w:rsidRPr="001E2695" w:rsidRDefault="00E0248A" w:rsidP="00C03D25">
      <w:pPr>
        <w:tabs>
          <w:tab w:val="left" w:pos="7996"/>
          <w:tab w:val="left" w:pos="8242"/>
        </w:tabs>
        <w:ind w:right="-143" w:firstLine="709"/>
        <w:jc w:val="both"/>
        <w:rPr>
          <w:b/>
          <w:color w:val="333333"/>
          <w:u w:val="single"/>
        </w:rPr>
      </w:pPr>
      <w:r w:rsidRPr="001E2695">
        <w:rPr>
          <w:b/>
          <w:color w:val="333333"/>
          <w:u w:val="single"/>
        </w:rPr>
        <w:t>Творческая работа «Напитки и сладкие блюда чувашской кухни»</w:t>
      </w:r>
    </w:p>
    <w:p w:rsidR="00E0248A" w:rsidRPr="001E2695" w:rsidRDefault="00013EB1" w:rsidP="00C03D25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t>Выполнение творческой работы по теме «Напитки и сладкие блюда чувашской кухни». Выбор подходящего рецепта. Разбор процесса приготовления блюда. Приготовление блюда. Дегустация.</w:t>
      </w:r>
    </w:p>
    <w:p w:rsidR="00E0248A" w:rsidRPr="001E2695" w:rsidRDefault="00E0248A" w:rsidP="00D7660A">
      <w:pPr>
        <w:tabs>
          <w:tab w:val="left" w:pos="7996"/>
          <w:tab w:val="left" w:pos="8242"/>
        </w:tabs>
        <w:ind w:right="-143" w:firstLine="709"/>
        <w:jc w:val="both"/>
        <w:rPr>
          <w:b/>
          <w:color w:val="333333"/>
          <w:u w:val="single"/>
        </w:rPr>
      </w:pPr>
      <w:r w:rsidRPr="001E2695">
        <w:rPr>
          <w:b/>
          <w:color w:val="333333"/>
          <w:u w:val="single"/>
        </w:rPr>
        <w:t>Чувашское узорное ткачество.</w:t>
      </w:r>
      <w:r w:rsidR="00D7660A" w:rsidRPr="001E2695">
        <w:rPr>
          <w:b/>
          <w:color w:val="333333"/>
          <w:u w:val="single"/>
        </w:rPr>
        <w:t xml:space="preserve"> </w:t>
      </w:r>
      <w:r w:rsidRPr="001E2695">
        <w:rPr>
          <w:b/>
          <w:color w:val="333333"/>
          <w:u w:val="single"/>
        </w:rPr>
        <w:t>Чувашская узорная тесьма</w:t>
      </w:r>
    </w:p>
    <w:p w:rsidR="00D7660A" w:rsidRPr="001E2695" w:rsidRDefault="00D7660A" w:rsidP="00C03D25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t xml:space="preserve">Чувашское узорное ткачество — народный промысел чувашей, впервые упоминается в этнографических исследованиях XVIII века. Он имеет свои яркие характерные особенности, выражающиеся прежде всего в организации орнамента. </w:t>
      </w:r>
      <w:r w:rsidR="00D2764C" w:rsidRPr="001E2695">
        <w:rPr>
          <w:color w:val="333333"/>
        </w:rPr>
        <w:t>История ткачества. Мастер-класс по изготовлению узорной тесьмы.</w:t>
      </w:r>
    </w:p>
    <w:p w:rsidR="007C214E" w:rsidRPr="001E2695" w:rsidRDefault="00E0248A" w:rsidP="00C03D25">
      <w:pPr>
        <w:tabs>
          <w:tab w:val="left" w:pos="7996"/>
          <w:tab w:val="left" w:pos="8242"/>
        </w:tabs>
        <w:ind w:right="-143" w:firstLine="709"/>
        <w:jc w:val="both"/>
        <w:rPr>
          <w:b/>
          <w:color w:val="333333"/>
          <w:u w:val="single"/>
        </w:rPr>
      </w:pPr>
      <w:r w:rsidRPr="001E2695">
        <w:rPr>
          <w:b/>
          <w:color w:val="333333"/>
          <w:u w:val="single"/>
        </w:rPr>
        <w:t>Итоговая творческая работа «Промыслы и ремёсла Чувашии»</w:t>
      </w:r>
    </w:p>
    <w:p w:rsidR="007C214E" w:rsidRPr="001E2695" w:rsidRDefault="007C214E" w:rsidP="007C214E">
      <w:pPr>
        <w:tabs>
          <w:tab w:val="left" w:pos="7996"/>
          <w:tab w:val="left" w:pos="8242"/>
        </w:tabs>
        <w:ind w:right="-143" w:firstLine="709"/>
        <w:jc w:val="both"/>
        <w:rPr>
          <w:color w:val="333333"/>
        </w:rPr>
      </w:pPr>
      <w:r w:rsidRPr="001E2695">
        <w:rPr>
          <w:color w:val="333333"/>
        </w:rPr>
        <w:t xml:space="preserve">Выполнение творческой работы по теме «Промыслы и ремёсла Чувашии». Выбор направления. Подготовка материала. Изготовление изделия. Декоративная обработка и доработка изделия. </w:t>
      </w:r>
      <w:r w:rsidR="00E0248A" w:rsidRPr="001E2695">
        <w:rPr>
          <w:color w:val="333333"/>
        </w:rPr>
        <w:t>Защита проекта. Выставка работ.</w:t>
      </w:r>
    </w:p>
    <w:p w:rsidR="00D53256" w:rsidRPr="001E2695" w:rsidRDefault="00465667" w:rsidP="00D53256">
      <w:pPr>
        <w:spacing w:line="360" w:lineRule="auto"/>
        <w:contextualSpacing/>
        <w:jc w:val="center"/>
        <w:rPr>
          <w:rFonts w:eastAsia="Calibri"/>
          <w:b/>
          <w:lang w:eastAsia="ar-SA"/>
        </w:rPr>
      </w:pPr>
      <w:r w:rsidRPr="001E2695">
        <w:rPr>
          <w:rFonts w:eastAsia="Calibri"/>
          <w:b/>
          <w:lang w:eastAsia="ar-SA"/>
        </w:rPr>
        <w:t xml:space="preserve">1.5. </w:t>
      </w:r>
      <w:r w:rsidR="0070343C" w:rsidRPr="001E2695">
        <w:rPr>
          <w:rFonts w:eastAsia="Calibri"/>
          <w:b/>
          <w:lang w:eastAsia="ar-SA"/>
        </w:rPr>
        <w:t>Планируемые результаты реализации программы.</w:t>
      </w:r>
    </w:p>
    <w:p w:rsidR="00F23DC3" w:rsidRPr="001E2695" w:rsidRDefault="00D53256" w:rsidP="00F23DC3">
      <w:pPr>
        <w:ind w:firstLine="709"/>
        <w:contextualSpacing/>
        <w:jc w:val="both"/>
        <w:rPr>
          <w:rFonts w:eastAsia="Calibri"/>
          <w:b/>
          <w:i/>
          <w:color w:val="0D0D0D" w:themeColor="text1" w:themeTint="F2"/>
          <w:u w:val="single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В современных условиях необычайно возросла необходимость обращения к духовному наследию нашего народа, тем богатствам народной культуры, изучать которые – первостепенная задача в нравственном и патриотическом воспитании молодого поколения. В богатейших народных промыслах воплощена историческая память поколений, запечатлена душа народа. Воспитание полноценной личности, развитие нравственного потенциала, эстетического вкуса детей и подростков невозможно, если мы будем говорить об этом абстрактно.  Лучшие качества национального характера: уважение к своей истории и традициям, любовь к Отечеству в целом и к малой родине в частности, целомудрие, скромность, врождённое чувство прекрасного, стремление к гармонии – всё это являют нам творения народных умельцев.</w:t>
      </w:r>
      <w:r w:rsidRPr="001E2695">
        <w:rPr>
          <w:rFonts w:eastAsia="Calibri"/>
          <w:i/>
          <w:color w:val="0D0D0D" w:themeColor="text1" w:themeTint="F2"/>
          <w:u w:val="single"/>
          <w:lang w:eastAsia="ar-SA"/>
        </w:rPr>
        <w:t xml:space="preserve"> </w:t>
      </w:r>
    </w:p>
    <w:p w:rsidR="00F23DC3" w:rsidRPr="001E2695" w:rsidRDefault="00F23DC3" w:rsidP="00F23DC3">
      <w:pPr>
        <w:ind w:firstLine="709"/>
        <w:contextualSpacing/>
        <w:jc w:val="both"/>
        <w:rPr>
          <w:rFonts w:eastAsia="Calibri"/>
          <w:b/>
          <w:i/>
          <w:color w:val="0D0D0D" w:themeColor="text1" w:themeTint="F2"/>
          <w:u w:val="single"/>
          <w:lang w:eastAsia="ar-SA"/>
        </w:rPr>
      </w:pPr>
      <w:r w:rsidRPr="001E2695">
        <w:rPr>
          <w:rFonts w:eastAsia="Calibri"/>
          <w:i/>
          <w:color w:val="0D0D0D" w:themeColor="text1" w:themeTint="F2"/>
          <w:u w:val="single"/>
          <w:lang w:eastAsia="ar-SA"/>
        </w:rPr>
        <w:t xml:space="preserve">Внеурочная деятельность «Народные промыслы» </w:t>
      </w:r>
      <w:r w:rsidR="00D53256" w:rsidRPr="001E2695">
        <w:rPr>
          <w:rFonts w:eastAsia="Calibri"/>
          <w:i/>
          <w:color w:val="0D0D0D" w:themeColor="text1" w:themeTint="F2"/>
          <w:u w:val="single"/>
          <w:lang w:eastAsia="ar-SA"/>
        </w:rPr>
        <w:t>направлена на:</w:t>
      </w:r>
    </w:p>
    <w:p w:rsidR="00F23DC3" w:rsidRPr="001E2695" w:rsidRDefault="00F23DC3" w:rsidP="00284E5A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b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Развитие у обучающихся</w:t>
      </w:r>
      <w:r w:rsidR="00D53256" w:rsidRPr="001E2695">
        <w:rPr>
          <w:rFonts w:eastAsia="Calibri"/>
          <w:color w:val="0D0D0D" w:themeColor="text1" w:themeTint="F2"/>
          <w:lang w:eastAsia="ar-SA"/>
        </w:rPr>
        <w:t xml:space="preserve"> умений добывать знания путём метапредметных действий, обеспечивающих поиск информации, работу с ней.</w:t>
      </w:r>
    </w:p>
    <w:p w:rsidR="00F23DC3" w:rsidRPr="001E2695" w:rsidRDefault="00D53256" w:rsidP="00284E5A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b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Целесообразное использование мыслительных операций (анализ, сравнение, обобщение, сопоставление и др.).</w:t>
      </w:r>
    </w:p>
    <w:p w:rsidR="00F23DC3" w:rsidRPr="001E2695" w:rsidRDefault="00D53256" w:rsidP="00284E5A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b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Развитие мышления, речи, воображения, восприятия и других познавательных процессов.</w:t>
      </w:r>
    </w:p>
    <w:p w:rsidR="00F23DC3" w:rsidRPr="001E2695" w:rsidRDefault="00D53256" w:rsidP="00284E5A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b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Воспитание нравственных ценностей, толерантности, правильных оценок событий.</w:t>
      </w:r>
    </w:p>
    <w:p w:rsidR="00F23DC3" w:rsidRPr="001E2695" w:rsidRDefault="00D53256" w:rsidP="00284E5A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b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Формирование интереса к народному творчеству.</w:t>
      </w:r>
    </w:p>
    <w:p w:rsidR="00F23DC3" w:rsidRPr="001E2695" w:rsidRDefault="00D53256" w:rsidP="00284E5A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b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Воспитание патриотизма и гражданственности.</w:t>
      </w:r>
    </w:p>
    <w:p w:rsidR="004F7DA1" w:rsidRPr="001E2695" w:rsidRDefault="00D53256" w:rsidP="00284E5A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b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Развитие эстетического вкуса.</w:t>
      </w:r>
    </w:p>
    <w:p w:rsidR="00D53256" w:rsidRPr="001E2695" w:rsidRDefault="00D53256" w:rsidP="00284E5A">
      <w:pPr>
        <w:tabs>
          <w:tab w:val="left" w:pos="993"/>
        </w:tabs>
        <w:ind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i/>
          <w:color w:val="0D0D0D" w:themeColor="text1" w:themeTint="F2"/>
          <w:u w:val="single"/>
          <w:lang w:eastAsia="ar-SA"/>
        </w:rPr>
        <w:lastRenderedPageBreak/>
        <w:t>Содержание данной программы внеклассной деятельности школьников подчиняется следующим принципам</w:t>
      </w:r>
      <w:r w:rsidRPr="001E2695">
        <w:rPr>
          <w:rFonts w:eastAsia="Calibri"/>
          <w:color w:val="0D0D0D" w:themeColor="text1" w:themeTint="F2"/>
          <w:lang w:eastAsia="ar-SA"/>
        </w:rPr>
        <w:t>:</w:t>
      </w:r>
    </w:p>
    <w:p w:rsidR="00D53256" w:rsidRPr="001E2695" w:rsidRDefault="00D53256" w:rsidP="00284E5A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личностно-ориентированное обуче</w:t>
      </w:r>
      <w:r w:rsidR="004F7DA1" w:rsidRPr="001E2695">
        <w:rPr>
          <w:rFonts w:eastAsia="Calibri"/>
          <w:color w:val="0D0D0D" w:themeColor="text1" w:themeTint="F2"/>
          <w:lang w:eastAsia="ar-SA"/>
        </w:rPr>
        <w:t>ние (поддержка индивидуальности ученика</w:t>
      </w:r>
      <w:r w:rsidRPr="001E2695">
        <w:rPr>
          <w:rFonts w:eastAsia="Calibri"/>
          <w:color w:val="0D0D0D" w:themeColor="text1" w:themeTint="F2"/>
          <w:lang w:eastAsia="ar-SA"/>
        </w:rPr>
        <w:t>; создание условий для реализации творческих возможностей школьника);</w:t>
      </w:r>
    </w:p>
    <w:p w:rsidR="00D53256" w:rsidRPr="001E2695" w:rsidRDefault="00D53256" w:rsidP="00284E5A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природосообразность (соответствие содержания форм организации и средств обучения психологическим возможностям и особенностям детей младшего школьного возраста);</w:t>
      </w:r>
    </w:p>
    <w:p w:rsidR="00D53256" w:rsidRPr="001E2695" w:rsidRDefault="00D53256" w:rsidP="00284E5A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 xml:space="preserve">педоцентризм (отбор содержания обучения, адекватного психолого-возрастным особенностям детей, знаний, умений, </w:t>
      </w:r>
      <w:r w:rsidR="004F7DA1" w:rsidRPr="001E2695">
        <w:rPr>
          <w:rFonts w:eastAsia="Calibri"/>
          <w:color w:val="0D0D0D" w:themeColor="text1" w:themeTint="F2"/>
          <w:lang w:eastAsia="ar-SA"/>
        </w:rPr>
        <w:t>универсальных действий</w:t>
      </w:r>
      <w:r w:rsidRPr="001E2695">
        <w:rPr>
          <w:rFonts w:eastAsia="Calibri"/>
          <w:color w:val="0D0D0D" w:themeColor="text1" w:themeTint="F2"/>
          <w:lang w:eastAsia="ar-SA"/>
        </w:rPr>
        <w:t>, наиболее актуальных для младших школьников; необходимость социализации ребёнка);</w:t>
      </w:r>
    </w:p>
    <w:p w:rsidR="00207B82" w:rsidRPr="001E2695" w:rsidRDefault="00D53256" w:rsidP="00284E5A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культуросообразность (познание лучших объектов культуры их сферы народного творчества, что позволит обеспечить интеграционные связи учебной и внеучебной деятельности ребёнка).</w:t>
      </w:r>
    </w:p>
    <w:p w:rsidR="00207B82" w:rsidRPr="001E2695" w:rsidRDefault="00207B82" w:rsidP="000409A3">
      <w:pPr>
        <w:jc w:val="both"/>
        <w:rPr>
          <w:rFonts w:eastAsia="Calibri"/>
          <w:b/>
          <w:i/>
          <w:color w:val="0D0D0D" w:themeColor="text1" w:themeTint="F2"/>
          <w:u w:val="single"/>
          <w:lang w:eastAsia="ar-SA"/>
        </w:rPr>
      </w:pPr>
    </w:p>
    <w:p w:rsidR="000409A3" w:rsidRPr="001E2695" w:rsidRDefault="000409A3" w:rsidP="000409A3">
      <w:pPr>
        <w:jc w:val="both"/>
        <w:rPr>
          <w:rFonts w:eastAsia="Calibri"/>
          <w:i/>
          <w:color w:val="0D0D0D" w:themeColor="text1" w:themeTint="F2"/>
          <w:u w:val="single"/>
          <w:lang w:eastAsia="ar-SA"/>
        </w:rPr>
      </w:pPr>
      <w:r w:rsidRPr="001E2695">
        <w:rPr>
          <w:rFonts w:eastAsia="Calibri"/>
          <w:bCs/>
          <w:i/>
          <w:color w:val="0D0D0D" w:themeColor="text1" w:themeTint="F2"/>
          <w:u w:val="single"/>
          <w:lang w:eastAsia="ar-SA"/>
        </w:rPr>
        <w:t>Личностные результаты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Воспитание патриотизма, чувства гордости за свою Родину, многовековые традиции своего народа.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Формирование уважительного отношения к мнению окружающих, истории и культуре народов России.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Формирование установки на здоровый и безопасный образ жизни.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Развитие мотивов учебной деятельности и формирование личного смысла учения.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Развитие личной и самостоятельной ответственности за свои поступки.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Развитие навыков сотрудничества со сверстниками и взрослыми.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Развитие у воспитанников коммуникативных умений, мыслительной деятельности и общетрудовых навыков.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Осознавание возможностей самореализации.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Стремление к совершенствованию.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Формирование самооценки, включая осознание своих возможностей в учении, способности адекватно судить о причинах своего успеха, неуспеха в учении.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Умение видеть свои достоинства и недостатки, уважать себя и верить в успех.</w:t>
      </w:r>
    </w:p>
    <w:p w:rsidR="000409A3" w:rsidRPr="00284E5A" w:rsidRDefault="000409A3" w:rsidP="00284E5A">
      <w:pPr>
        <w:pStyle w:val="a3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i/>
          <w:color w:val="0D0D0D" w:themeColor="text1" w:themeTint="F2"/>
          <w:u w:val="single"/>
          <w:lang w:eastAsia="ar-SA"/>
        </w:rPr>
      </w:pPr>
      <w:r w:rsidRPr="00284E5A">
        <w:rPr>
          <w:rFonts w:eastAsia="Calibri"/>
          <w:bCs/>
          <w:i/>
          <w:color w:val="0D0D0D" w:themeColor="text1" w:themeTint="F2"/>
          <w:u w:val="single"/>
          <w:lang w:eastAsia="ar-SA"/>
        </w:rPr>
        <w:t>Метапредметные результаты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Формирование способности принимать и сохранять поставленные цели и задачи учебной деятельности.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Формирование умения искать способы решения любых учебных проблем.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Формирование умения планировать, контролировать и оценивать свою деятельность.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Формировать умение осуществлять информационный поиск, сбор и выделение существенной информации из различных информационных источников.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Формирование умения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0409A3" w:rsidRPr="00284E5A" w:rsidRDefault="000409A3" w:rsidP="00284E5A">
      <w:pPr>
        <w:pStyle w:val="a3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i/>
          <w:color w:val="0D0D0D" w:themeColor="text1" w:themeTint="F2"/>
          <w:u w:val="single"/>
          <w:lang w:eastAsia="ar-SA"/>
        </w:rPr>
      </w:pPr>
      <w:r w:rsidRPr="00284E5A">
        <w:rPr>
          <w:rFonts w:eastAsia="Calibri"/>
          <w:bCs/>
          <w:i/>
          <w:color w:val="0D0D0D" w:themeColor="text1" w:themeTint="F2"/>
          <w:u w:val="single"/>
          <w:lang w:eastAsia="ar-SA"/>
        </w:rPr>
        <w:t>Предметные результаты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Получение представлений о созидательном и нравственном значении труда в жизни человека и общества; о мире профессий и важности правильного выбора профессии.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color w:val="0D0D0D" w:themeColor="text1" w:themeTint="F2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Использование приобретённых знаний и умений в повседневной жизни.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lang w:eastAsia="ar-SA"/>
        </w:rPr>
      </w:pPr>
      <w:r w:rsidRPr="001E2695">
        <w:rPr>
          <w:rFonts w:eastAsia="Calibri"/>
          <w:color w:val="0D0D0D" w:themeColor="text1" w:themeTint="F2"/>
          <w:lang w:eastAsia="ar-SA"/>
        </w:rPr>
        <w:t>Использование приобретенных знаний и умений</w:t>
      </w:r>
      <w:r w:rsidRPr="001E2695">
        <w:rPr>
          <w:rFonts w:eastAsia="Calibri"/>
          <w:lang w:eastAsia="ar-SA"/>
        </w:rPr>
        <w:t xml:space="preserve"> для творческого решения несложных технологических и организационных задач.</w:t>
      </w:r>
    </w:p>
    <w:p w:rsidR="000409A3" w:rsidRPr="001E2695" w:rsidRDefault="000409A3" w:rsidP="00284E5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lang w:eastAsia="ar-SA"/>
        </w:rPr>
      </w:pPr>
      <w:r w:rsidRPr="001E2695">
        <w:rPr>
          <w:rFonts w:eastAsia="Calibri"/>
          <w:lang w:eastAsia="ar-SA"/>
        </w:rPr>
        <w:lastRenderedPageBreak/>
        <w:t>Получение первоначальных профессиональных умений по росписи изделий.</w:t>
      </w:r>
    </w:p>
    <w:p w:rsidR="0070343C" w:rsidRPr="00126AE9" w:rsidRDefault="000409A3" w:rsidP="00126AE9">
      <w:pPr>
        <w:pStyle w:val="a3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eastAsia="Calibri"/>
          <w:lang w:eastAsia="ar-SA"/>
        </w:rPr>
      </w:pPr>
      <w:r w:rsidRPr="00284E5A">
        <w:rPr>
          <w:rFonts w:eastAsia="Calibri"/>
          <w:lang w:eastAsia="ar-SA"/>
        </w:rPr>
        <w:t>Применение приобретённых навыков и практических умений по росписи изделий; усвоение санитарно-гигиенических правил и правил техники безопасности при выполнении различных практических работ.</w:t>
      </w:r>
    </w:p>
    <w:p w:rsidR="0070343C" w:rsidRPr="009E6032" w:rsidRDefault="0070343C" w:rsidP="009E3EA4">
      <w:pPr>
        <w:contextualSpacing/>
        <w:jc w:val="center"/>
        <w:rPr>
          <w:rFonts w:eastAsia="Calibri"/>
          <w:b/>
        </w:rPr>
      </w:pPr>
      <w:r w:rsidRPr="009E6032">
        <w:rPr>
          <w:rFonts w:eastAsia="Calibri"/>
          <w:b/>
        </w:rPr>
        <w:t>Раздел №2 «Комплекс организационно – педагогических условий»</w:t>
      </w:r>
    </w:p>
    <w:p w:rsidR="0070343C" w:rsidRPr="009E6032" w:rsidRDefault="0070343C" w:rsidP="009E3EA4">
      <w:pPr>
        <w:jc w:val="center"/>
        <w:rPr>
          <w:rFonts w:eastAsia="Calibri"/>
          <w:b/>
        </w:rPr>
      </w:pPr>
      <w:r w:rsidRPr="009E6032">
        <w:rPr>
          <w:rFonts w:eastAsia="Calibri"/>
          <w:b/>
        </w:rPr>
        <w:t>2.1. Календарный учебный график</w:t>
      </w:r>
    </w:p>
    <w:p w:rsidR="0047149B" w:rsidRPr="009E6032" w:rsidRDefault="00284E5A" w:rsidP="000A1D7B">
      <w:pPr>
        <w:jc w:val="center"/>
        <w:rPr>
          <w:color w:val="0D0D0D" w:themeColor="text1" w:themeTint="F2"/>
        </w:rPr>
      </w:pPr>
      <w:r w:rsidRPr="009E6032">
        <w:rPr>
          <w:color w:val="0D0D0D" w:themeColor="text1" w:themeTint="F2"/>
        </w:rPr>
        <w:t>9</w:t>
      </w:r>
      <w:r w:rsidR="006A4E3C" w:rsidRPr="009E6032">
        <w:rPr>
          <w:color w:val="0D0D0D" w:themeColor="text1" w:themeTint="F2"/>
        </w:rPr>
        <w:t xml:space="preserve"> месяцев </w:t>
      </w:r>
      <w:r w:rsidR="00640DEC" w:rsidRPr="009E6032">
        <w:rPr>
          <w:color w:val="0D0D0D" w:themeColor="text1" w:themeTint="F2"/>
        </w:rPr>
        <w:t>обучения</w:t>
      </w:r>
      <w:r w:rsidR="004E2DB4" w:rsidRPr="009E6032">
        <w:rPr>
          <w:color w:val="0D0D0D" w:themeColor="text1" w:themeTint="F2"/>
        </w:rPr>
        <w:t>,</w:t>
      </w:r>
      <w:r w:rsidR="006A4E3C" w:rsidRPr="009E6032">
        <w:rPr>
          <w:color w:val="0D0D0D" w:themeColor="text1" w:themeTint="F2"/>
        </w:rPr>
        <w:t xml:space="preserve"> по </w:t>
      </w:r>
      <w:r w:rsidRPr="009E6032">
        <w:t>34</w:t>
      </w:r>
      <w:r w:rsidR="0047149B" w:rsidRPr="009E6032">
        <w:rPr>
          <w:color w:val="0D0D0D" w:themeColor="text1" w:themeTint="F2"/>
        </w:rPr>
        <w:t xml:space="preserve"> час</w:t>
      </w:r>
      <w:r w:rsidR="004E2DB4" w:rsidRPr="009E6032">
        <w:rPr>
          <w:color w:val="0D0D0D" w:themeColor="text1" w:themeTint="F2"/>
        </w:rPr>
        <w:t>ов</w:t>
      </w:r>
      <w:r w:rsidR="006A4E3C" w:rsidRPr="009E6032">
        <w:rPr>
          <w:color w:val="0D0D0D" w:themeColor="text1" w:themeTint="F2"/>
        </w:rPr>
        <w:t xml:space="preserve"> в каждой группе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850"/>
        <w:gridCol w:w="1134"/>
        <w:gridCol w:w="1560"/>
        <w:gridCol w:w="1275"/>
        <w:gridCol w:w="2092"/>
      </w:tblGrid>
      <w:tr w:rsidR="00332437" w:rsidRPr="00124970" w:rsidTr="00332437">
        <w:tc>
          <w:tcPr>
            <w:tcW w:w="1951" w:type="dxa"/>
            <w:vMerge w:val="restart"/>
          </w:tcPr>
          <w:p w:rsidR="00332437" w:rsidRPr="00124970" w:rsidRDefault="00332437" w:rsidP="00124970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124970">
              <w:rPr>
                <w:b/>
                <w:color w:val="0D0D0D" w:themeColor="text1" w:themeTint="F2"/>
                <w:sz w:val="20"/>
                <w:szCs w:val="20"/>
              </w:rPr>
              <w:t>Дата</w:t>
            </w:r>
          </w:p>
          <w:p w:rsidR="00332437" w:rsidRPr="00124970" w:rsidRDefault="00332437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124970">
              <w:rPr>
                <w:b/>
                <w:color w:val="0D0D0D" w:themeColor="text1" w:themeTint="F2"/>
                <w:sz w:val="20"/>
                <w:szCs w:val="20"/>
              </w:rPr>
              <w:t>Тема занятия</w:t>
            </w:r>
          </w:p>
        </w:tc>
        <w:tc>
          <w:tcPr>
            <w:tcW w:w="2693" w:type="dxa"/>
            <w:gridSpan w:val="3"/>
          </w:tcPr>
          <w:p w:rsidR="00332437" w:rsidRPr="00124970" w:rsidRDefault="00332437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124970">
              <w:rPr>
                <w:b/>
                <w:color w:val="0D0D0D" w:themeColor="text1" w:themeTint="F2"/>
                <w:sz w:val="20"/>
                <w:szCs w:val="20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332437" w:rsidRPr="00124970" w:rsidRDefault="00332437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124970">
              <w:rPr>
                <w:b/>
                <w:color w:val="0D0D0D" w:themeColor="text1" w:themeTint="F2"/>
                <w:sz w:val="20"/>
                <w:szCs w:val="20"/>
              </w:rPr>
              <w:t>Форма проведения занятий</w:t>
            </w:r>
          </w:p>
        </w:tc>
        <w:tc>
          <w:tcPr>
            <w:tcW w:w="1275" w:type="dxa"/>
            <w:vMerge w:val="restart"/>
          </w:tcPr>
          <w:p w:rsidR="00332437" w:rsidRPr="00124970" w:rsidRDefault="00332437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124970">
              <w:rPr>
                <w:b/>
                <w:color w:val="0D0D0D" w:themeColor="text1" w:themeTint="F2"/>
                <w:sz w:val="20"/>
                <w:szCs w:val="20"/>
              </w:rPr>
              <w:t>Место проведения</w:t>
            </w:r>
          </w:p>
        </w:tc>
        <w:tc>
          <w:tcPr>
            <w:tcW w:w="2092" w:type="dxa"/>
            <w:vMerge w:val="restart"/>
          </w:tcPr>
          <w:p w:rsidR="00332437" w:rsidRPr="00124970" w:rsidRDefault="00332437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124970">
              <w:rPr>
                <w:b/>
                <w:color w:val="0D0D0D" w:themeColor="text1" w:themeTint="F2"/>
                <w:sz w:val="20"/>
                <w:szCs w:val="20"/>
              </w:rPr>
              <w:t>Форма контроля</w:t>
            </w:r>
          </w:p>
        </w:tc>
      </w:tr>
      <w:tr w:rsidR="00332437" w:rsidRPr="00124970" w:rsidTr="00332437">
        <w:tc>
          <w:tcPr>
            <w:tcW w:w="1951" w:type="dxa"/>
            <w:vMerge/>
          </w:tcPr>
          <w:p w:rsidR="00332437" w:rsidRPr="00124970" w:rsidRDefault="00332437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9" w:type="dxa"/>
          </w:tcPr>
          <w:p w:rsidR="00332437" w:rsidRPr="00124970" w:rsidRDefault="00332437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124970">
              <w:rPr>
                <w:b/>
                <w:color w:val="0D0D0D" w:themeColor="text1" w:themeTint="F2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332437" w:rsidRPr="00124970" w:rsidRDefault="00332437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124970">
              <w:rPr>
                <w:b/>
                <w:color w:val="0D0D0D" w:themeColor="text1" w:themeTint="F2"/>
                <w:sz w:val="20"/>
                <w:szCs w:val="20"/>
              </w:rPr>
              <w:t>теория</w:t>
            </w:r>
          </w:p>
        </w:tc>
        <w:tc>
          <w:tcPr>
            <w:tcW w:w="1134" w:type="dxa"/>
          </w:tcPr>
          <w:p w:rsidR="00332437" w:rsidRPr="00124970" w:rsidRDefault="00332437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124970">
              <w:rPr>
                <w:b/>
                <w:color w:val="0D0D0D" w:themeColor="text1" w:themeTint="F2"/>
                <w:sz w:val="20"/>
                <w:szCs w:val="20"/>
              </w:rPr>
              <w:t>практика</w:t>
            </w:r>
          </w:p>
        </w:tc>
        <w:tc>
          <w:tcPr>
            <w:tcW w:w="1560" w:type="dxa"/>
            <w:vMerge/>
          </w:tcPr>
          <w:p w:rsidR="00332437" w:rsidRPr="00124970" w:rsidRDefault="00332437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2437" w:rsidRPr="00124970" w:rsidRDefault="00332437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332437" w:rsidRPr="00124970" w:rsidRDefault="00332437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84E5A" w:rsidRPr="00124970" w:rsidTr="00284E5A">
        <w:tc>
          <w:tcPr>
            <w:tcW w:w="9571" w:type="dxa"/>
            <w:gridSpan w:val="7"/>
          </w:tcPr>
          <w:p w:rsidR="00284E5A" w:rsidRPr="00124970" w:rsidRDefault="00284E5A" w:rsidP="009E603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Сентябрь</w:t>
            </w:r>
          </w:p>
        </w:tc>
      </w:tr>
      <w:tr w:rsidR="009E6032" w:rsidRPr="00124970" w:rsidTr="00332437">
        <w:tc>
          <w:tcPr>
            <w:tcW w:w="1951" w:type="dxa"/>
          </w:tcPr>
          <w:p w:rsidR="009E6032" w:rsidRPr="00124970" w:rsidRDefault="009E6032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AD12A7">
              <w:rPr>
                <w:color w:val="0D0D0D" w:themeColor="text1" w:themeTint="F2"/>
                <w:sz w:val="20"/>
                <w:szCs w:val="20"/>
              </w:rPr>
              <w:t>Вводное занятие. «Исторический экскурс. Этнографические группы чувашей»</w:t>
            </w:r>
            <w:r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032" w:rsidRPr="00124970" w:rsidRDefault="009E6032" w:rsidP="0084427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49615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 w:val="restart"/>
          </w:tcPr>
          <w:p w:rsidR="009E6032" w:rsidRPr="003847E8" w:rsidRDefault="009E6032" w:rsidP="00410C1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Оценка выполнения индивидуальных контрольных заданий по теме, сформированности навыков решения проблемных задач</w:t>
            </w:r>
          </w:p>
        </w:tc>
      </w:tr>
      <w:tr w:rsidR="009E6032" w:rsidRPr="00124970" w:rsidTr="00332437">
        <w:tc>
          <w:tcPr>
            <w:tcW w:w="1951" w:type="dxa"/>
          </w:tcPr>
          <w:p w:rsidR="009E6032" w:rsidRPr="00124970" w:rsidRDefault="009E6032" w:rsidP="00BB289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AD12A7">
              <w:rPr>
                <w:color w:val="0D0D0D" w:themeColor="text1" w:themeTint="F2"/>
                <w:sz w:val="20"/>
                <w:szCs w:val="20"/>
              </w:rPr>
              <w:t>Чувашский национальный орнамент</w:t>
            </w:r>
          </w:p>
          <w:p w:rsidR="009E6032" w:rsidRPr="00124970" w:rsidRDefault="009E6032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9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124970" w:rsidRDefault="009E6032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E6032" w:rsidRPr="00124970" w:rsidTr="00332437">
        <w:tc>
          <w:tcPr>
            <w:tcW w:w="1951" w:type="dxa"/>
          </w:tcPr>
          <w:p w:rsidR="009E6032" w:rsidRPr="00124970" w:rsidRDefault="009E6032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32437">
              <w:rPr>
                <w:color w:val="0D0D0D" w:themeColor="text1" w:themeTint="F2"/>
                <w:sz w:val="20"/>
                <w:szCs w:val="20"/>
              </w:rPr>
              <w:t>Узоры чувашей разных этнографических групп</w:t>
            </w:r>
            <w:r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124970" w:rsidRDefault="009E6032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B2895" w:rsidRPr="00124970" w:rsidTr="00284E5A">
        <w:tc>
          <w:tcPr>
            <w:tcW w:w="9571" w:type="dxa"/>
            <w:gridSpan w:val="7"/>
          </w:tcPr>
          <w:p w:rsidR="00BB2895" w:rsidRPr="00124970" w:rsidRDefault="00BB2895" w:rsidP="009E603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Октябрь</w:t>
            </w:r>
          </w:p>
        </w:tc>
      </w:tr>
      <w:tr w:rsidR="009E6032" w:rsidRPr="00124970" w:rsidTr="00332437">
        <w:tc>
          <w:tcPr>
            <w:tcW w:w="1951" w:type="dxa"/>
          </w:tcPr>
          <w:p w:rsidR="009E6032" w:rsidRPr="00124970" w:rsidRDefault="009E6032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32437">
              <w:rPr>
                <w:color w:val="0D0D0D" w:themeColor="text1" w:themeTint="F2"/>
                <w:sz w:val="20"/>
                <w:szCs w:val="20"/>
              </w:rPr>
              <w:t>Традиционная чувашская вышивка. Знакомство с историей.</w:t>
            </w:r>
          </w:p>
        </w:tc>
        <w:tc>
          <w:tcPr>
            <w:tcW w:w="709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 w:val="restart"/>
          </w:tcPr>
          <w:p w:rsidR="009E6032" w:rsidRPr="003847E8" w:rsidRDefault="009E6032" w:rsidP="00E43822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Оценка выполнения индивидуальных контрольных заданий по теме, сформированности навыков решения проблемных задач</w:t>
            </w:r>
          </w:p>
        </w:tc>
      </w:tr>
      <w:tr w:rsidR="009E6032" w:rsidRPr="00124970" w:rsidTr="00332437">
        <w:tc>
          <w:tcPr>
            <w:tcW w:w="1951" w:type="dxa"/>
          </w:tcPr>
          <w:p w:rsidR="009E6032" w:rsidRPr="00124970" w:rsidRDefault="009E6032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4920AD">
              <w:rPr>
                <w:color w:val="0D0D0D" w:themeColor="text1" w:themeTint="F2"/>
                <w:sz w:val="20"/>
                <w:szCs w:val="20"/>
              </w:rPr>
              <w:t>Сюжет</w:t>
            </w:r>
            <w:r>
              <w:rPr>
                <w:color w:val="0D0D0D" w:themeColor="text1" w:themeTint="F2"/>
                <w:sz w:val="20"/>
                <w:szCs w:val="20"/>
              </w:rPr>
              <w:t>ы и образы в чувашской вышивке.</w:t>
            </w:r>
          </w:p>
        </w:tc>
        <w:tc>
          <w:tcPr>
            <w:tcW w:w="709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124970" w:rsidRDefault="009E6032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E6032" w:rsidRPr="00124970" w:rsidTr="00332437">
        <w:tc>
          <w:tcPr>
            <w:tcW w:w="1951" w:type="dxa"/>
          </w:tcPr>
          <w:p w:rsidR="009E6032" w:rsidRPr="004920AD" w:rsidRDefault="009E6032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4920AD">
              <w:rPr>
                <w:color w:val="0D0D0D" w:themeColor="text1" w:themeTint="F2"/>
                <w:sz w:val="20"/>
                <w:szCs w:val="20"/>
              </w:rPr>
              <w:t>Национальное своеобразие чувашской вышивки</w:t>
            </w:r>
            <w:r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124970" w:rsidRDefault="009E6032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E6032" w:rsidRPr="00124970" w:rsidTr="00332437">
        <w:tc>
          <w:tcPr>
            <w:tcW w:w="1951" w:type="dxa"/>
          </w:tcPr>
          <w:p w:rsidR="009E6032" w:rsidRPr="00124970" w:rsidRDefault="009E6032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4920AD">
              <w:rPr>
                <w:color w:val="0D0D0D" w:themeColor="text1" w:themeTint="F2"/>
                <w:sz w:val="20"/>
                <w:szCs w:val="20"/>
              </w:rPr>
              <w:t>Культурный феномен чувашской куклы</w:t>
            </w:r>
            <w:r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124970" w:rsidRDefault="009E6032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E6032" w:rsidRPr="00124970" w:rsidTr="00306014">
        <w:tc>
          <w:tcPr>
            <w:tcW w:w="9571" w:type="dxa"/>
            <w:gridSpan w:val="7"/>
          </w:tcPr>
          <w:p w:rsidR="009E6032" w:rsidRPr="00124970" w:rsidRDefault="009E6032" w:rsidP="009E603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Но</w:t>
            </w:r>
            <w:r w:rsidRPr="00124970">
              <w:rPr>
                <w:color w:val="0D0D0D" w:themeColor="text1" w:themeTint="F2"/>
                <w:sz w:val="20"/>
                <w:szCs w:val="20"/>
              </w:rPr>
              <w:t>ябрь</w:t>
            </w:r>
          </w:p>
        </w:tc>
      </w:tr>
      <w:tr w:rsidR="009E6032" w:rsidRPr="00124970" w:rsidTr="00332437">
        <w:tc>
          <w:tcPr>
            <w:tcW w:w="1951" w:type="dxa"/>
          </w:tcPr>
          <w:p w:rsidR="009E6032" w:rsidRPr="004920AD" w:rsidRDefault="009E6032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4920AD">
              <w:rPr>
                <w:color w:val="0D0D0D" w:themeColor="text1" w:themeTint="F2"/>
                <w:sz w:val="20"/>
                <w:szCs w:val="20"/>
              </w:rPr>
              <w:t>Культурный феномен чувашской куклы</w:t>
            </w:r>
            <w:r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 w:val="restart"/>
          </w:tcPr>
          <w:p w:rsidR="009E6032" w:rsidRPr="003847E8" w:rsidRDefault="009E6032" w:rsidP="00E43822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847E8">
              <w:rPr>
                <w:color w:val="0D0D0D" w:themeColor="text1" w:themeTint="F2"/>
                <w:sz w:val="20"/>
                <w:szCs w:val="20"/>
              </w:rPr>
              <w:t>Оценка выполнения индивидуальных контрольных заданий по теме, сформированности навыков решения проблемных задач</w:t>
            </w:r>
          </w:p>
        </w:tc>
      </w:tr>
      <w:tr w:rsidR="009E6032" w:rsidRPr="00124970" w:rsidTr="00332437">
        <w:tc>
          <w:tcPr>
            <w:tcW w:w="1951" w:type="dxa"/>
          </w:tcPr>
          <w:p w:rsidR="009E6032" w:rsidRPr="004920AD" w:rsidRDefault="009E6032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4920AD">
              <w:rPr>
                <w:color w:val="0D0D0D" w:themeColor="text1" w:themeTint="F2"/>
                <w:sz w:val="20"/>
                <w:szCs w:val="20"/>
              </w:rPr>
              <w:t>Национальные традиции в одежде. Декор в чувашском костюме.</w:t>
            </w:r>
          </w:p>
        </w:tc>
        <w:tc>
          <w:tcPr>
            <w:tcW w:w="709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3847E8" w:rsidRDefault="009E6032" w:rsidP="00E43822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E6032" w:rsidRPr="00124970" w:rsidTr="00332437">
        <w:tc>
          <w:tcPr>
            <w:tcW w:w="1951" w:type="dxa"/>
          </w:tcPr>
          <w:p w:rsidR="009E6032" w:rsidRPr="002C036C" w:rsidRDefault="009E6032" w:rsidP="00BB289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2C036C">
              <w:rPr>
                <w:color w:val="0D0D0D" w:themeColor="text1" w:themeTint="F2"/>
                <w:sz w:val="20"/>
                <w:szCs w:val="20"/>
              </w:rPr>
              <w:t>Чувашский костюм.</w:t>
            </w:r>
          </w:p>
          <w:p w:rsidR="009E6032" w:rsidRPr="004920AD" w:rsidRDefault="009E6032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Разработка эскиза</w:t>
            </w:r>
          </w:p>
        </w:tc>
        <w:tc>
          <w:tcPr>
            <w:tcW w:w="709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Лекция, практическое </w:t>
            </w:r>
            <w:r w:rsidRPr="00124970">
              <w:rPr>
                <w:color w:val="0D0D0D" w:themeColor="text1" w:themeTint="F2"/>
                <w:sz w:val="20"/>
                <w:szCs w:val="20"/>
              </w:rPr>
              <w:lastRenderedPageBreak/>
              <w:t>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МБОУ «Гимназия </w:t>
            </w:r>
            <w:r w:rsidRPr="00124970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124970" w:rsidRDefault="009E6032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E6032" w:rsidRPr="00124970" w:rsidTr="00332437">
        <w:tc>
          <w:tcPr>
            <w:tcW w:w="1951" w:type="dxa"/>
          </w:tcPr>
          <w:p w:rsidR="009E6032" w:rsidRPr="009E6032" w:rsidRDefault="009E6032" w:rsidP="009E6032">
            <w:r w:rsidRPr="00640DEC">
              <w:rPr>
                <w:color w:val="333333"/>
                <w:sz w:val="20"/>
                <w:szCs w:val="20"/>
              </w:rPr>
              <w:lastRenderedPageBreak/>
              <w:t>Творческая  работа «Чувашские национальные наряды из бумаги в технике аппликация»</w:t>
            </w:r>
            <w:r w:rsidRPr="00640D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E6032" w:rsidRPr="00124970" w:rsidRDefault="009E6032" w:rsidP="00DD4D68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124970" w:rsidRDefault="009E6032" w:rsidP="00DD4D68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E6032" w:rsidRPr="00124970" w:rsidTr="0050221C">
        <w:tc>
          <w:tcPr>
            <w:tcW w:w="9571" w:type="dxa"/>
            <w:gridSpan w:val="7"/>
          </w:tcPr>
          <w:p w:rsidR="009E6032" w:rsidRPr="00124970" w:rsidRDefault="009E6032" w:rsidP="009E6032">
            <w:pPr>
              <w:pStyle w:val="a3"/>
              <w:ind w:left="56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Декаб</w:t>
            </w:r>
            <w:r w:rsidRPr="00124970">
              <w:rPr>
                <w:color w:val="0D0D0D" w:themeColor="text1" w:themeTint="F2"/>
                <w:sz w:val="20"/>
                <w:szCs w:val="20"/>
              </w:rPr>
              <w:t>рь</w:t>
            </w:r>
          </w:p>
        </w:tc>
      </w:tr>
      <w:tr w:rsidR="009E6032" w:rsidRPr="00124970" w:rsidTr="00635DB9">
        <w:tc>
          <w:tcPr>
            <w:tcW w:w="1951" w:type="dxa"/>
          </w:tcPr>
          <w:p w:rsidR="009E6032" w:rsidRPr="009E6032" w:rsidRDefault="009E6032" w:rsidP="009E6032">
            <w:r w:rsidRPr="00640DEC">
              <w:rPr>
                <w:color w:val="333333"/>
                <w:sz w:val="20"/>
                <w:szCs w:val="20"/>
              </w:rPr>
              <w:t>Творческая  работа «Чувашские национальные наряды из бумаги в технике аппликация»</w:t>
            </w:r>
            <w:r w:rsidRPr="00640D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995E8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 w:val="restart"/>
          </w:tcPr>
          <w:p w:rsidR="009E6032" w:rsidRPr="00124970" w:rsidRDefault="009E6032" w:rsidP="00E96F2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96F2F">
              <w:rPr>
                <w:color w:val="0D0D0D" w:themeColor="text1" w:themeTint="F2"/>
                <w:sz w:val="20"/>
                <w:szCs w:val="20"/>
              </w:rPr>
              <w:t>Оценка выполнения индивидуальных контрольных заданий по теме, сформированности навыков решения проблемных задач</w:t>
            </w:r>
          </w:p>
        </w:tc>
      </w:tr>
      <w:tr w:rsidR="009E6032" w:rsidRPr="00124970" w:rsidTr="00635DB9">
        <w:tc>
          <w:tcPr>
            <w:tcW w:w="1951" w:type="dxa"/>
          </w:tcPr>
          <w:p w:rsidR="009E6032" w:rsidRPr="00640DEC" w:rsidRDefault="009E6032" w:rsidP="00BB2895">
            <w:pPr>
              <w:rPr>
                <w:color w:val="333333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Б</w:t>
            </w:r>
            <w:r w:rsidRPr="00B3784D">
              <w:rPr>
                <w:color w:val="0D0D0D" w:themeColor="text1" w:themeTint="F2"/>
                <w:sz w:val="20"/>
                <w:szCs w:val="20"/>
              </w:rPr>
              <w:t>исероплетение.</w:t>
            </w:r>
          </w:p>
        </w:tc>
        <w:tc>
          <w:tcPr>
            <w:tcW w:w="709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E96F2F" w:rsidRDefault="009E6032" w:rsidP="00E96F2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E6032" w:rsidRPr="00124970" w:rsidTr="00635DB9">
        <w:tc>
          <w:tcPr>
            <w:tcW w:w="1951" w:type="dxa"/>
          </w:tcPr>
          <w:p w:rsidR="009E6032" w:rsidRPr="00B3784D" w:rsidRDefault="009E6032" w:rsidP="00BB289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B3784D">
              <w:rPr>
                <w:color w:val="0D0D0D" w:themeColor="text1" w:themeTint="F2"/>
                <w:sz w:val="20"/>
                <w:szCs w:val="20"/>
              </w:rPr>
              <w:t>Чувашские узоры из бисера.</w:t>
            </w:r>
          </w:p>
          <w:p w:rsidR="009E6032" w:rsidRPr="00640DEC" w:rsidRDefault="009E6032" w:rsidP="00BB2895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E96F2F" w:rsidRDefault="009E6032" w:rsidP="00E96F2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E6032" w:rsidRPr="00124970" w:rsidTr="0050221C">
        <w:tc>
          <w:tcPr>
            <w:tcW w:w="9571" w:type="dxa"/>
            <w:gridSpan w:val="7"/>
          </w:tcPr>
          <w:p w:rsidR="009E6032" w:rsidRPr="00124970" w:rsidRDefault="009E6032" w:rsidP="009E6032">
            <w:pPr>
              <w:pStyle w:val="a3"/>
              <w:ind w:left="56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Январь</w:t>
            </w:r>
          </w:p>
        </w:tc>
      </w:tr>
      <w:tr w:rsidR="009E6032" w:rsidRPr="00124970" w:rsidTr="00B3784D">
        <w:tc>
          <w:tcPr>
            <w:tcW w:w="1951" w:type="dxa"/>
          </w:tcPr>
          <w:p w:rsidR="009E6032" w:rsidRPr="00B3784D" w:rsidRDefault="009E6032" w:rsidP="00BB289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B3784D">
              <w:rPr>
                <w:color w:val="0D0D0D" w:themeColor="text1" w:themeTint="F2"/>
                <w:sz w:val="20"/>
                <w:szCs w:val="20"/>
              </w:rPr>
              <w:t>Чувашские узоры из бисера.</w:t>
            </w:r>
          </w:p>
          <w:p w:rsidR="009E6032" w:rsidRPr="00124970" w:rsidRDefault="009E6032" w:rsidP="00B3784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9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 w:val="restart"/>
          </w:tcPr>
          <w:p w:rsidR="009E6032" w:rsidRPr="00124970" w:rsidRDefault="009E6032" w:rsidP="00E96F2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96F2F">
              <w:rPr>
                <w:color w:val="0D0D0D" w:themeColor="text1" w:themeTint="F2"/>
                <w:sz w:val="20"/>
                <w:szCs w:val="20"/>
              </w:rPr>
              <w:t>Оценка выполнения индивидуальных контрольных заданий по теме, сформированности навыков решения проблемных задач</w:t>
            </w:r>
          </w:p>
        </w:tc>
      </w:tr>
      <w:tr w:rsidR="009E6032" w:rsidRPr="00124970" w:rsidTr="00B3784D">
        <w:tc>
          <w:tcPr>
            <w:tcW w:w="1951" w:type="dxa"/>
          </w:tcPr>
          <w:p w:rsidR="009E6032" w:rsidRPr="00B3784D" w:rsidRDefault="009E6032" w:rsidP="00BB289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B3784D">
              <w:rPr>
                <w:color w:val="0D0D0D" w:themeColor="text1" w:themeTint="F2"/>
                <w:sz w:val="20"/>
                <w:szCs w:val="20"/>
              </w:rPr>
              <w:t>Творческая работа «Украшения из бисера с элементами национальной культуры»</w:t>
            </w:r>
            <w:r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E96F2F" w:rsidRDefault="009E6032" w:rsidP="00E96F2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E6032" w:rsidRPr="00124970" w:rsidTr="0050221C">
        <w:tc>
          <w:tcPr>
            <w:tcW w:w="9571" w:type="dxa"/>
            <w:gridSpan w:val="7"/>
          </w:tcPr>
          <w:p w:rsidR="009E6032" w:rsidRPr="00124970" w:rsidRDefault="009E6032" w:rsidP="009E6032">
            <w:pPr>
              <w:pStyle w:val="a3"/>
              <w:ind w:left="56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Февраль</w:t>
            </w:r>
          </w:p>
        </w:tc>
      </w:tr>
      <w:tr w:rsidR="009E6032" w:rsidRPr="00124970" w:rsidTr="00B3784D">
        <w:tc>
          <w:tcPr>
            <w:tcW w:w="1951" w:type="dxa"/>
          </w:tcPr>
          <w:p w:rsidR="009E6032" w:rsidRPr="00124970" w:rsidRDefault="009E6032" w:rsidP="00B3784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41158F">
              <w:rPr>
                <w:color w:val="0D0D0D" w:themeColor="text1" w:themeTint="F2"/>
                <w:sz w:val="20"/>
                <w:szCs w:val="20"/>
              </w:rPr>
              <w:t>Творческая работа «Украшения из бисера с элементами национальной культуры». Выставка работ</w:t>
            </w:r>
          </w:p>
        </w:tc>
        <w:tc>
          <w:tcPr>
            <w:tcW w:w="709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 w:val="restart"/>
          </w:tcPr>
          <w:p w:rsidR="009E6032" w:rsidRPr="00124970" w:rsidRDefault="009E6032" w:rsidP="00E96F2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96F2F">
              <w:rPr>
                <w:color w:val="0D0D0D" w:themeColor="text1" w:themeTint="F2"/>
                <w:sz w:val="20"/>
                <w:szCs w:val="20"/>
              </w:rPr>
              <w:t>Оценка выполнения индивидуальных контрольных заданий по теме, сформированности навыков решения проблемных задач</w:t>
            </w:r>
          </w:p>
        </w:tc>
      </w:tr>
      <w:tr w:rsidR="009E6032" w:rsidRPr="00124970" w:rsidTr="00B3784D">
        <w:tc>
          <w:tcPr>
            <w:tcW w:w="1951" w:type="dxa"/>
          </w:tcPr>
          <w:p w:rsidR="009E6032" w:rsidRPr="0041158F" w:rsidRDefault="009E6032" w:rsidP="00BB289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41158F">
              <w:rPr>
                <w:color w:val="0D0D0D" w:themeColor="text1" w:themeTint="F2"/>
                <w:sz w:val="20"/>
                <w:szCs w:val="20"/>
              </w:rPr>
              <w:t>Блюда чувашской кухни.</w:t>
            </w:r>
          </w:p>
          <w:p w:rsidR="009E6032" w:rsidRPr="00124970" w:rsidRDefault="009E6032" w:rsidP="00B3784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9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E96F2F" w:rsidRDefault="009E6032" w:rsidP="00E96F2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E6032" w:rsidRPr="00124970" w:rsidTr="0050221C">
        <w:tc>
          <w:tcPr>
            <w:tcW w:w="9571" w:type="dxa"/>
            <w:gridSpan w:val="7"/>
          </w:tcPr>
          <w:p w:rsidR="009E6032" w:rsidRPr="00124970" w:rsidRDefault="009E6032" w:rsidP="009E6032">
            <w:pPr>
              <w:pStyle w:val="a3"/>
              <w:ind w:left="56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Март</w:t>
            </w:r>
          </w:p>
        </w:tc>
      </w:tr>
      <w:tr w:rsidR="009E6032" w:rsidRPr="00124970" w:rsidTr="0041158F">
        <w:tc>
          <w:tcPr>
            <w:tcW w:w="1951" w:type="dxa"/>
          </w:tcPr>
          <w:p w:rsidR="009E6032" w:rsidRPr="00124970" w:rsidRDefault="009E6032" w:rsidP="0041158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41158F">
              <w:rPr>
                <w:color w:val="0D0D0D" w:themeColor="text1" w:themeTint="F2"/>
                <w:sz w:val="20"/>
                <w:szCs w:val="20"/>
              </w:rPr>
              <w:t>Творческая работа «Традиционное питание чувашей»</w:t>
            </w:r>
            <w:r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893CD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 w:val="restart"/>
          </w:tcPr>
          <w:p w:rsidR="009E6032" w:rsidRPr="00124970" w:rsidRDefault="009E6032" w:rsidP="00E96F2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96F2F">
              <w:rPr>
                <w:color w:val="0D0D0D" w:themeColor="text1" w:themeTint="F2"/>
                <w:sz w:val="20"/>
                <w:szCs w:val="20"/>
              </w:rPr>
              <w:t>Оценка выполнения индивидуальных контрольных заданий по теме, сформированности навыков решения проблемных задач</w:t>
            </w:r>
          </w:p>
        </w:tc>
      </w:tr>
      <w:tr w:rsidR="009E6032" w:rsidRPr="00124970" w:rsidTr="0041158F">
        <w:tc>
          <w:tcPr>
            <w:tcW w:w="1951" w:type="dxa"/>
          </w:tcPr>
          <w:p w:rsidR="009E6032" w:rsidRPr="00F907BA" w:rsidRDefault="009E6032" w:rsidP="00BB289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F907BA">
              <w:rPr>
                <w:color w:val="0D0D0D" w:themeColor="text1" w:themeTint="F2"/>
                <w:sz w:val="20"/>
                <w:szCs w:val="20"/>
              </w:rPr>
              <w:t>Творческая работа «Яичные и молочно-творожные блюда чувашской кухни»</w:t>
            </w:r>
            <w:r>
              <w:rPr>
                <w:color w:val="0D0D0D" w:themeColor="text1" w:themeTint="F2"/>
                <w:sz w:val="20"/>
                <w:szCs w:val="20"/>
              </w:rPr>
              <w:t>.</w:t>
            </w:r>
          </w:p>
          <w:p w:rsidR="009E6032" w:rsidRPr="0041158F" w:rsidRDefault="009E6032" w:rsidP="0041158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9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E96F2F" w:rsidRDefault="009E6032" w:rsidP="00E96F2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E6032" w:rsidRPr="00124970" w:rsidTr="0050221C">
        <w:tc>
          <w:tcPr>
            <w:tcW w:w="9571" w:type="dxa"/>
            <w:gridSpan w:val="7"/>
          </w:tcPr>
          <w:p w:rsidR="009E6032" w:rsidRPr="00124970" w:rsidRDefault="009E6032" w:rsidP="009E6032">
            <w:pPr>
              <w:pStyle w:val="a3"/>
              <w:ind w:left="56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lastRenderedPageBreak/>
              <w:t>Апрель</w:t>
            </w:r>
          </w:p>
        </w:tc>
      </w:tr>
      <w:tr w:rsidR="009E6032" w:rsidRPr="00124970" w:rsidTr="0041158F">
        <w:tc>
          <w:tcPr>
            <w:tcW w:w="1951" w:type="dxa"/>
          </w:tcPr>
          <w:p w:rsidR="009E6032" w:rsidRPr="00F907BA" w:rsidRDefault="009E6032" w:rsidP="00F907BA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F907BA">
              <w:rPr>
                <w:color w:val="0D0D0D" w:themeColor="text1" w:themeTint="F2"/>
                <w:sz w:val="20"/>
                <w:szCs w:val="20"/>
              </w:rPr>
              <w:t>Творческая работа «Напитки и сладкие блюда чувашской кухни»</w:t>
            </w:r>
            <w:r>
              <w:rPr>
                <w:color w:val="0D0D0D" w:themeColor="text1" w:themeTint="F2"/>
                <w:sz w:val="20"/>
                <w:szCs w:val="20"/>
              </w:rPr>
              <w:t>.</w:t>
            </w:r>
          </w:p>
          <w:p w:rsidR="009E6032" w:rsidRPr="00124970" w:rsidRDefault="009E6032" w:rsidP="00F907BA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9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МБОУ «Гим</w:t>
            </w:r>
            <w:r>
              <w:rPr>
                <w:color w:val="0D0D0D" w:themeColor="text1" w:themeTint="F2"/>
                <w:sz w:val="20"/>
                <w:szCs w:val="20"/>
              </w:rPr>
              <w:t xml:space="preserve">назия №2» г. Чебоксары, </w:t>
            </w:r>
          </w:p>
          <w:p w:rsidR="009E6032" w:rsidRPr="00124970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 w:val="restart"/>
          </w:tcPr>
          <w:p w:rsidR="009E6032" w:rsidRPr="00124970" w:rsidRDefault="009E6032" w:rsidP="00E96F2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96F2F">
              <w:rPr>
                <w:color w:val="0D0D0D" w:themeColor="text1" w:themeTint="F2"/>
                <w:sz w:val="20"/>
                <w:szCs w:val="20"/>
              </w:rPr>
              <w:t>Оценка выполнения индивидуальных контрольных заданий по теме, сформированности навыков решения проблемных задач</w:t>
            </w:r>
          </w:p>
        </w:tc>
      </w:tr>
      <w:tr w:rsidR="009E6032" w:rsidRPr="00124970" w:rsidTr="0041158F">
        <w:tc>
          <w:tcPr>
            <w:tcW w:w="1951" w:type="dxa"/>
          </w:tcPr>
          <w:p w:rsidR="009E6032" w:rsidRPr="00F907BA" w:rsidRDefault="009E6032" w:rsidP="00F907BA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Чувашское узорное ткачество</w:t>
            </w:r>
          </w:p>
        </w:tc>
        <w:tc>
          <w:tcPr>
            <w:tcW w:w="709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E96F2F" w:rsidRDefault="009E6032" w:rsidP="00E96F2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E6032" w:rsidRPr="00124970" w:rsidTr="0041158F">
        <w:tc>
          <w:tcPr>
            <w:tcW w:w="1951" w:type="dxa"/>
          </w:tcPr>
          <w:p w:rsidR="009E6032" w:rsidRPr="00F907BA" w:rsidRDefault="009E6032" w:rsidP="00F907BA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B53A7D">
              <w:rPr>
                <w:color w:val="0D0D0D" w:themeColor="text1" w:themeTint="F2"/>
                <w:sz w:val="20"/>
                <w:szCs w:val="20"/>
              </w:rPr>
              <w:t>Чувашская узорная тесьма</w:t>
            </w:r>
            <w:r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E6032" w:rsidRDefault="009E6032" w:rsidP="00DD4D6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E96F2F" w:rsidRDefault="009E6032" w:rsidP="00E96F2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E6032" w:rsidRPr="00124970" w:rsidTr="0050221C">
        <w:tc>
          <w:tcPr>
            <w:tcW w:w="9571" w:type="dxa"/>
            <w:gridSpan w:val="7"/>
          </w:tcPr>
          <w:p w:rsidR="009E6032" w:rsidRPr="009E6032" w:rsidRDefault="009E6032" w:rsidP="009E603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E6032">
              <w:rPr>
                <w:color w:val="0D0D0D" w:themeColor="text1" w:themeTint="F2"/>
                <w:sz w:val="20"/>
                <w:szCs w:val="20"/>
              </w:rPr>
              <w:t>Май</w:t>
            </w:r>
          </w:p>
        </w:tc>
      </w:tr>
      <w:tr w:rsidR="009E6032" w:rsidRPr="00124970" w:rsidTr="00B53A7D">
        <w:tc>
          <w:tcPr>
            <w:tcW w:w="1951" w:type="dxa"/>
          </w:tcPr>
          <w:p w:rsidR="009E6032" w:rsidRPr="00B53A7D" w:rsidRDefault="009E6032" w:rsidP="00B53A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B53A7D">
              <w:rPr>
                <w:color w:val="0D0D0D" w:themeColor="text1" w:themeTint="F2"/>
                <w:sz w:val="20"/>
                <w:szCs w:val="20"/>
              </w:rPr>
              <w:t>Чувашская узорная тесьма</w:t>
            </w:r>
            <w:r>
              <w:rPr>
                <w:color w:val="0D0D0D" w:themeColor="text1" w:themeTint="F2"/>
                <w:sz w:val="20"/>
                <w:szCs w:val="20"/>
              </w:rPr>
              <w:t>.</w:t>
            </w:r>
          </w:p>
          <w:p w:rsidR="009E6032" w:rsidRPr="00124970" w:rsidRDefault="009E6032" w:rsidP="00B53A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9" w:type="dxa"/>
          </w:tcPr>
          <w:p w:rsidR="009E6032" w:rsidRPr="00124970" w:rsidRDefault="009E6032" w:rsidP="0050221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Pr="00124970" w:rsidRDefault="009E6032" w:rsidP="0050221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032" w:rsidRPr="00124970" w:rsidRDefault="009E6032" w:rsidP="0050221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E6032" w:rsidRPr="00124970" w:rsidRDefault="009E6032" w:rsidP="0050221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50221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</w:t>
            </w:r>
            <w:r>
              <w:rPr>
                <w:color w:val="0D0D0D" w:themeColor="text1" w:themeTint="F2"/>
                <w:sz w:val="20"/>
                <w:szCs w:val="20"/>
              </w:rPr>
              <w:t xml:space="preserve">г. Чебоксары, </w:t>
            </w: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 w:val="restart"/>
          </w:tcPr>
          <w:p w:rsidR="009E6032" w:rsidRPr="00124970" w:rsidRDefault="009E6032" w:rsidP="00E96F2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96F2F">
              <w:rPr>
                <w:color w:val="0D0D0D" w:themeColor="text1" w:themeTint="F2"/>
                <w:sz w:val="20"/>
                <w:szCs w:val="20"/>
              </w:rPr>
              <w:t>Оценка выполнения индивидуальных контрольных заданий по теме, сформированности навыков решения проблемных задач</w:t>
            </w:r>
          </w:p>
        </w:tc>
      </w:tr>
      <w:tr w:rsidR="009E6032" w:rsidRPr="00124970" w:rsidTr="00B53A7D">
        <w:tc>
          <w:tcPr>
            <w:tcW w:w="1951" w:type="dxa"/>
          </w:tcPr>
          <w:p w:rsidR="009E6032" w:rsidRPr="00B53A7D" w:rsidRDefault="009E6032" w:rsidP="00B53A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B53A7D">
              <w:rPr>
                <w:color w:val="0D0D0D" w:themeColor="text1" w:themeTint="F2"/>
                <w:sz w:val="20"/>
                <w:szCs w:val="20"/>
              </w:rPr>
              <w:t>Итоговая творческая раб</w:t>
            </w:r>
            <w:r>
              <w:rPr>
                <w:color w:val="0D0D0D" w:themeColor="text1" w:themeTint="F2"/>
                <w:sz w:val="20"/>
                <w:szCs w:val="20"/>
              </w:rPr>
              <w:t>ота «Промыслы и ремёсла Чувашии</w:t>
            </w:r>
            <w:r w:rsidRPr="00B53A7D">
              <w:rPr>
                <w:color w:val="0D0D0D" w:themeColor="text1" w:themeTint="F2"/>
                <w:sz w:val="20"/>
                <w:szCs w:val="20"/>
              </w:rPr>
              <w:t>»</w:t>
            </w:r>
            <w:r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E6032" w:rsidRDefault="009E6032" w:rsidP="0050221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Default="009E6032" w:rsidP="0050221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032" w:rsidRDefault="009E6032" w:rsidP="0050221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E96F2F" w:rsidRDefault="009E6032" w:rsidP="00E96F2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E6032" w:rsidRPr="00124970" w:rsidTr="00B53A7D">
        <w:tc>
          <w:tcPr>
            <w:tcW w:w="1951" w:type="dxa"/>
          </w:tcPr>
          <w:p w:rsidR="009E6032" w:rsidRPr="00B53A7D" w:rsidRDefault="009E6032" w:rsidP="00B53A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B53A7D">
              <w:rPr>
                <w:color w:val="0D0D0D" w:themeColor="text1" w:themeTint="F2"/>
                <w:sz w:val="20"/>
                <w:szCs w:val="20"/>
              </w:rPr>
              <w:t>Итоговая творческая работа «Промыслы и ремёсла Чувашии». Защита проекта</w:t>
            </w:r>
          </w:p>
        </w:tc>
        <w:tc>
          <w:tcPr>
            <w:tcW w:w="709" w:type="dxa"/>
          </w:tcPr>
          <w:p w:rsidR="009E6032" w:rsidRDefault="009E6032" w:rsidP="0050221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Default="009E6032" w:rsidP="0050221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032" w:rsidRDefault="009E6032" w:rsidP="0050221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E96F2F" w:rsidRDefault="009E6032" w:rsidP="00E96F2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E6032" w:rsidRPr="00124970" w:rsidTr="00B53A7D">
        <w:tc>
          <w:tcPr>
            <w:tcW w:w="1951" w:type="dxa"/>
          </w:tcPr>
          <w:p w:rsidR="009E6032" w:rsidRPr="00B53A7D" w:rsidRDefault="009E6032" w:rsidP="00B53A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B53A7D">
              <w:rPr>
                <w:color w:val="0D0D0D" w:themeColor="text1" w:themeTint="F2"/>
                <w:sz w:val="20"/>
                <w:szCs w:val="20"/>
              </w:rPr>
              <w:t>Итоговая творческая работа «Промыслы и ремёсла Чувашии». Выставка работ.</w:t>
            </w:r>
          </w:p>
        </w:tc>
        <w:tc>
          <w:tcPr>
            <w:tcW w:w="709" w:type="dxa"/>
          </w:tcPr>
          <w:p w:rsidR="009E6032" w:rsidRDefault="009E6032" w:rsidP="0050221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6032" w:rsidRDefault="009E6032" w:rsidP="0050221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032" w:rsidRDefault="009E6032" w:rsidP="0050221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Лекция, практическое занятие</w:t>
            </w:r>
          </w:p>
        </w:tc>
        <w:tc>
          <w:tcPr>
            <w:tcW w:w="1275" w:type="dxa"/>
          </w:tcPr>
          <w:p w:rsidR="009E6032" w:rsidRPr="00124970" w:rsidRDefault="009E6032" w:rsidP="00E43822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 xml:space="preserve">МБОУ «Гимназия №2» г. Чебоксары, каб. </w:t>
            </w:r>
            <w:r>
              <w:rPr>
                <w:color w:val="0D0D0D" w:themeColor="text1" w:themeTint="F2"/>
                <w:sz w:val="20"/>
                <w:szCs w:val="20"/>
              </w:rPr>
              <w:t>212</w:t>
            </w:r>
          </w:p>
        </w:tc>
        <w:tc>
          <w:tcPr>
            <w:tcW w:w="2092" w:type="dxa"/>
            <w:vMerge/>
          </w:tcPr>
          <w:p w:rsidR="009E6032" w:rsidRPr="00E96F2F" w:rsidRDefault="009E6032" w:rsidP="00E96F2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E6032" w:rsidRPr="00124970" w:rsidTr="00B53A7D">
        <w:tc>
          <w:tcPr>
            <w:tcW w:w="1951" w:type="dxa"/>
          </w:tcPr>
          <w:p w:rsidR="009E6032" w:rsidRPr="00124970" w:rsidRDefault="009E6032" w:rsidP="00DD4D68">
            <w:pPr>
              <w:jc w:val="right"/>
              <w:rPr>
                <w:color w:val="0D0D0D" w:themeColor="text1" w:themeTint="F2"/>
                <w:sz w:val="20"/>
                <w:szCs w:val="20"/>
              </w:rPr>
            </w:pPr>
            <w:r w:rsidRPr="00124970">
              <w:rPr>
                <w:color w:val="0D0D0D" w:themeColor="text1" w:themeTint="F2"/>
                <w:sz w:val="20"/>
                <w:szCs w:val="20"/>
              </w:rPr>
              <w:t>Всего:</w:t>
            </w:r>
          </w:p>
        </w:tc>
        <w:tc>
          <w:tcPr>
            <w:tcW w:w="7620" w:type="dxa"/>
            <w:gridSpan w:val="6"/>
          </w:tcPr>
          <w:p w:rsidR="009E6032" w:rsidRPr="00124970" w:rsidRDefault="009E6032" w:rsidP="00DD4D68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34</w:t>
            </w:r>
          </w:p>
        </w:tc>
      </w:tr>
    </w:tbl>
    <w:p w:rsidR="0070343C" w:rsidRDefault="0070343C" w:rsidP="008A1E45">
      <w:pPr>
        <w:shd w:val="clear" w:color="auto" w:fill="FFFFFF"/>
        <w:tabs>
          <w:tab w:val="left" w:pos="720"/>
        </w:tabs>
        <w:rPr>
          <w:b/>
          <w:i/>
          <w:spacing w:val="-1"/>
          <w:sz w:val="28"/>
          <w:szCs w:val="28"/>
          <w:u w:val="single"/>
        </w:rPr>
      </w:pPr>
    </w:p>
    <w:p w:rsidR="0070343C" w:rsidRPr="001E2695" w:rsidRDefault="00B57C07" w:rsidP="00B57C07">
      <w:pPr>
        <w:ind w:firstLine="567"/>
        <w:jc w:val="center"/>
        <w:rPr>
          <w:b/>
        </w:rPr>
      </w:pPr>
      <w:r w:rsidRPr="001E2695">
        <w:rPr>
          <w:b/>
        </w:rPr>
        <w:t>2.2. Условия реализации программы</w:t>
      </w:r>
    </w:p>
    <w:p w:rsidR="00B57C07" w:rsidRPr="001E2695" w:rsidRDefault="00B57C07" w:rsidP="00B57C07">
      <w:pPr>
        <w:ind w:firstLine="567"/>
        <w:jc w:val="center"/>
        <w:rPr>
          <w:b/>
          <w:color w:val="0D0D0D" w:themeColor="text1" w:themeTint="F2"/>
        </w:rPr>
      </w:pPr>
      <w:r w:rsidRPr="001E2695">
        <w:rPr>
          <w:b/>
          <w:color w:val="0D0D0D" w:themeColor="text1" w:themeTint="F2"/>
        </w:rPr>
        <w:t>Материально – техническое обеспечение программы.</w:t>
      </w:r>
    </w:p>
    <w:p w:rsidR="001B1814" w:rsidRPr="001E2695" w:rsidRDefault="001B1814" w:rsidP="00B57C07">
      <w:pPr>
        <w:ind w:firstLine="709"/>
        <w:jc w:val="both"/>
      </w:pPr>
      <w:r w:rsidRPr="001E2695">
        <w:t xml:space="preserve">Для успешного проведения занятий очень важна подготовка к ним, заключающаяся в планировании работы, подготовке материальной базы и самоподготовке педагога. </w:t>
      </w:r>
    </w:p>
    <w:p w:rsidR="001B1814" w:rsidRPr="001E2695" w:rsidRDefault="001B1814" w:rsidP="001B1814">
      <w:pPr>
        <w:ind w:firstLine="567"/>
        <w:jc w:val="both"/>
      </w:pPr>
      <w:r w:rsidRPr="001E2695">
        <w:t>В процессе подготовки к занятиям продумывается вводная, основная и заключительная части занятий, отмечаются новые термины и понятия, которые следует разъяснить обучающимся, выделяется теоретический материал, намечается содержание представляемой информации, подготавливаются наглядные примеры изготовления модели.</w:t>
      </w:r>
    </w:p>
    <w:p w:rsidR="009E6032" w:rsidRPr="009E6032" w:rsidRDefault="001B1814" w:rsidP="009E6032">
      <w:pPr>
        <w:ind w:firstLine="567"/>
        <w:jc w:val="both"/>
      </w:pPr>
      <w:r w:rsidRPr="001E2695">
        <w:t xml:space="preserve">В конце занятия проходит обсуждение результатов и оценка проделанной работы. </w:t>
      </w:r>
    </w:p>
    <w:p w:rsidR="00B57C07" w:rsidRPr="001E2695" w:rsidRDefault="00B57C07" w:rsidP="00B57C07">
      <w:pPr>
        <w:ind w:firstLine="567"/>
        <w:jc w:val="center"/>
        <w:rPr>
          <w:b/>
          <w:color w:val="0D0D0D" w:themeColor="text1" w:themeTint="F2"/>
        </w:rPr>
      </w:pPr>
      <w:r w:rsidRPr="001E2695">
        <w:rPr>
          <w:b/>
          <w:color w:val="0D0D0D" w:themeColor="text1" w:themeTint="F2"/>
        </w:rPr>
        <w:t>Информационное обеспечение программы</w:t>
      </w:r>
    </w:p>
    <w:p w:rsidR="00B57C07" w:rsidRPr="001E2695" w:rsidRDefault="00B57C07" w:rsidP="00B57C07">
      <w:pPr>
        <w:ind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>В информационное обеспечение программы входят дидактические и методические материалы:</w:t>
      </w:r>
    </w:p>
    <w:p w:rsidR="00B57C07" w:rsidRPr="001E2695" w:rsidRDefault="00B57C07" w:rsidP="001E2695">
      <w:pPr>
        <w:pStyle w:val="a3"/>
        <w:numPr>
          <w:ilvl w:val="0"/>
          <w:numId w:val="31"/>
        </w:numPr>
        <w:ind w:left="0"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>аудио-, видео-, фото-, интернет источники на электронных носителях по темам, реализуемым в рамках данной программы;</w:t>
      </w:r>
    </w:p>
    <w:p w:rsidR="00B57C07" w:rsidRPr="009E6032" w:rsidRDefault="00B57C07" w:rsidP="009E6032">
      <w:pPr>
        <w:pStyle w:val="a3"/>
        <w:numPr>
          <w:ilvl w:val="0"/>
          <w:numId w:val="31"/>
        </w:numPr>
        <w:ind w:left="0"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>картины, фотографии, дидактические карточки, раздаточный материал, специальная литература, мультимедийные материалы по темам реализуемой программы.</w:t>
      </w:r>
    </w:p>
    <w:p w:rsidR="00B57C07" w:rsidRPr="001E2695" w:rsidRDefault="00B57C07" w:rsidP="00B57C07">
      <w:pPr>
        <w:ind w:firstLine="567"/>
        <w:jc w:val="center"/>
        <w:rPr>
          <w:b/>
          <w:color w:val="0D0D0D" w:themeColor="text1" w:themeTint="F2"/>
        </w:rPr>
      </w:pPr>
      <w:r w:rsidRPr="001E2695">
        <w:rPr>
          <w:b/>
          <w:color w:val="0D0D0D" w:themeColor="text1" w:themeTint="F2"/>
        </w:rPr>
        <w:t>Кадровое обеспечение программы</w:t>
      </w:r>
    </w:p>
    <w:p w:rsidR="00B57C07" w:rsidRPr="001E2695" w:rsidRDefault="00B57C07" w:rsidP="00B57C07">
      <w:pPr>
        <w:ind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lastRenderedPageBreak/>
        <w:t xml:space="preserve">В реализации программы занят </w:t>
      </w:r>
      <w:r w:rsidR="009E6032">
        <w:rPr>
          <w:color w:val="0D0D0D" w:themeColor="text1" w:themeTint="F2"/>
        </w:rPr>
        <w:t>один педагог, учитель начальных классов</w:t>
      </w:r>
      <w:r w:rsidRPr="001E2695">
        <w:rPr>
          <w:color w:val="0D0D0D" w:themeColor="text1" w:themeTint="F2"/>
        </w:rPr>
        <w:t xml:space="preserve"> </w:t>
      </w:r>
      <w:r w:rsidR="009E6032">
        <w:rPr>
          <w:color w:val="0D0D0D" w:themeColor="text1" w:themeTint="F2"/>
        </w:rPr>
        <w:t>МБОУ «Гимназия №2» г. Чебоксары</w:t>
      </w:r>
      <w:r w:rsidRPr="001E2695">
        <w:rPr>
          <w:color w:val="0D0D0D" w:themeColor="text1" w:themeTint="F2"/>
        </w:rPr>
        <w:t xml:space="preserve"> </w:t>
      </w:r>
      <w:r w:rsidR="009E6032">
        <w:rPr>
          <w:color w:val="0D0D0D" w:themeColor="text1" w:themeTint="F2"/>
        </w:rPr>
        <w:t>Романова Елизавета Валерьевна</w:t>
      </w:r>
    </w:p>
    <w:p w:rsidR="00B57C07" w:rsidRPr="001E2695" w:rsidRDefault="00B57C07" w:rsidP="00B57C07">
      <w:pPr>
        <w:contextualSpacing/>
        <w:jc w:val="center"/>
        <w:rPr>
          <w:b/>
          <w:color w:val="0D0D0D" w:themeColor="text1" w:themeTint="F2"/>
        </w:rPr>
      </w:pPr>
      <w:r w:rsidRPr="001E2695">
        <w:rPr>
          <w:b/>
          <w:color w:val="0D0D0D" w:themeColor="text1" w:themeTint="F2"/>
        </w:rPr>
        <w:t>3. Формы аттестации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533"/>
        <w:gridCol w:w="6911"/>
      </w:tblGrid>
      <w:tr w:rsidR="008A1E45" w:rsidRPr="001E2695" w:rsidTr="00DD4D68">
        <w:tc>
          <w:tcPr>
            <w:tcW w:w="445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center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>№</w:t>
            </w:r>
          </w:p>
        </w:tc>
        <w:tc>
          <w:tcPr>
            <w:tcW w:w="2533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center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 xml:space="preserve">Форма </w:t>
            </w:r>
          </w:p>
        </w:tc>
        <w:tc>
          <w:tcPr>
            <w:tcW w:w="6911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center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 xml:space="preserve">Методы </w:t>
            </w:r>
          </w:p>
        </w:tc>
      </w:tr>
      <w:tr w:rsidR="008A1E45" w:rsidRPr="001E2695" w:rsidTr="00DD4D68">
        <w:tc>
          <w:tcPr>
            <w:tcW w:w="445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center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>1.</w:t>
            </w:r>
          </w:p>
        </w:tc>
        <w:tc>
          <w:tcPr>
            <w:tcW w:w="2533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both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 xml:space="preserve">Практическая. Контрольные задания в форме практической деятельности. </w:t>
            </w:r>
          </w:p>
        </w:tc>
        <w:tc>
          <w:tcPr>
            <w:tcW w:w="6911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both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>Практические задания, работа в парах, группах, с педагогом.</w:t>
            </w:r>
          </w:p>
        </w:tc>
      </w:tr>
      <w:tr w:rsidR="008A1E45" w:rsidRPr="001E2695" w:rsidTr="00DD4D68">
        <w:tc>
          <w:tcPr>
            <w:tcW w:w="445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center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>2.</w:t>
            </w:r>
          </w:p>
        </w:tc>
        <w:tc>
          <w:tcPr>
            <w:tcW w:w="2533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both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 xml:space="preserve">Самостоятельная </w:t>
            </w:r>
          </w:p>
        </w:tc>
        <w:tc>
          <w:tcPr>
            <w:tcW w:w="6911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both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>Работа с раздаточным материалом, практические задания, упражнения, анализ.</w:t>
            </w:r>
          </w:p>
        </w:tc>
      </w:tr>
      <w:tr w:rsidR="008A1E45" w:rsidRPr="001E2695" w:rsidTr="00DD4D68">
        <w:tc>
          <w:tcPr>
            <w:tcW w:w="445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center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>3.</w:t>
            </w:r>
          </w:p>
        </w:tc>
        <w:tc>
          <w:tcPr>
            <w:tcW w:w="2533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both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 xml:space="preserve">Творческая </w:t>
            </w:r>
          </w:p>
        </w:tc>
        <w:tc>
          <w:tcPr>
            <w:tcW w:w="6911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both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>Постановка проблемы и поиск её решения, проектирование.</w:t>
            </w:r>
          </w:p>
        </w:tc>
      </w:tr>
      <w:tr w:rsidR="008A1E45" w:rsidRPr="001E2695" w:rsidTr="00DD4D68">
        <w:tc>
          <w:tcPr>
            <w:tcW w:w="445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center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>5.</w:t>
            </w:r>
          </w:p>
        </w:tc>
        <w:tc>
          <w:tcPr>
            <w:tcW w:w="2533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 xml:space="preserve">Оценка качества подготовленности </w:t>
            </w:r>
          </w:p>
        </w:tc>
        <w:tc>
          <w:tcPr>
            <w:tcW w:w="6911" w:type="dxa"/>
            <w:shd w:val="clear" w:color="auto" w:fill="auto"/>
          </w:tcPr>
          <w:p w:rsidR="00B57C07" w:rsidRPr="001E2695" w:rsidRDefault="00B57C07" w:rsidP="00DD4D68">
            <w:pPr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>Рефлексия и групповая оценка качества выполнения творческих работа, решения проблемных задач по теме</w:t>
            </w:r>
          </w:p>
        </w:tc>
      </w:tr>
      <w:tr w:rsidR="008A1E45" w:rsidRPr="001E2695" w:rsidTr="00DD4D68">
        <w:tc>
          <w:tcPr>
            <w:tcW w:w="445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center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>6.</w:t>
            </w:r>
          </w:p>
        </w:tc>
        <w:tc>
          <w:tcPr>
            <w:tcW w:w="2533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both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>Конкурс</w:t>
            </w:r>
          </w:p>
        </w:tc>
        <w:tc>
          <w:tcPr>
            <w:tcW w:w="6911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both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>Форма итогового/текущего контроля/аттестации, которая проводится с целью определения уровня усвоения обучающимися содержания образовательной программы, степени подготовленности к самостоятельной работе, выявления наиболее способных и талантливых детей.</w:t>
            </w:r>
          </w:p>
        </w:tc>
      </w:tr>
      <w:tr w:rsidR="008A1E45" w:rsidRPr="001E2695" w:rsidTr="00DD4D68">
        <w:tc>
          <w:tcPr>
            <w:tcW w:w="445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center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>7.</w:t>
            </w:r>
          </w:p>
        </w:tc>
        <w:tc>
          <w:tcPr>
            <w:tcW w:w="2533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both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>Опрос</w:t>
            </w:r>
          </w:p>
        </w:tc>
        <w:tc>
          <w:tcPr>
            <w:tcW w:w="6911" w:type="dxa"/>
            <w:shd w:val="clear" w:color="auto" w:fill="auto"/>
          </w:tcPr>
          <w:p w:rsidR="00B57C07" w:rsidRPr="001E2695" w:rsidRDefault="00B57C07" w:rsidP="00DD4D68">
            <w:pPr>
              <w:tabs>
                <w:tab w:val="left" w:pos="7996"/>
                <w:tab w:val="left" w:pos="8242"/>
              </w:tabs>
              <w:jc w:val="both"/>
              <w:rPr>
                <w:color w:val="0D0D0D" w:themeColor="text1" w:themeTint="F2"/>
              </w:rPr>
            </w:pPr>
            <w:r w:rsidRPr="001E2695">
              <w:rPr>
                <w:color w:val="0D0D0D" w:themeColor="text1" w:themeTint="F2"/>
              </w:rPr>
              <w:t>Итоговое занятие, мониторинг знаний и умений.</w:t>
            </w:r>
          </w:p>
        </w:tc>
      </w:tr>
    </w:tbl>
    <w:p w:rsidR="00B57C07" w:rsidRPr="001E2695" w:rsidRDefault="00B57C07" w:rsidP="00B57C07">
      <w:pPr>
        <w:tabs>
          <w:tab w:val="left" w:pos="735"/>
        </w:tabs>
        <w:ind w:firstLine="709"/>
        <w:jc w:val="both"/>
        <w:rPr>
          <w:color w:val="0D0D0D" w:themeColor="text1" w:themeTint="F2"/>
        </w:rPr>
      </w:pPr>
    </w:p>
    <w:p w:rsidR="00B57C07" w:rsidRPr="00126AE9" w:rsidRDefault="00B57C07" w:rsidP="00126AE9">
      <w:pPr>
        <w:tabs>
          <w:tab w:val="left" w:pos="735"/>
        </w:tabs>
        <w:ind w:firstLine="709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>Формы и методы обучения различаются стоящими задачами, объёмом получаемой информации и требованиями к качеству её усвоения. Постоянный поиск новых форм и методов организации образовательного процесса позволяет делать занятия разнообразными, эмоционально и информационно насыщенными.</w:t>
      </w:r>
    </w:p>
    <w:p w:rsidR="00B57C07" w:rsidRPr="001E2695" w:rsidRDefault="00B57C07" w:rsidP="00B57C07">
      <w:pPr>
        <w:ind w:firstLine="567"/>
        <w:jc w:val="center"/>
        <w:rPr>
          <w:b/>
          <w:color w:val="0D0D0D" w:themeColor="text1" w:themeTint="F2"/>
        </w:rPr>
      </w:pPr>
      <w:r w:rsidRPr="001E2695">
        <w:rPr>
          <w:b/>
          <w:color w:val="0D0D0D" w:themeColor="text1" w:themeTint="F2"/>
        </w:rPr>
        <w:t>2.4. Оценочные материалы</w:t>
      </w:r>
    </w:p>
    <w:p w:rsidR="00B57C07" w:rsidRPr="001E2695" w:rsidRDefault="00B57C07" w:rsidP="001E2695">
      <w:pPr>
        <w:ind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>В целях контроля, оценки результативности занятий и диагностики развития личности программой предусмотрен мониторинг:</w:t>
      </w:r>
    </w:p>
    <w:p w:rsidR="00B57C07" w:rsidRPr="001E2695" w:rsidRDefault="00B57C07" w:rsidP="001E2695">
      <w:pPr>
        <w:pStyle w:val="a3"/>
        <w:numPr>
          <w:ilvl w:val="0"/>
          <w:numId w:val="33"/>
        </w:numPr>
        <w:ind w:left="0"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>вводный контроль осуществляется в виде бесед с детьми и их тестирование, с целью выявления уровня знаний, а также на повторение и закрепление изученного материала;</w:t>
      </w:r>
    </w:p>
    <w:p w:rsidR="00B57C07" w:rsidRPr="001E2695" w:rsidRDefault="00B57C07" w:rsidP="001E2695">
      <w:pPr>
        <w:pStyle w:val="a3"/>
        <w:numPr>
          <w:ilvl w:val="0"/>
          <w:numId w:val="33"/>
        </w:numPr>
        <w:ind w:left="0"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>промежуточный (текущий) контроль осуществляется в ходе занятий в виде педагогического наблюдения, диагностических, парных и групповых заданий;</w:t>
      </w:r>
    </w:p>
    <w:p w:rsidR="00B57C07" w:rsidRPr="001E2695" w:rsidRDefault="00B57C07" w:rsidP="001E2695">
      <w:pPr>
        <w:pStyle w:val="a3"/>
        <w:numPr>
          <w:ilvl w:val="0"/>
          <w:numId w:val="33"/>
        </w:numPr>
        <w:ind w:left="0"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 xml:space="preserve">тематический контроль осуществляется в виде выступлений </w:t>
      </w:r>
      <w:r w:rsidR="009E6032">
        <w:rPr>
          <w:color w:val="0D0D0D" w:themeColor="text1" w:themeTint="F2"/>
        </w:rPr>
        <w:t>обучающихся</w:t>
      </w:r>
      <w:r w:rsidRPr="001E2695">
        <w:rPr>
          <w:color w:val="0D0D0D" w:themeColor="text1" w:themeTint="F2"/>
        </w:rPr>
        <w:t xml:space="preserve"> на экспозиции перед публикой;</w:t>
      </w:r>
    </w:p>
    <w:p w:rsidR="00B57C07" w:rsidRPr="009E6032" w:rsidRDefault="00B57C07" w:rsidP="009E6032">
      <w:pPr>
        <w:pStyle w:val="a3"/>
        <w:numPr>
          <w:ilvl w:val="0"/>
          <w:numId w:val="33"/>
        </w:numPr>
        <w:ind w:left="0"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 xml:space="preserve">итоговый контроль проводится после изучения всех тем курса в виде проведения </w:t>
      </w:r>
      <w:r w:rsidR="009E6032">
        <w:rPr>
          <w:color w:val="0D0D0D" w:themeColor="text1" w:themeTint="F2"/>
        </w:rPr>
        <w:t>выставки работ обучающихся.</w:t>
      </w:r>
    </w:p>
    <w:p w:rsidR="00B57C07" w:rsidRPr="001E2695" w:rsidRDefault="00B57C07" w:rsidP="001E2695">
      <w:pPr>
        <w:ind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 xml:space="preserve"> Основными критериями достигнутых результатов являются:</w:t>
      </w:r>
    </w:p>
    <w:p w:rsidR="00B57C07" w:rsidRPr="001E2695" w:rsidRDefault="00B57C07" w:rsidP="001E2695">
      <w:pPr>
        <w:pStyle w:val="a3"/>
        <w:numPr>
          <w:ilvl w:val="0"/>
          <w:numId w:val="34"/>
        </w:numPr>
        <w:ind w:left="0"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>самостоятельность выполнения работы;</w:t>
      </w:r>
    </w:p>
    <w:p w:rsidR="00B57C07" w:rsidRPr="001E2695" w:rsidRDefault="00B57C07" w:rsidP="001E2695">
      <w:pPr>
        <w:pStyle w:val="a3"/>
        <w:numPr>
          <w:ilvl w:val="0"/>
          <w:numId w:val="34"/>
        </w:numPr>
        <w:ind w:left="0"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>осмысленность своих действий;</w:t>
      </w:r>
    </w:p>
    <w:p w:rsidR="00B57C07" w:rsidRPr="001E2695" w:rsidRDefault="00B57C07" w:rsidP="001E2695">
      <w:pPr>
        <w:pStyle w:val="a3"/>
        <w:numPr>
          <w:ilvl w:val="0"/>
          <w:numId w:val="34"/>
        </w:numPr>
        <w:ind w:left="0"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>разнообразие освоенных художественных техник;</w:t>
      </w:r>
    </w:p>
    <w:p w:rsidR="00B57C07" w:rsidRPr="001E2695" w:rsidRDefault="00B57C07" w:rsidP="001E2695">
      <w:pPr>
        <w:pStyle w:val="a3"/>
        <w:numPr>
          <w:ilvl w:val="0"/>
          <w:numId w:val="34"/>
        </w:numPr>
        <w:ind w:left="0"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>креативный подход к выполнению задания.</w:t>
      </w:r>
    </w:p>
    <w:p w:rsidR="00B57C07" w:rsidRPr="001E2695" w:rsidRDefault="00B57C07" w:rsidP="00B57C07">
      <w:pPr>
        <w:ind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>По уровню освоения программного материала результаты обучающихся условно подразделяются на «высокий», «средний», «низкий».</w:t>
      </w:r>
    </w:p>
    <w:p w:rsidR="00B57C07" w:rsidRPr="001E2695" w:rsidRDefault="00B57C07" w:rsidP="00B57C07">
      <w:pPr>
        <w:ind w:firstLine="567"/>
        <w:jc w:val="both"/>
        <w:rPr>
          <w:color w:val="0D0D0D" w:themeColor="text1" w:themeTint="F2"/>
        </w:rPr>
      </w:pPr>
    </w:p>
    <w:p w:rsidR="00B57C07" w:rsidRPr="001E2695" w:rsidRDefault="00B57C07" w:rsidP="00B57C07">
      <w:pPr>
        <w:ind w:firstLine="567"/>
        <w:jc w:val="center"/>
        <w:rPr>
          <w:b/>
          <w:color w:val="0D0D0D" w:themeColor="text1" w:themeTint="F2"/>
        </w:rPr>
      </w:pPr>
      <w:r w:rsidRPr="001E2695">
        <w:rPr>
          <w:b/>
          <w:color w:val="0D0D0D" w:themeColor="text1" w:themeTint="F2"/>
        </w:rPr>
        <w:t>2.5. Методические материалы</w:t>
      </w:r>
    </w:p>
    <w:p w:rsidR="00B57C07" w:rsidRPr="001E2695" w:rsidRDefault="00B57C07" w:rsidP="009E6032">
      <w:pPr>
        <w:ind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>Форма организации детей на занятиях: фронтальная, групповая, коллективная, в парах, индивидуальная, индивидуально -</w:t>
      </w:r>
      <w:r w:rsidR="00941DE8">
        <w:rPr>
          <w:color w:val="0D0D0D" w:themeColor="text1" w:themeTint="F2"/>
        </w:rPr>
        <w:t xml:space="preserve"> </w:t>
      </w:r>
      <w:r w:rsidRPr="001E2695">
        <w:rPr>
          <w:color w:val="0D0D0D" w:themeColor="text1" w:themeTint="F2"/>
        </w:rPr>
        <w:t>фронтальная, коллективно-групповая.</w:t>
      </w:r>
    </w:p>
    <w:p w:rsidR="009E6032" w:rsidRDefault="00B57C07" w:rsidP="00B57C07">
      <w:pPr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>Форма проведения занятий: лекция,</w:t>
      </w:r>
      <w:r w:rsidR="009E6032">
        <w:rPr>
          <w:color w:val="0D0D0D" w:themeColor="text1" w:themeTint="F2"/>
        </w:rPr>
        <w:t xml:space="preserve"> практическое занятие, выставки. </w:t>
      </w:r>
      <w:r w:rsidRPr="001E2695">
        <w:rPr>
          <w:color w:val="0D0D0D" w:themeColor="text1" w:themeTint="F2"/>
        </w:rPr>
        <w:t xml:space="preserve"> </w:t>
      </w:r>
    </w:p>
    <w:p w:rsidR="00B57C07" w:rsidRPr="001E2695" w:rsidRDefault="00B57C07" w:rsidP="009E6032">
      <w:pPr>
        <w:ind w:firstLine="708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>Методы проведения занятий: словесный, наглядный, практический, метод проблемного обучения.</w:t>
      </w:r>
    </w:p>
    <w:p w:rsidR="00B57C07" w:rsidRPr="001E2695" w:rsidRDefault="00B57C07" w:rsidP="009E6032">
      <w:pPr>
        <w:ind w:firstLine="708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 xml:space="preserve">Педагогические приёмы: убеждение, пример, дискуссия, похвала, соревнование. </w:t>
      </w:r>
    </w:p>
    <w:p w:rsidR="00B57C07" w:rsidRPr="001E2695" w:rsidRDefault="00B57C07" w:rsidP="00B57C07">
      <w:pPr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lastRenderedPageBreak/>
        <w:t>Средства обучения: фотоматериалы, аудиозаписи, видео, презентации.</w:t>
      </w:r>
    </w:p>
    <w:p w:rsidR="00B57C07" w:rsidRPr="001E2695" w:rsidRDefault="00B57C07" w:rsidP="00B57C07">
      <w:pPr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>Основными методами в работе данного кружка следует считать:</w:t>
      </w:r>
    </w:p>
    <w:p w:rsidR="00B57C07" w:rsidRPr="001E2695" w:rsidRDefault="00B57C07" w:rsidP="00B57C07">
      <w:pPr>
        <w:ind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 xml:space="preserve">  - словесный – передача необходимой для дальнейшего обучения информации;</w:t>
      </w:r>
    </w:p>
    <w:p w:rsidR="00B57C07" w:rsidRPr="001E2695" w:rsidRDefault="00B57C07" w:rsidP="00B57C07">
      <w:pPr>
        <w:ind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 xml:space="preserve">  - метод демонстраций (использование схем, карт</w:t>
      </w:r>
      <w:r w:rsidR="009E6032">
        <w:rPr>
          <w:color w:val="0D0D0D" w:themeColor="text1" w:themeTint="F2"/>
        </w:rPr>
        <w:t>инок, рисунков и т.д.</w:t>
      </w:r>
      <w:r w:rsidRPr="001E2695">
        <w:rPr>
          <w:color w:val="0D0D0D" w:themeColor="text1" w:themeTint="F2"/>
        </w:rPr>
        <w:t>);</w:t>
      </w:r>
    </w:p>
    <w:p w:rsidR="00B57C07" w:rsidRPr="001E2695" w:rsidRDefault="00B57C07" w:rsidP="00B57C07">
      <w:pPr>
        <w:ind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 xml:space="preserve">  - частично - поисковый (метод работы с дополнительной литературой);</w:t>
      </w:r>
    </w:p>
    <w:p w:rsidR="00B57C07" w:rsidRPr="001E2695" w:rsidRDefault="00B57C07" w:rsidP="00B57C07">
      <w:pPr>
        <w:ind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 xml:space="preserve">  - наглядный – посещение экспозиций, выставок музе</w:t>
      </w:r>
      <w:r w:rsidR="009E6032">
        <w:rPr>
          <w:color w:val="0D0D0D" w:themeColor="text1" w:themeTint="F2"/>
        </w:rPr>
        <w:t>ев</w:t>
      </w:r>
      <w:r w:rsidRPr="001E2695">
        <w:rPr>
          <w:color w:val="0D0D0D" w:themeColor="text1" w:themeTint="F2"/>
        </w:rPr>
        <w:t>, просмотр альбомов, книг, буклетов, фотографий из фонда музея;</w:t>
      </w:r>
    </w:p>
    <w:p w:rsidR="00B57C07" w:rsidRPr="001E2695" w:rsidRDefault="00B57C07" w:rsidP="00B57C07">
      <w:pPr>
        <w:ind w:firstLine="567"/>
        <w:jc w:val="both"/>
        <w:rPr>
          <w:color w:val="0D0D0D" w:themeColor="text1" w:themeTint="F2"/>
        </w:rPr>
      </w:pPr>
      <w:r w:rsidRPr="001E2695">
        <w:rPr>
          <w:color w:val="0D0D0D" w:themeColor="text1" w:themeTint="F2"/>
        </w:rPr>
        <w:t xml:space="preserve">  - исследовательский – изучение документальных и вещественных предметов для развития мыслительной, интеллектуально-познавательной деятельности.</w:t>
      </w:r>
    </w:p>
    <w:p w:rsidR="00B57C07" w:rsidRPr="001E2695" w:rsidRDefault="00B57C07" w:rsidP="00B57C07">
      <w:pPr>
        <w:ind w:firstLine="567"/>
        <w:jc w:val="both"/>
        <w:rPr>
          <w:color w:val="262626" w:themeColor="text1" w:themeTint="D9"/>
        </w:rPr>
      </w:pPr>
      <w:r w:rsidRPr="001E2695">
        <w:rPr>
          <w:color w:val="0D0D0D" w:themeColor="text1" w:themeTint="F2"/>
        </w:rPr>
        <w:tab/>
        <w:t>Формы работы: коллективные и индивидуальные.  Это – беседы, обсуждение тем экскурсий, самостоятельное обращение к научной, мемуарной, художе</w:t>
      </w:r>
      <w:r w:rsidR="009E6032">
        <w:rPr>
          <w:color w:val="0D0D0D" w:themeColor="text1" w:themeTint="F2"/>
        </w:rPr>
        <w:t>ственной, справочной литературе.</w:t>
      </w:r>
      <w:r w:rsidRPr="001E2695">
        <w:rPr>
          <w:color w:val="0D0D0D" w:themeColor="text1" w:themeTint="F2"/>
        </w:rPr>
        <w:tab/>
      </w:r>
    </w:p>
    <w:p w:rsidR="000A1D7B" w:rsidRPr="001E2695" w:rsidRDefault="000A1D7B" w:rsidP="00B57C07">
      <w:pPr>
        <w:ind w:firstLine="567"/>
        <w:jc w:val="both"/>
        <w:rPr>
          <w:color w:val="262626" w:themeColor="text1" w:themeTint="D9"/>
        </w:rPr>
      </w:pPr>
    </w:p>
    <w:p w:rsidR="00B57C07" w:rsidRPr="001E2695" w:rsidRDefault="00B57C07" w:rsidP="00B57C07">
      <w:pPr>
        <w:ind w:firstLine="567"/>
        <w:jc w:val="center"/>
        <w:rPr>
          <w:b/>
          <w:color w:val="262626" w:themeColor="text1" w:themeTint="D9"/>
        </w:rPr>
      </w:pPr>
      <w:r w:rsidRPr="001E2695">
        <w:rPr>
          <w:b/>
          <w:color w:val="262626" w:themeColor="text1" w:themeTint="D9"/>
        </w:rPr>
        <w:t xml:space="preserve">2.6. Список использованной литературы </w:t>
      </w:r>
    </w:p>
    <w:p w:rsidR="00B57C07" w:rsidRPr="001E2695" w:rsidRDefault="00B57C07" w:rsidP="00B57C07">
      <w:pPr>
        <w:ind w:firstLine="567"/>
        <w:jc w:val="center"/>
        <w:rPr>
          <w:b/>
          <w:color w:val="262626" w:themeColor="text1" w:themeTint="D9"/>
        </w:rPr>
      </w:pPr>
    </w:p>
    <w:p w:rsidR="00390965" w:rsidRPr="001E2695" w:rsidRDefault="00390965" w:rsidP="009E6032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Иванов,  В. П., Николаев  В. В., Дмитриев  В.  Д.</w:t>
      </w:r>
      <w:r w:rsidRPr="001E2695">
        <w:rPr>
          <w:color w:val="000000"/>
        </w:rPr>
        <w:t> Чуваши :  этническая история и традиционная культура. – М., 2000 г.</w:t>
      </w:r>
    </w:p>
    <w:p w:rsidR="00390965" w:rsidRPr="001E2695" w:rsidRDefault="00390965" w:rsidP="009E6032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Иванов  В. П.,  Матвеев  Г .Б.,  Егоров  Н. И.</w:t>
      </w:r>
      <w:r w:rsidRPr="001E2695">
        <w:rPr>
          <w:color w:val="000000"/>
        </w:rPr>
        <w:t>  Культура Чувашского края. Учебное пособие. – М., 1995 г.</w:t>
      </w:r>
    </w:p>
    <w:p w:rsidR="00390965" w:rsidRPr="001E2695" w:rsidRDefault="00390965" w:rsidP="009E6032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«Вестник образования»</w:t>
      </w:r>
      <w:r w:rsidRPr="001E2695">
        <w:rPr>
          <w:color w:val="000000"/>
        </w:rPr>
        <w:t>  декабрь № 4. – М. 2002 г.</w:t>
      </w:r>
    </w:p>
    <w:p w:rsidR="00390965" w:rsidRPr="001E2695" w:rsidRDefault="00390965" w:rsidP="009E6032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Волков  Г. Н.</w:t>
      </w:r>
      <w:r w:rsidRPr="001E2695">
        <w:rPr>
          <w:color w:val="000000"/>
        </w:rPr>
        <w:t>  О традициях чувашского народа в эстетическом воспитании. – Чебоксары, 1965 г.</w:t>
      </w:r>
    </w:p>
    <w:p w:rsidR="00390965" w:rsidRPr="001E2695" w:rsidRDefault="00390965" w:rsidP="009E6032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Волков  Г. Н.</w:t>
      </w:r>
      <w:r w:rsidRPr="001E2695">
        <w:rPr>
          <w:color w:val="000000"/>
        </w:rPr>
        <w:t>  Трудовые традиции чувашского народа : этнопедагогический очерк. – Чебоксары, 1970 г.</w:t>
      </w:r>
    </w:p>
    <w:p w:rsidR="00390965" w:rsidRPr="001E2695" w:rsidRDefault="00390965" w:rsidP="009E6032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Воронин  А. М. </w:t>
      </w:r>
      <w:r w:rsidRPr="001E2695">
        <w:rPr>
          <w:color w:val="000000"/>
        </w:rPr>
        <w:t> </w:t>
      </w:r>
      <w:r w:rsidRPr="001E2695">
        <w:rPr>
          <w:iCs/>
          <w:color w:val="000000"/>
        </w:rPr>
        <w:t>Симоненко В. Д.</w:t>
      </w:r>
      <w:r w:rsidRPr="001E2695">
        <w:rPr>
          <w:color w:val="000000"/>
        </w:rPr>
        <w:t>  Педагогические теории, системы, технологии. – Брянск, 1996 г.</w:t>
      </w:r>
    </w:p>
    <w:p w:rsidR="00390965" w:rsidRPr="001E2695" w:rsidRDefault="00390965" w:rsidP="009E6032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Ерёменко  Т . И.,  Забалуева Е. С.</w:t>
      </w:r>
      <w:r w:rsidRPr="001E2695">
        <w:rPr>
          <w:color w:val="000000"/>
        </w:rPr>
        <w:t>  Художественная обработка материалов : Технология ручной вышивки / Кн. для  учащихся. – М.: Просвещение, 2000 г. – 160 с.: ил.</w:t>
      </w:r>
    </w:p>
    <w:p w:rsidR="00390965" w:rsidRPr="001E2695" w:rsidRDefault="00390965" w:rsidP="009E6032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Матвеев  Г. Б.</w:t>
      </w:r>
      <w:r w:rsidRPr="001E2695">
        <w:rPr>
          <w:color w:val="000000"/>
        </w:rPr>
        <w:t>  Материальная культура чувашского народа / Методические рекомендации. – Чебоксары, 1991 г.</w:t>
      </w:r>
    </w:p>
    <w:p w:rsidR="00390965" w:rsidRPr="001E2695" w:rsidRDefault="00390965" w:rsidP="009E6032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Батышев  С. Я.</w:t>
      </w:r>
      <w:r w:rsidRPr="001E2695">
        <w:rPr>
          <w:color w:val="000000"/>
        </w:rPr>
        <w:t>  Трудовая подготовка школьников. – М., 1981 г.</w:t>
      </w:r>
    </w:p>
    <w:p w:rsidR="00390965" w:rsidRPr="001E2695" w:rsidRDefault="00390965" w:rsidP="009E6032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Кальней  В. А.,  Капралова  В. С,  Полякова  В. А.</w:t>
      </w:r>
      <w:r w:rsidRPr="001E2695">
        <w:rPr>
          <w:color w:val="000000"/>
        </w:rPr>
        <w:t> Основы методики трудового и профессионального обучения. – М., 1987 г.</w:t>
      </w:r>
    </w:p>
    <w:p w:rsidR="00390965" w:rsidRPr="001E2695" w:rsidRDefault="00390965" w:rsidP="009E6032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Никитин  Г .А.</w:t>
      </w:r>
      <w:r w:rsidRPr="001E2695">
        <w:rPr>
          <w:color w:val="000000"/>
        </w:rPr>
        <w:t>  Этноэстетика в трудовой подготовке детей. – Чебоксары, 2000 г.</w:t>
      </w:r>
    </w:p>
    <w:p w:rsidR="00390965" w:rsidRPr="00F14326" w:rsidRDefault="00390965" w:rsidP="009E6032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F14326">
        <w:rPr>
          <w:iCs/>
          <w:color w:val="000000"/>
        </w:rPr>
        <w:t>Меджитова  Э. Д.,  Трофимов  А. А.</w:t>
      </w:r>
      <w:r w:rsidRPr="00F14326">
        <w:rPr>
          <w:color w:val="000000"/>
        </w:rPr>
        <w:t>  Чувашское народное искусство /  Альбом. – Чебоксары /  Чуваш. книж. издательство 1981 г.</w:t>
      </w:r>
    </w:p>
    <w:p w:rsidR="00390965" w:rsidRPr="001E2695" w:rsidRDefault="00390965" w:rsidP="009E6032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Батайкин  Н. С.</w:t>
      </w:r>
      <w:r w:rsidRPr="001E2695">
        <w:rPr>
          <w:color w:val="000000"/>
        </w:rPr>
        <w:t>  Новые обряды и праздники. – Чебоксары / Чуваш. кн. изд. 1977 г.</w:t>
      </w:r>
    </w:p>
    <w:p w:rsidR="00390965" w:rsidRPr="001E2695" w:rsidRDefault="00390965" w:rsidP="009E6032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Дмитриев  В. Д.</w:t>
      </w:r>
      <w:r w:rsidRPr="001E2695">
        <w:rPr>
          <w:color w:val="000000"/>
        </w:rPr>
        <w:t>  Чувашские исторические предания / Чебоксары Чувашск. Кн. изд. 1993 г.</w:t>
      </w:r>
    </w:p>
    <w:p w:rsidR="00390965" w:rsidRPr="001E2695" w:rsidRDefault="00390965" w:rsidP="00390965">
      <w:pPr>
        <w:pStyle w:val="a3"/>
        <w:numPr>
          <w:ilvl w:val="0"/>
          <w:numId w:val="38"/>
        </w:numPr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Ургалкина  Нинель</w:t>
      </w:r>
      <w:r w:rsidRPr="001E2695">
        <w:rPr>
          <w:color w:val="000000"/>
        </w:rPr>
        <w:t>. Чувашское советское искусство / Чебоксары.  1973 г.</w:t>
      </w:r>
    </w:p>
    <w:p w:rsidR="00390965" w:rsidRPr="001E2695" w:rsidRDefault="00390965" w:rsidP="00390965">
      <w:pPr>
        <w:pStyle w:val="a3"/>
        <w:numPr>
          <w:ilvl w:val="0"/>
          <w:numId w:val="38"/>
        </w:numPr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Иванов  Е. И.</w:t>
      </w:r>
      <w:r w:rsidRPr="001E2695">
        <w:rPr>
          <w:color w:val="000000"/>
        </w:rPr>
        <w:t>  Старые Чебоксары / Чебоксары 1994 г.</w:t>
      </w:r>
    </w:p>
    <w:p w:rsidR="00390965" w:rsidRPr="001E2695" w:rsidRDefault="00390965" w:rsidP="00390965">
      <w:pPr>
        <w:pStyle w:val="a3"/>
        <w:numPr>
          <w:ilvl w:val="0"/>
          <w:numId w:val="38"/>
        </w:numPr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Кондратьев  М. Г</w:t>
      </w:r>
      <w:r w:rsidRPr="001E2695">
        <w:rPr>
          <w:color w:val="000000"/>
        </w:rPr>
        <w:t>.  Песни средненизовых чувашей /  Чебоксары 1993 г.</w:t>
      </w:r>
    </w:p>
    <w:p w:rsidR="00390965" w:rsidRPr="001E2695" w:rsidRDefault="00390965" w:rsidP="00390965">
      <w:pPr>
        <w:pStyle w:val="a3"/>
        <w:numPr>
          <w:ilvl w:val="0"/>
          <w:numId w:val="38"/>
        </w:numPr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Трофимов  А. А. </w:t>
      </w:r>
      <w:r w:rsidRPr="001E2695">
        <w:rPr>
          <w:color w:val="000000"/>
        </w:rPr>
        <w:t> Чувашская Народная культовая скульптура. Чебоксары 1992 г.</w:t>
      </w:r>
    </w:p>
    <w:p w:rsidR="00390965" w:rsidRPr="001E2695" w:rsidRDefault="00390965" w:rsidP="00390965">
      <w:pPr>
        <w:pStyle w:val="a3"/>
        <w:numPr>
          <w:ilvl w:val="0"/>
          <w:numId w:val="38"/>
        </w:numPr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Каховский  В. Ф. </w:t>
      </w:r>
      <w:r w:rsidRPr="001E2695">
        <w:rPr>
          <w:color w:val="000000"/>
        </w:rPr>
        <w:t> Памятники материальной культуры Чувашской АССР /  Чебоксары 1970 г.</w:t>
      </w:r>
    </w:p>
    <w:p w:rsidR="00390965" w:rsidRPr="001E2695" w:rsidRDefault="00390965" w:rsidP="00390965">
      <w:pPr>
        <w:pStyle w:val="a3"/>
        <w:numPr>
          <w:ilvl w:val="0"/>
          <w:numId w:val="38"/>
        </w:numPr>
        <w:ind w:left="0" w:firstLine="709"/>
        <w:jc w:val="both"/>
        <w:rPr>
          <w:color w:val="000000"/>
        </w:rPr>
      </w:pPr>
      <w:r w:rsidRPr="001E2695">
        <w:rPr>
          <w:iCs/>
          <w:color w:val="000000"/>
        </w:rPr>
        <w:t>Смирнов  А.  П. </w:t>
      </w:r>
      <w:r w:rsidRPr="001E2695">
        <w:rPr>
          <w:color w:val="000000"/>
        </w:rPr>
        <w:t> Древняя история чувашского народа / Чебоксары 1948 г</w:t>
      </w:r>
    </w:p>
    <w:p w:rsidR="00B57C07" w:rsidRPr="001E2695" w:rsidRDefault="00B57C07" w:rsidP="00B57C07">
      <w:pPr>
        <w:ind w:left="720"/>
        <w:jc w:val="both"/>
        <w:rPr>
          <w:color w:val="000000"/>
        </w:rPr>
      </w:pPr>
    </w:p>
    <w:p w:rsidR="00B57C07" w:rsidRPr="001E2695" w:rsidRDefault="00B57C07" w:rsidP="00B57C07">
      <w:pPr>
        <w:ind w:firstLine="567"/>
        <w:jc w:val="both"/>
        <w:rPr>
          <w:color w:val="0D0D0D" w:themeColor="text1" w:themeTint="F2"/>
        </w:rPr>
      </w:pPr>
    </w:p>
    <w:p w:rsidR="009A692D" w:rsidRPr="001E2695" w:rsidRDefault="009A692D" w:rsidP="007B2F0A">
      <w:pPr>
        <w:rPr>
          <w:b/>
        </w:rPr>
      </w:pPr>
    </w:p>
    <w:sectPr w:rsidR="009A692D" w:rsidRPr="001E2695" w:rsidSect="00925FC0">
      <w:foot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84" w:rsidRDefault="000A6584" w:rsidP="00EF5EA2">
      <w:r>
        <w:separator/>
      </w:r>
    </w:p>
  </w:endnote>
  <w:endnote w:type="continuationSeparator" w:id="0">
    <w:p w:rsidR="000A6584" w:rsidRDefault="000A6584" w:rsidP="00EF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756073"/>
      <w:docPartObj>
        <w:docPartGallery w:val="Page Numbers (Bottom of Page)"/>
        <w:docPartUnique/>
      </w:docPartObj>
    </w:sdtPr>
    <w:sdtEndPr/>
    <w:sdtContent>
      <w:p w:rsidR="00284E5A" w:rsidRDefault="00284E5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7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4E5A" w:rsidRDefault="00284E5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84" w:rsidRDefault="000A6584" w:rsidP="00EF5EA2">
      <w:r>
        <w:separator/>
      </w:r>
    </w:p>
  </w:footnote>
  <w:footnote w:type="continuationSeparator" w:id="0">
    <w:p w:rsidR="000A6584" w:rsidRDefault="000A6584" w:rsidP="00EF5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033"/>
    <w:multiLevelType w:val="multilevel"/>
    <w:tmpl w:val="FE68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6F4E45"/>
    <w:multiLevelType w:val="hybridMultilevel"/>
    <w:tmpl w:val="0AF49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C2DDC"/>
    <w:multiLevelType w:val="hybridMultilevel"/>
    <w:tmpl w:val="F4F04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C0EF5"/>
    <w:multiLevelType w:val="multilevel"/>
    <w:tmpl w:val="4CA4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A92993"/>
    <w:multiLevelType w:val="hybridMultilevel"/>
    <w:tmpl w:val="262815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D83B62"/>
    <w:multiLevelType w:val="hybridMultilevel"/>
    <w:tmpl w:val="D7960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27416"/>
    <w:multiLevelType w:val="hybridMultilevel"/>
    <w:tmpl w:val="5F441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383B97"/>
    <w:multiLevelType w:val="hybridMultilevel"/>
    <w:tmpl w:val="A7C81F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A5534A"/>
    <w:multiLevelType w:val="hybridMultilevel"/>
    <w:tmpl w:val="11C2A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86A04"/>
    <w:multiLevelType w:val="multilevel"/>
    <w:tmpl w:val="EE245CFA"/>
    <w:styleLink w:val="51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10">
    <w:nsid w:val="288B2362"/>
    <w:multiLevelType w:val="hybridMultilevel"/>
    <w:tmpl w:val="411C63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384B6521"/>
    <w:multiLevelType w:val="multilevel"/>
    <w:tmpl w:val="4CA4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DB59E3"/>
    <w:multiLevelType w:val="hybridMultilevel"/>
    <w:tmpl w:val="48102074"/>
    <w:lvl w:ilvl="0" w:tplc="5F4451D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B54D2"/>
    <w:multiLevelType w:val="multilevel"/>
    <w:tmpl w:val="A228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AD0928"/>
    <w:multiLevelType w:val="hybridMultilevel"/>
    <w:tmpl w:val="4802E5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E4D0C"/>
    <w:multiLevelType w:val="hybridMultilevel"/>
    <w:tmpl w:val="F7842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33EDA"/>
    <w:multiLevelType w:val="hybridMultilevel"/>
    <w:tmpl w:val="E46A33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FDA1CDE"/>
    <w:multiLevelType w:val="hybridMultilevel"/>
    <w:tmpl w:val="2E42F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95436"/>
    <w:multiLevelType w:val="multilevel"/>
    <w:tmpl w:val="4CA4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900204A"/>
    <w:multiLevelType w:val="multilevel"/>
    <w:tmpl w:val="F64C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014811"/>
    <w:multiLevelType w:val="multilevel"/>
    <w:tmpl w:val="D83E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B0D49DC"/>
    <w:multiLevelType w:val="hybridMultilevel"/>
    <w:tmpl w:val="6D6AEE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219313F"/>
    <w:multiLevelType w:val="hybridMultilevel"/>
    <w:tmpl w:val="D856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A3ADF"/>
    <w:multiLevelType w:val="hybridMultilevel"/>
    <w:tmpl w:val="7CEA8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67A7F"/>
    <w:multiLevelType w:val="hybridMultilevel"/>
    <w:tmpl w:val="68A01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C0042C"/>
    <w:multiLevelType w:val="hybridMultilevel"/>
    <w:tmpl w:val="6DDE6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5497A72"/>
    <w:multiLevelType w:val="multilevel"/>
    <w:tmpl w:val="B2E81F00"/>
    <w:styleLink w:val="List1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color w:val="000000"/>
        <w:position w:val="0"/>
        <w:rtl w:val="0"/>
      </w:rPr>
    </w:lvl>
    <w:lvl w:ilvl="1">
      <w:start w:val="1"/>
      <w:numFmt w:val="bullet"/>
      <w:lvlText w:val="-"/>
      <w:lvlJc w:val="left"/>
      <w:rPr>
        <w:color w:val="000000"/>
        <w:position w:val="0"/>
        <w:rtl w:val="0"/>
      </w:rPr>
    </w:lvl>
    <w:lvl w:ilvl="2">
      <w:start w:val="1"/>
      <w:numFmt w:val="bullet"/>
      <w:lvlText w:val="-"/>
      <w:lvlJc w:val="left"/>
      <w:rPr>
        <w:color w:val="000000"/>
        <w:position w:val="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rtl w:val="0"/>
      </w:rPr>
    </w:lvl>
    <w:lvl w:ilvl="5">
      <w:start w:val="1"/>
      <w:numFmt w:val="bullet"/>
      <w:lvlText w:val="-"/>
      <w:lvlJc w:val="left"/>
      <w:rPr>
        <w:color w:val="000000"/>
        <w:position w:val="0"/>
        <w:rtl w:val="0"/>
      </w:rPr>
    </w:lvl>
    <w:lvl w:ilvl="6">
      <w:start w:val="1"/>
      <w:numFmt w:val="bullet"/>
      <w:lvlText w:val="-"/>
      <w:lvlJc w:val="left"/>
      <w:rPr>
        <w:color w:val="000000"/>
        <w:position w:val="0"/>
        <w:rtl w:val="0"/>
      </w:rPr>
    </w:lvl>
    <w:lvl w:ilvl="7">
      <w:start w:val="1"/>
      <w:numFmt w:val="bullet"/>
      <w:lvlText w:val="-"/>
      <w:lvlJc w:val="left"/>
      <w:rPr>
        <w:color w:val="000000"/>
        <w:position w:val="0"/>
        <w:rtl w:val="0"/>
      </w:rPr>
    </w:lvl>
    <w:lvl w:ilvl="8">
      <w:start w:val="1"/>
      <w:numFmt w:val="bullet"/>
      <w:lvlText w:val="-"/>
      <w:lvlJc w:val="left"/>
      <w:rPr>
        <w:color w:val="000000"/>
        <w:position w:val="0"/>
        <w:rtl w:val="0"/>
      </w:rPr>
    </w:lvl>
  </w:abstractNum>
  <w:abstractNum w:abstractNumId="27">
    <w:nsid w:val="66465D20"/>
    <w:multiLevelType w:val="multilevel"/>
    <w:tmpl w:val="D9CA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4D2B70"/>
    <w:multiLevelType w:val="multilevel"/>
    <w:tmpl w:val="2E0A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C04AF3"/>
    <w:multiLevelType w:val="multilevel"/>
    <w:tmpl w:val="2866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202B32"/>
    <w:multiLevelType w:val="multilevel"/>
    <w:tmpl w:val="C374BD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C291F31"/>
    <w:multiLevelType w:val="multilevel"/>
    <w:tmpl w:val="749AC9D8"/>
    <w:styleLink w:val="41"/>
    <w:lvl w:ilvl="0">
      <w:start w:val="1"/>
      <w:numFmt w:val="decimal"/>
      <w:lvlText w:val="%1."/>
      <w:lvlJc w:val="left"/>
      <w:rPr>
        <w:color w:val="000000"/>
        <w:position w:val="0"/>
        <w:u w:color="000000"/>
      </w:rPr>
    </w:lvl>
    <w:lvl w:ilvl="1">
      <w:start w:val="1"/>
      <w:numFmt w:val="decimal"/>
      <w:lvlText w:val="%2."/>
      <w:lvlJc w:val="left"/>
      <w:rPr>
        <w:rFonts w:ascii="Times New Roman" w:eastAsia="Arial Unicode MS" w:hAnsi="Times New Roman" w:cs="Times New Roman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color w:val="000000"/>
        <w:position w:val="0"/>
        <w:u w:color="000000"/>
      </w:rPr>
    </w:lvl>
  </w:abstractNum>
  <w:abstractNum w:abstractNumId="32">
    <w:nsid w:val="6E4E0103"/>
    <w:multiLevelType w:val="hybridMultilevel"/>
    <w:tmpl w:val="0360DD00"/>
    <w:lvl w:ilvl="0" w:tplc="5F4451D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4F3BCA"/>
    <w:multiLevelType w:val="multilevel"/>
    <w:tmpl w:val="4CA4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4396ECF"/>
    <w:multiLevelType w:val="hybridMultilevel"/>
    <w:tmpl w:val="175692E6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E6E4C"/>
    <w:multiLevelType w:val="multilevel"/>
    <w:tmpl w:val="3620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6A61581"/>
    <w:multiLevelType w:val="multilevel"/>
    <w:tmpl w:val="6DBC5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6209C3"/>
    <w:multiLevelType w:val="multilevel"/>
    <w:tmpl w:val="6562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8936A2A"/>
    <w:multiLevelType w:val="multilevel"/>
    <w:tmpl w:val="1CEC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992356"/>
    <w:multiLevelType w:val="multilevel"/>
    <w:tmpl w:val="D434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9F27AA7"/>
    <w:multiLevelType w:val="hybridMultilevel"/>
    <w:tmpl w:val="98880E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CF3C82"/>
    <w:multiLevelType w:val="hybridMultilevel"/>
    <w:tmpl w:val="005AF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DE3B9B"/>
    <w:multiLevelType w:val="multilevel"/>
    <w:tmpl w:val="F328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0277B7"/>
    <w:multiLevelType w:val="multilevel"/>
    <w:tmpl w:val="0944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DB53EA"/>
    <w:multiLevelType w:val="hybridMultilevel"/>
    <w:tmpl w:val="21E22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6"/>
  </w:num>
  <w:num w:numId="4">
    <w:abstractNumId w:val="23"/>
  </w:num>
  <w:num w:numId="5">
    <w:abstractNumId w:val="1"/>
  </w:num>
  <w:num w:numId="6">
    <w:abstractNumId w:val="43"/>
  </w:num>
  <w:num w:numId="7">
    <w:abstractNumId w:val="28"/>
  </w:num>
  <w:num w:numId="8">
    <w:abstractNumId w:val="38"/>
  </w:num>
  <w:num w:numId="9">
    <w:abstractNumId w:val="19"/>
  </w:num>
  <w:num w:numId="10">
    <w:abstractNumId w:val="13"/>
  </w:num>
  <w:num w:numId="11">
    <w:abstractNumId w:val="42"/>
  </w:num>
  <w:num w:numId="12">
    <w:abstractNumId w:val="40"/>
  </w:num>
  <w:num w:numId="13">
    <w:abstractNumId w:val="14"/>
  </w:num>
  <w:num w:numId="14">
    <w:abstractNumId w:val="15"/>
  </w:num>
  <w:num w:numId="15">
    <w:abstractNumId w:val="25"/>
  </w:num>
  <w:num w:numId="16">
    <w:abstractNumId w:val="44"/>
  </w:num>
  <w:num w:numId="17">
    <w:abstractNumId w:val="6"/>
  </w:num>
  <w:num w:numId="18">
    <w:abstractNumId w:val="17"/>
  </w:num>
  <w:num w:numId="19">
    <w:abstractNumId w:val="12"/>
  </w:num>
  <w:num w:numId="20">
    <w:abstractNumId w:val="32"/>
  </w:num>
  <w:num w:numId="21">
    <w:abstractNumId w:val="34"/>
  </w:num>
  <w:num w:numId="22">
    <w:abstractNumId w:val="37"/>
  </w:num>
  <w:num w:numId="23">
    <w:abstractNumId w:val="33"/>
  </w:num>
  <w:num w:numId="24">
    <w:abstractNumId w:val="0"/>
  </w:num>
  <w:num w:numId="25">
    <w:abstractNumId w:val="35"/>
  </w:num>
  <w:num w:numId="26">
    <w:abstractNumId w:val="30"/>
  </w:num>
  <w:num w:numId="27">
    <w:abstractNumId w:val="20"/>
  </w:num>
  <w:num w:numId="28">
    <w:abstractNumId w:val="5"/>
  </w:num>
  <w:num w:numId="29">
    <w:abstractNumId w:val="21"/>
  </w:num>
  <w:num w:numId="30">
    <w:abstractNumId w:val="2"/>
  </w:num>
  <w:num w:numId="31">
    <w:abstractNumId w:val="8"/>
  </w:num>
  <w:num w:numId="32">
    <w:abstractNumId w:val="27"/>
  </w:num>
  <w:num w:numId="33">
    <w:abstractNumId w:val="22"/>
  </w:num>
  <w:num w:numId="34">
    <w:abstractNumId w:val="7"/>
  </w:num>
  <w:num w:numId="35">
    <w:abstractNumId w:val="24"/>
  </w:num>
  <w:num w:numId="36">
    <w:abstractNumId w:val="41"/>
  </w:num>
  <w:num w:numId="37">
    <w:abstractNumId w:val="36"/>
  </w:num>
  <w:num w:numId="38">
    <w:abstractNumId w:val="10"/>
  </w:num>
  <w:num w:numId="39">
    <w:abstractNumId w:val="29"/>
  </w:num>
  <w:num w:numId="40">
    <w:abstractNumId w:val="11"/>
  </w:num>
  <w:num w:numId="41">
    <w:abstractNumId w:val="18"/>
  </w:num>
  <w:num w:numId="42">
    <w:abstractNumId w:val="3"/>
  </w:num>
  <w:num w:numId="43">
    <w:abstractNumId w:val="16"/>
  </w:num>
  <w:num w:numId="44">
    <w:abstractNumId w:val="4"/>
  </w:num>
  <w:num w:numId="45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07B"/>
    <w:rsid w:val="00012CF6"/>
    <w:rsid w:val="00013EB1"/>
    <w:rsid w:val="0002162D"/>
    <w:rsid w:val="00037F3C"/>
    <w:rsid w:val="000409A3"/>
    <w:rsid w:val="0004291B"/>
    <w:rsid w:val="00045B69"/>
    <w:rsid w:val="000461A4"/>
    <w:rsid w:val="00053453"/>
    <w:rsid w:val="00056AFC"/>
    <w:rsid w:val="000617BC"/>
    <w:rsid w:val="00062CF9"/>
    <w:rsid w:val="000649BD"/>
    <w:rsid w:val="00065502"/>
    <w:rsid w:val="00074369"/>
    <w:rsid w:val="000773A2"/>
    <w:rsid w:val="0008579F"/>
    <w:rsid w:val="000A1D7B"/>
    <w:rsid w:val="000A6584"/>
    <w:rsid w:val="000B16B4"/>
    <w:rsid w:val="000B355F"/>
    <w:rsid w:val="000C1CDA"/>
    <w:rsid w:val="000C4A21"/>
    <w:rsid w:val="000D5E8A"/>
    <w:rsid w:val="000E7CEB"/>
    <w:rsid w:val="000E7D2A"/>
    <w:rsid w:val="000F07C5"/>
    <w:rsid w:val="000F4220"/>
    <w:rsid w:val="00100010"/>
    <w:rsid w:val="00103831"/>
    <w:rsid w:val="00106405"/>
    <w:rsid w:val="001103A7"/>
    <w:rsid w:val="001117E3"/>
    <w:rsid w:val="00113BD0"/>
    <w:rsid w:val="0011422A"/>
    <w:rsid w:val="00122C4D"/>
    <w:rsid w:val="001239CE"/>
    <w:rsid w:val="00124970"/>
    <w:rsid w:val="00126AE9"/>
    <w:rsid w:val="001350E5"/>
    <w:rsid w:val="00146ACD"/>
    <w:rsid w:val="00150268"/>
    <w:rsid w:val="00154AFC"/>
    <w:rsid w:val="001555C0"/>
    <w:rsid w:val="00161AB1"/>
    <w:rsid w:val="00162A02"/>
    <w:rsid w:val="00165B96"/>
    <w:rsid w:val="001667F5"/>
    <w:rsid w:val="001778CF"/>
    <w:rsid w:val="00180885"/>
    <w:rsid w:val="00193E4C"/>
    <w:rsid w:val="001A13F0"/>
    <w:rsid w:val="001A3173"/>
    <w:rsid w:val="001A45C9"/>
    <w:rsid w:val="001A4876"/>
    <w:rsid w:val="001A51E5"/>
    <w:rsid w:val="001A6AF8"/>
    <w:rsid w:val="001B1814"/>
    <w:rsid w:val="001C20F0"/>
    <w:rsid w:val="001C59EF"/>
    <w:rsid w:val="001D14C5"/>
    <w:rsid w:val="001D5899"/>
    <w:rsid w:val="001E176F"/>
    <w:rsid w:val="001E2695"/>
    <w:rsid w:val="001F235D"/>
    <w:rsid w:val="001F479A"/>
    <w:rsid w:val="001F50CE"/>
    <w:rsid w:val="001F6FAD"/>
    <w:rsid w:val="00201C4A"/>
    <w:rsid w:val="002070C5"/>
    <w:rsid w:val="00207B82"/>
    <w:rsid w:val="0021187D"/>
    <w:rsid w:val="002156DB"/>
    <w:rsid w:val="002172A9"/>
    <w:rsid w:val="00224D42"/>
    <w:rsid w:val="00225DC2"/>
    <w:rsid w:val="002260E5"/>
    <w:rsid w:val="002339F5"/>
    <w:rsid w:val="00235B9A"/>
    <w:rsid w:val="002443EB"/>
    <w:rsid w:val="0025027D"/>
    <w:rsid w:val="00253059"/>
    <w:rsid w:val="00254907"/>
    <w:rsid w:val="00257065"/>
    <w:rsid w:val="00257707"/>
    <w:rsid w:val="00264666"/>
    <w:rsid w:val="002665E9"/>
    <w:rsid w:val="00284029"/>
    <w:rsid w:val="00284E5A"/>
    <w:rsid w:val="00294991"/>
    <w:rsid w:val="002951AB"/>
    <w:rsid w:val="00296015"/>
    <w:rsid w:val="00297FC1"/>
    <w:rsid w:val="002A39E5"/>
    <w:rsid w:val="002B4461"/>
    <w:rsid w:val="002B62BD"/>
    <w:rsid w:val="002C036C"/>
    <w:rsid w:val="002C6D5D"/>
    <w:rsid w:val="002D0E7C"/>
    <w:rsid w:val="002D2495"/>
    <w:rsid w:val="002E0774"/>
    <w:rsid w:val="002E2A20"/>
    <w:rsid w:val="002E4B6A"/>
    <w:rsid w:val="002E53BE"/>
    <w:rsid w:val="002F6610"/>
    <w:rsid w:val="002F6E94"/>
    <w:rsid w:val="00301015"/>
    <w:rsid w:val="00302166"/>
    <w:rsid w:val="00307EB5"/>
    <w:rsid w:val="00324B09"/>
    <w:rsid w:val="00327736"/>
    <w:rsid w:val="00332437"/>
    <w:rsid w:val="00340B25"/>
    <w:rsid w:val="00350446"/>
    <w:rsid w:val="00352351"/>
    <w:rsid w:val="00355F3A"/>
    <w:rsid w:val="00365C4A"/>
    <w:rsid w:val="00373E13"/>
    <w:rsid w:val="00374721"/>
    <w:rsid w:val="003847E8"/>
    <w:rsid w:val="00385957"/>
    <w:rsid w:val="00390965"/>
    <w:rsid w:val="00393044"/>
    <w:rsid w:val="00395492"/>
    <w:rsid w:val="003970BB"/>
    <w:rsid w:val="0039788A"/>
    <w:rsid w:val="003A76AB"/>
    <w:rsid w:val="003B3872"/>
    <w:rsid w:val="003B4F69"/>
    <w:rsid w:val="003B7314"/>
    <w:rsid w:val="003D3DC6"/>
    <w:rsid w:val="003D5DFA"/>
    <w:rsid w:val="003D617D"/>
    <w:rsid w:val="003E319A"/>
    <w:rsid w:val="004063C3"/>
    <w:rsid w:val="0041158F"/>
    <w:rsid w:val="00420676"/>
    <w:rsid w:val="00420F76"/>
    <w:rsid w:val="004364EB"/>
    <w:rsid w:val="00441FBF"/>
    <w:rsid w:val="00443DAE"/>
    <w:rsid w:val="0044626B"/>
    <w:rsid w:val="00446B77"/>
    <w:rsid w:val="00455C32"/>
    <w:rsid w:val="00456F4B"/>
    <w:rsid w:val="00461758"/>
    <w:rsid w:val="00465667"/>
    <w:rsid w:val="0047149B"/>
    <w:rsid w:val="0047316C"/>
    <w:rsid w:val="0047423E"/>
    <w:rsid w:val="00474FC9"/>
    <w:rsid w:val="00485618"/>
    <w:rsid w:val="004920AD"/>
    <w:rsid w:val="00497FEA"/>
    <w:rsid w:val="004A75FA"/>
    <w:rsid w:val="004B7F57"/>
    <w:rsid w:val="004C33F8"/>
    <w:rsid w:val="004C78DB"/>
    <w:rsid w:val="004E2DB4"/>
    <w:rsid w:val="004E5A58"/>
    <w:rsid w:val="004F7DA1"/>
    <w:rsid w:val="0050221C"/>
    <w:rsid w:val="00524CA2"/>
    <w:rsid w:val="00533A21"/>
    <w:rsid w:val="00540DE0"/>
    <w:rsid w:val="0055112D"/>
    <w:rsid w:val="005600CC"/>
    <w:rsid w:val="00576500"/>
    <w:rsid w:val="00583BD8"/>
    <w:rsid w:val="00583DBC"/>
    <w:rsid w:val="005874F6"/>
    <w:rsid w:val="00591D62"/>
    <w:rsid w:val="00592554"/>
    <w:rsid w:val="00594842"/>
    <w:rsid w:val="00595A6A"/>
    <w:rsid w:val="00596333"/>
    <w:rsid w:val="005A35C0"/>
    <w:rsid w:val="005A4BEA"/>
    <w:rsid w:val="005A576D"/>
    <w:rsid w:val="005A6052"/>
    <w:rsid w:val="005B5746"/>
    <w:rsid w:val="005C44A7"/>
    <w:rsid w:val="005D09CD"/>
    <w:rsid w:val="005D2B15"/>
    <w:rsid w:val="005E3914"/>
    <w:rsid w:val="005F2067"/>
    <w:rsid w:val="005F7A74"/>
    <w:rsid w:val="00606B17"/>
    <w:rsid w:val="006072D4"/>
    <w:rsid w:val="00611825"/>
    <w:rsid w:val="00616A45"/>
    <w:rsid w:val="00622CFB"/>
    <w:rsid w:val="00623C81"/>
    <w:rsid w:val="006319B7"/>
    <w:rsid w:val="0063293F"/>
    <w:rsid w:val="00634963"/>
    <w:rsid w:val="00635DB9"/>
    <w:rsid w:val="00640DEC"/>
    <w:rsid w:val="00640EBE"/>
    <w:rsid w:val="006461FC"/>
    <w:rsid w:val="00647345"/>
    <w:rsid w:val="00652A2C"/>
    <w:rsid w:val="00663EFD"/>
    <w:rsid w:val="00664672"/>
    <w:rsid w:val="006832AA"/>
    <w:rsid w:val="00691005"/>
    <w:rsid w:val="006A4686"/>
    <w:rsid w:val="006A4E3C"/>
    <w:rsid w:val="006A51D2"/>
    <w:rsid w:val="006B0DB9"/>
    <w:rsid w:val="006B14A8"/>
    <w:rsid w:val="006B791F"/>
    <w:rsid w:val="006B7B00"/>
    <w:rsid w:val="006C6831"/>
    <w:rsid w:val="006D1F62"/>
    <w:rsid w:val="006F1A1D"/>
    <w:rsid w:val="00701AA9"/>
    <w:rsid w:val="00702436"/>
    <w:rsid w:val="0070343C"/>
    <w:rsid w:val="0070689F"/>
    <w:rsid w:val="00710137"/>
    <w:rsid w:val="00714A6E"/>
    <w:rsid w:val="00714EB8"/>
    <w:rsid w:val="00715D2C"/>
    <w:rsid w:val="00715FA1"/>
    <w:rsid w:val="00733E1A"/>
    <w:rsid w:val="00735E15"/>
    <w:rsid w:val="00742EC7"/>
    <w:rsid w:val="00743217"/>
    <w:rsid w:val="007432FF"/>
    <w:rsid w:val="00773F09"/>
    <w:rsid w:val="0077755A"/>
    <w:rsid w:val="007779B7"/>
    <w:rsid w:val="00792B79"/>
    <w:rsid w:val="0079498E"/>
    <w:rsid w:val="007A13D1"/>
    <w:rsid w:val="007A46BD"/>
    <w:rsid w:val="007A60D2"/>
    <w:rsid w:val="007B209A"/>
    <w:rsid w:val="007B2A5C"/>
    <w:rsid w:val="007B2AF3"/>
    <w:rsid w:val="007B2F0A"/>
    <w:rsid w:val="007B51CD"/>
    <w:rsid w:val="007B7B5E"/>
    <w:rsid w:val="007C1147"/>
    <w:rsid w:val="007C214E"/>
    <w:rsid w:val="007C5608"/>
    <w:rsid w:val="007D25F9"/>
    <w:rsid w:val="007E10E6"/>
    <w:rsid w:val="007E1CAF"/>
    <w:rsid w:val="007E5926"/>
    <w:rsid w:val="007F25E7"/>
    <w:rsid w:val="007F3E74"/>
    <w:rsid w:val="007F7CED"/>
    <w:rsid w:val="007F7E3F"/>
    <w:rsid w:val="00807E5E"/>
    <w:rsid w:val="0082333B"/>
    <w:rsid w:val="008324B9"/>
    <w:rsid w:val="00832BEA"/>
    <w:rsid w:val="00845CCB"/>
    <w:rsid w:val="008463C7"/>
    <w:rsid w:val="00851339"/>
    <w:rsid w:val="0085521D"/>
    <w:rsid w:val="00856D2A"/>
    <w:rsid w:val="00856E59"/>
    <w:rsid w:val="0087165C"/>
    <w:rsid w:val="008725D2"/>
    <w:rsid w:val="008774AA"/>
    <w:rsid w:val="008835A1"/>
    <w:rsid w:val="00885913"/>
    <w:rsid w:val="00886A1F"/>
    <w:rsid w:val="00890ED0"/>
    <w:rsid w:val="00890F83"/>
    <w:rsid w:val="00893CD9"/>
    <w:rsid w:val="00894CB9"/>
    <w:rsid w:val="008A1E45"/>
    <w:rsid w:val="008A2F94"/>
    <w:rsid w:val="008A39C9"/>
    <w:rsid w:val="008A66E8"/>
    <w:rsid w:val="008B348E"/>
    <w:rsid w:val="008C0013"/>
    <w:rsid w:val="008D70AA"/>
    <w:rsid w:val="008F799D"/>
    <w:rsid w:val="009037FC"/>
    <w:rsid w:val="009068AF"/>
    <w:rsid w:val="00917677"/>
    <w:rsid w:val="00923E7D"/>
    <w:rsid w:val="00925FC0"/>
    <w:rsid w:val="00931303"/>
    <w:rsid w:val="0093261E"/>
    <w:rsid w:val="00934549"/>
    <w:rsid w:val="00941DE8"/>
    <w:rsid w:val="009423C9"/>
    <w:rsid w:val="0094589E"/>
    <w:rsid w:val="0095407B"/>
    <w:rsid w:val="00964696"/>
    <w:rsid w:val="00970E32"/>
    <w:rsid w:val="00975AE0"/>
    <w:rsid w:val="009840D6"/>
    <w:rsid w:val="00985C11"/>
    <w:rsid w:val="009869E6"/>
    <w:rsid w:val="00993D5D"/>
    <w:rsid w:val="00995E8D"/>
    <w:rsid w:val="009A3020"/>
    <w:rsid w:val="009A692D"/>
    <w:rsid w:val="009B361A"/>
    <w:rsid w:val="009C10EA"/>
    <w:rsid w:val="009C4866"/>
    <w:rsid w:val="009C4B61"/>
    <w:rsid w:val="009E3EA4"/>
    <w:rsid w:val="009E4AC6"/>
    <w:rsid w:val="009E6032"/>
    <w:rsid w:val="009E727F"/>
    <w:rsid w:val="009F115C"/>
    <w:rsid w:val="009F513F"/>
    <w:rsid w:val="009F6E0E"/>
    <w:rsid w:val="00A03E8E"/>
    <w:rsid w:val="00A069F0"/>
    <w:rsid w:val="00A222F2"/>
    <w:rsid w:val="00A2647F"/>
    <w:rsid w:val="00A27A65"/>
    <w:rsid w:val="00A319C6"/>
    <w:rsid w:val="00A336D6"/>
    <w:rsid w:val="00A34C8D"/>
    <w:rsid w:val="00A36791"/>
    <w:rsid w:val="00A402EE"/>
    <w:rsid w:val="00A43F89"/>
    <w:rsid w:val="00A60463"/>
    <w:rsid w:val="00A67B1F"/>
    <w:rsid w:val="00A7733D"/>
    <w:rsid w:val="00AA3F8E"/>
    <w:rsid w:val="00AA77D7"/>
    <w:rsid w:val="00AB6EC8"/>
    <w:rsid w:val="00AB774C"/>
    <w:rsid w:val="00AD087A"/>
    <w:rsid w:val="00AD12A7"/>
    <w:rsid w:val="00AD2F4F"/>
    <w:rsid w:val="00AD5FDC"/>
    <w:rsid w:val="00AE7CED"/>
    <w:rsid w:val="00AF1546"/>
    <w:rsid w:val="00AF45E0"/>
    <w:rsid w:val="00AF7DF6"/>
    <w:rsid w:val="00B00C8E"/>
    <w:rsid w:val="00B015BE"/>
    <w:rsid w:val="00B03FFF"/>
    <w:rsid w:val="00B105CF"/>
    <w:rsid w:val="00B1087D"/>
    <w:rsid w:val="00B11E19"/>
    <w:rsid w:val="00B13D69"/>
    <w:rsid w:val="00B162AD"/>
    <w:rsid w:val="00B360B7"/>
    <w:rsid w:val="00B3784D"/>
    <w:rsid w:val="00B41C3A"/>
    <w:rsid w:val="00B53A7D"/>
    <w:rsid w:val="00B56BE5"/>
    <w:rsid w:val="00B57013"/>
    <w:rsid w:val="00B57C07"/>
    <w:rsid w:val="00B6065F"/>
    <w:rsid w:val="00B618B5"/>
    <w:rsid w:val="00B646E8"/>
    <w:rsid w:val="00B72960"/>
    <w:rsid w:val="00B75C3B"/>
    <w:rsid w:val="00B76DE3"/>
    <w:rsid w:val="00B81893"/>
    <w:rsid w:val="00B87BED"/>
    <w:rsid w:val="00B905B1"/>
    <w:rsid w:val="00BA236A"/>
    <w:rsid w:val="00BA6876"/>
    <w:rsid w:val="00BB1CB5"/>
    <w:rsid w:val="00BB2895"/>
    <w:rsid w:val="00BC3F0C"/>
    <w:rsid w:val="00BD36FA"/>
    <w:rsid w:val="00BD4C54"/>
    <w:rsid w:val="00BD614E"/>
    <w:rsid w:val="00BD6CB0"/>
    <w:rsid w:val="00BE3758"/>
    <w:rsid w:val="00BE41C2"/>
    <w:rsid w:val="00BF1E27"/>
    <w:rsid w:val="00BF29BE"/>
    <w:rsid w:val="00C03D25"/>
    <w:rsid w:val="00C066E9"/>
    <w:rsid w:val="00C06B98"/>
    <w:rsid w:val="00C07F1A"/>
    <w:rsid w:val="00C15987"/>
    <w:rsid w:val="00C169F2"/>
    <w:rsid w:val="00C305ED"/>
    <w:rsid w:val="00C30812"/>
    <w:rsid w:val="00C33888"/>
    <w:rsid w:val="00C34936"/>
    <w:rsid w:val="00C44629"/>
    <w:rsid w:val="00C4672C"/>
    <w:rsid w:val="00C527BC"/>
    <w:rsid w:val="00C53C1A"/>
    <w:rsid w:val="00C60AC4"/>
    <w:rsid w:val="00C65661"/>
    <w:rsid w:val="00C73A90"/>
    <w:rsid w:val="00C7711B"/>
    <w:rsid w:val="00C7723A"/>
    <w:rsid w:val="00C815BC"/>
    <w:rsid w:val="00C93F5D"/>
    <w:rsid w:val="00C96428"/>
    <w:rsid w:val="00C96B4D"/>
    <w:rsid w:val="00C96C24"/>
    <w:rsid w:val="00CB0210"/>
    <w:rsid w:val="00CB0415"/>
    <w:rsid w:val="00CB0E87"/>
    <w:rsid w:val="00CD2DFD"/>
    <w:rsid w:val="00CD6907"/>
    <w:rsid w:val="00CE2A28"/>
    <w:rsid w:val="00CF1C51"/>
    <w:rsid w:val="00CF22E0"/>
    <w:rsid w:val="00CF32ED"/>
    <w:rsid w:val="00CF3F25"/>
    <w:rsid w:val="00CF7220"/>
    <w:rsid w:val="00D02332"/>
    <w:rsid w:val="00D04575"/>
    <w:rsid w:val="00D04B61"/>
    <w:rsid w:val="00D07787"/>
    <w:rsid w:val="00D13E6D"/>
    <w:rsid w:val="00D2764C"/>
    <w:rsid w:val="00D30560"/>
    <w:rsid w:val="00D30F0D"/>
    <w:rsid w:val="00D346A7"/>
    <w:rsid w:val="00D35C53"/>
    <w:rsid w:val="00D434A7"/>
    <w:rsid w:val="00D4529C"/>
    <w:rsid w:val="00D50002"/>
    <w:rsid w:val="00D505F7"/>
    <w:rsid w:val="00D52819"/>
    <w:rsid w:val="00D53256"/>
    <w:rsid w:val="00D53B67"/>
    <w:rsid w:val="00D57A34"/>
    <w:rsid w:val="00D60D60"/>
    <w:rsid w:val="00D7527C"/>
    <w:rsid w:val="00D7660A"/>
    <w:rsid w:val="00D905E0"/>
    <w:rsid w:val="00D90A5D"/>
    <w:rsid w:val="00DA2522"/>
    <w:rsid w:val="00DA30D6"/>
    <w:rsid w:val="00DA6502"/>
    <w:rsid w:val="00DB3250"/>
    <w:rsid w:val="00DD01D2"/>
    <w:rsid w:val="00DD0718"/>
    <w:rsid w:val="00DD2DB4"/>
    <w:rsid w:val="00DD4D68"/>
    <w:rsid w:val="00DE352B"/>
    <w:rsid w:val="00DE524C"/>
    <w:rsid w:val="00DE6B12"/>
    <w:rsid w:val="00DF2E64"/>
    <w:rsid w:val="00DF52EF"/>
    <w:rsid w:val="00DF6AB5"/>
    <w:rsid w:val="00E0248A"/>
    <w:rsid w:val="00E10410"/>
    <w:rsid w:val="00E14183"/>
    <w:rsid w:val="00E2499B"/>
    <w:rsid w:val="00E26C28"/>
    <w:rsid w:val="00E33B49"/>
    <w:rsid w:val="00E34BAE"/>
    <w:rsid w:val="00E40E4F"/>
    <w:rsid w:val="00E412F1"/>
    <w:rsid w:val="00E511E6"/>
    <w:rsid w:val="00E53023"/>
    <w:rsid w:val="00E5340F"/>
    <w:rsid w:val="00E562EA"/>
    <w:rsid w:val="00E60AB2"/>
    <w:rsid w:val="00E612AE"/>
    <w:rsid w:val="00E80053"/>
    <w:rsid w:val="00E90EC0"/>
    <w:rsid w:val="00E96F2F"/>
    <w:rsid w:val="00EA0E2E"/>
    <w:rsid w:val="00EA6B95"/>
    <w:rsid w:val="00EB682B"/>
    <w:rsid w:val="00EC2CF7"/>
    <w:rsid w:val="00EC79A5"/>
    <w:rsid w:val="00EC7E59"/>
    <w:rsid w:val="00ED4DC7"/>
    <w:rsid w:val="00ED6EE0"/>
    <w:rsid w:val="00ED7761"/>
    <w:rsid w:val="00EE07D6"/>
    <w:rsid w:val="00EE4DAE"/>
    <w:rsid w:val="00EE67BE"/>
    <w:rsid w:val="00EF12F2"/>
    <w:rsid w:val="00EF34E5"/>
    <w:rsid w:val="00EF540C"/>
    <w:rsid w:val="00EF5EA2"/>
    <w:rsid w:val="00F017E3"/>
    <w:rsid w:val="00F03D70"/>
    <w:rsid w:val="00F14326"/>
    <w:rsid w:val="00F150F3"/>
    <w:rsid w:val="00F20CF7"/>
    <w:rsid w:val="00F23DC3"/>
    <w:rsid w:val="00F31D8F"/>
    <w:rsid w:val="00F333C9"/>
    <w:rsid w:val="00F37E2B"/>
    <w:rsid w:val="00F40361"/>
    <w:rsid w:val="00F409AA"/>
    <w:rsid w:val="00F45ACF"/>
    <w:rsid w:val="00F47E9D"/>
    <w:rsid w:val="00F51776"/>
    <w:rsid w:val="00F57DE4"/>
    <w:rsid w:val="00F60696"/>
    <w:rsid w:val="00F80D3E"/>
    <w:rsid w:val="00F867CA"/>
    <w:rsid w:val="00F900E6"/>
    <w:rsid w:val="00F907BA"/>
    <w:rsid w:val="00FA15EA"/>
    <w:rsid w:val="00FA3B4C"/>
    <w:rsid w:val="00FA6518"/>
    <w:rsid w:val="00FA674B"/>
    <w:rsid w:val="00FB1E03"/>
    <w:rsid w:val="00FB2CF1"/>
    <w:rsid w:val="00FD346B"/>
    <w:rsid w:val="00FE4BFB"/>
    <w:rsid w:val="00FE6592"/>
    <w:rsid w:val="00FE74DA"/>
    <w:rsid w:val="00FF02C6"/>
    <w:rsid w:val="00FF0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4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2CF6"/>
    <w:pPr>
      <w:keepNext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12CF6"/>
    <w:rPr>
      <w:sz w:val="44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012CF6"/>
    <w:pPr>
      <w:ind w:left="720"/>
      <w:contextualSpacing/>
    </w:pPr>
  </w:style>
  <w:style w:type="table" w:styleId="a4">
    <w:name w:val="Table Grid"/>
    <w:basedOn w:val="a1"/>
    <w:rsid w:val="007E1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Список 41"/>
    <w:basedOn w:val="a2"/>
    <w:rsid w:val="001A45C9"/>
    <w:pPr>
      <w:numPr>
        <w:numId w:val="1"/>
      </w:numPr>
    </w:pPr>
  </w:style>
  <w:style w:type="numbering" w:customStyle="1" w:styleId="51">
    <w:name w:val="Список 51"/>
    <w:basedOn w:val="a2"/>
    <w:rsid w:val="001A45C9"/>
    <w:pPr>
      <w:numPr>
        <w:numId w:val="2"/>
      </w:numPr>
    </w:pPr>
  </w:style>
  <w:style w:type="paragraph" w:customStyle="1" w:styleId="DefaultStyle">
    <w:name w:val="Default Style"/>
    <w:rsid w:val="00C772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 Unicode MS" w:eastAsia="Arial Unicode MS" w:cs="Arial Unicode MS"/>
      <w:color w:val="000000"/>
      <w:sz w:val="24"/>
      <w:szCs w:val="24"/>
      <w:u w:color="000000"/>
      <w:bdr w:val="nil"/>
    </w:rPr>
  </w:style>
  <w:style w:type="paragraph" w:styleId="a5">
    <w:name w:val="Body Text"/>
    <w:basedOn w:val="a"/>
    <w:link w:val="a6"/>
    <w:rsid w:val="00C7723A"/>
    <w:pPr>
      <w:suppressAutoHyphens/>
      <w:spacing w:after="120"/>
    </w:pPr>
    <w:rPr>
      <w:rFonts w:ascii="Arial Unicode MS" w:eastAsia="Arial Unicode MS" w:hAnsi="Arial Unicode MS" w:cs="Arial Unicode MS"/>
      <w:color w:val="000000"/>
      <w:kern w:val="1"/>
      <w:u w:color="000000"/>
      <w:lang w:val="en-US" w:eastAsia="en-US"/>
    </w:rPr>
  </w:style>
  <w:style w:type="character" w:customStyle="1" w:styleId="a6">
    <w:name w:val="Основной текст Знак"/>
    <w:link w:val="a5"/>
    <w:rsid w:val="00C7723A"/>
    <w:rPr>
      <w:rFonts w:ascii="Arial Unicode MS" w:eastAsia="Arial Unicode MS" w:hAnsi="Arial Unicode MS" w:cs="Arial Unicode MS"/>
      <w:color w:val="000000"/>
      <w:kern w:val="1"/>
      <w:sz w:val="24"/>
      <w:szCs w:val="24"/>
      <w:u w:color="000000"/>
      <w:lang w:val="en-US" w:eastAsia="en-US"/>
    </w:rPr>
  </w:style>
  <w:style w:type="paragraph" w:customStyle="1" w:styleId="WW-1">
    <w:name w:val="WW-Базовый1"/>
    <w:rsid w:val="00C772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 Unicode MS" w:eastAsia="Arial Unicode MS" w:hAnsi="Arial Unicode MS" w:cs="Arial Unicode MS"/>
      <w:color w:val="000000"/>
      <w:kern w:val="1"/>
      <w:sz w:val="24"/>
      <w:szCs w:val="24"/>
      <w:u w:color="000000"/>
      <w:bdr w:val="nil"/>
    </w:rPr>
  </w:style>
  <w:style w:type="paragraph" w:customStyle="1" w:styleId="a7">
    <w:name w:val="Свободная форма"/>
    <w:rsid w:val="002339F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color w:val="000000"/>
      <w:sz w:val="24"/>
      <w:szCs w:val="24"/>
      <w:u w:color="000000"/>
      <w:bdr w:val="nil"/>
    </w:rPr>
  </w:style>
  <w:style w:type="paragraph" w:customStyle="1" w:styleId="A8">
    <w:name w:val="Свободная форма A"/>
    <w:rsid w:val="002339F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">
    <w:name w:val="List 1"/>
    <w:basedOn w:val="a2"/>
    <w:rsid w:val="002339F5"/>
    <w:pPr>
      <w:numPr>
        <w:numId w:val="3"/>
      </w:numPr>
    </w:pPr>
  </w:style>
  <w:style w:type="character" w:customStyle="1" w:styleId="Hyperlink1">
    <w:name w:val="Hyperlink.1"/>
    <w:rsid w:val="002339F5"/>
    <w:rPr>
      <w:color w:val="000080"/>
      <w:sz w:val="28"/>
      <w:szCs w:val="28"/>
      <w:u w:val="single" w:color="000080"/>
    </w:rPr>
  </w:style>
  <w:style w:type="character" w:styleId="a9">
    <w:name w:val="Hyperlink"/>
    <w:uiPriority w:val="99"/>
    <w:rsid w:val="00B13D69"/>
    <w:rPr>
      <w:rFonts w:cs="Times New Roman"/>
      <w:color w:val="0000FF"/>
      <w:u w:val="single"/>
    </w:rPr>
  </w:style>
  <w:style w:type="character" w:customStyle="1" w:styleId="24">
    <w:name w:val="Основной текст (2)4"/>
    <w:rsid w:val="00E53023"/>
    <w:rPr>
      <w:color w:val="292E39"/>
      <w:sz w:val="26"/>
      <w:szCs w:val="26"/>
      <w:lang w:bidi="ar-SA"/>
    </w:rPr>
  </w:style>
  <w:style w:type="character" w:customStyle="1" w:styleId="2">
    <w:name w:val="Основной текст (2)"/>
    <w:rsid w:val="002D2495"/>
    <w:rPr>
      <w:color w:val="434852"/>
      <w:sz w:val="26"/>
      <w:szCs w:val="26"/>
      <w:lang w:bidi="ar-SA"/>
    </w:rPr>
  </w:style>
  <w:style w:type="paragraph" w:customStyle="1" w:styleId="Default">
    <w:name w:val="Default"/>
    <w:rsid w:val="0087165C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6832AA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EF5E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F5EA2"/>
    <w:rPr>
      <w:sz w:val="24"/>
      <w:szCs w:val="24"/>
    </w:rPr>
  </w:style>
  <w:style w:type="paragraph" w:styleId="ad">
    <w:name w:val="footer"/>
    <w:basedOn w:val="a"/>
    <w:link w:val="ae"/>
    <w:uiPriority w:val="99"/>
    <w:rsid w:val="00EF5E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5EA2"/>
    <w:rPr>
      <w:sz w:val="24"/>
      <w:szCs w:val="24"/>
    </w:rPr>
  </w:style>
  <w:style w:type="paragraph" w:customStyle="1" w:styleId="FR1">
    <w:name w:val="FR1"/>
    <w:rsid w:val="00474FC9"/>
    <w:pPr>
      <w:widowControl w:val="0"/>
      <w:autoSpaceDE w:val="0"/>
      <w:autoSpaceDN w:val="0"/>
      <w:adjustRightInd w:val="0"/>
      <w:spacing w:before="1200"/>
      <w:ind w:left="4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FR3">
    <w:name w:val="FR3"/>
    <w:rsid w:val="00474FC9"/>
    <w:pPr>
      <w:widowControl w:val="0"/>
      <w:autoSpaceDE w:val="0"/>
      <w:autoSpaceDN w:val="0"/>
      <w:adjustRightInd w:val="0"/>
      <w:spacing w:before="140" w:line="360" w:lineRule="auto"/>
      <w:ind w:left="360" w:right="200"/>
      <w:jc w:val="center"/>
    </w:pPr>
    <w:rPr>
      <w:rFonts w:ascii="Arial" w:hAnsi="Arial" w:cs="Arial"/>
      <w:sz w:val="24"/>
      <w:szCs w:val="24"/>
    </w:rPr>
  </w:style>
  <w:style w:type="paragraph" w:styleId="af">
    <w:name w:val="No Spacing"/>
    <w:uiPriority w:val="1"/>
    <w:qFormat/>
    <w:rsid w:val="00B360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alloon Text"/>
    <w:basedOn w:val="a"/>
    <w:link w:val="af1"/>
    <w:semiHidden/>
    <w:unhideWhenUsed/>
    <w:rsid w:val="00583BD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583BD8"/>
    <w:rPr>
      <w:rFonts w:ascii="Tahoma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122C4D"/>
    <w:rPr>
      <w:b/>
      <w:bCs/>
    </w:rPr>
  </w:style>
  <w:style w:type="table" w:customStyle="1" w:styleId="11">
    <w:name w:val="Сетка таблицы1"/>
    <w:basedOn w:val="a1"/>
    <w:next w:val="a4"/>
    <w:rsid w:val="0050221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rsid w:val="00284E5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51"/>
    <w:pPr>
      <w:numPr>
        <w:numId w:val="2"/>
      </w:numPr>
    </w:pPr>
  </w:style>
  <w:style w:type="numbering" w:customStyle="1" w:styleId="a3">
    <w:name w:val="List1"/>
    <w:pPr>
      <w:numPr>
        <w:numId w:val="3"/>
      </w:numPr>
    </w:pPr>
  </w:style>
  <w:style w:type="numbering" w:customStyle="1" w:styleId="a4">
    <w:name w:val="4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927F-7BC5-4A95-B29B-37889D20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5452</Words>
  <Characters>31080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36460</CharactersWithSpaces>
  <SharedDoc>false</SharedDoc>
  <HLinks>
    <vt:vector size="24" baseType="variant">
      <vt:variant>
        <vt:i4>917513</vt:i4>
      </vt:variant>
      <vt:variant>
        <vt:i4>9</vt:i4>
      </vt:variant>
      <vt:variant>
        <vt:i4>0</vt:i4>
      </vt:variant>
      <vt:variant>
        <vt:i4>5</vt:i4>
      </vt:variant>
      <vt:variant>
        <vt:lpwstr>http://www.robosport.ru/</vt:lpwstr>
      </vt:variant>
      <vt:variant>
        <vt:lpwstr/>
      </vt:variant>
      <vt:variant>
        <vt:i4>2687077</vt:i4>
      </vt:variant>
      <vt:variant>
        <vt:i4>6</vt:i4>
      </vt:variant>
      <vt:variant>
        <vt:i4>0</vt:i4>
      </vt:variant>
      <vt:variant>
        <vt:i4>5</vt:i4>
      </vt:variant>
      <vt:variant>
        <vt:lpwstr>http://www.legoengineering.com/</vt:lpwstr>
      </vt:variant>
      <vt:variant>
        <vt:lpwstr/>
      </vt:variant>
      <vt:variant>
        <vt:i4>4128829</vt:i4>
      </vt:variant>
      <vt:variant>
        <vt:i4>3</vt:i4>
      </vt:variant>
      <vt:variant>
        <vt:i4>0</vt:i4>
      </vt:variant>
      <vt:variant>
        <vt:i4>5</vt:i4>
      </vt:variant>
      <vt:variant>
        <vt:lpwstr>http://lbz.ru/authors/201/6717/</vt:lpwstr>
      </vt:variant>
      <vt:variant>
        <vt:lpwstr/>
      </vt:variant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http://lbz.ru/authors/201/6717/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Борисовна</cp:lastModifiedBy>
  <cp:revision>4</cp:revision>
  <cp:lastPrinted>2025-10-14T10:42:00Z</cp:lastPrinted>
  <dcterms:created xsi:type="dcterms:W3CDTF">2025-10-01T13:01:00Z</dcterms:created>
  <dcterms:modified xsi:type="dcterms:W3CDTF">2025-10-15T12:43:00Z</dcterms:modified>
</cp:coreProperties>
</file>