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9F2A67" w14:textId="77777777" w:rsidR="00092813" w:rsidRPr="00AF7969" w:rsidRDefault="00092813" w:rsidP="00AF7969">
      <w:pPr>
        <w:pStyle w:val="ConsPlusTitle"/>
        <w:ind w:firstLine="540"/>
        <w:jc w:val="both"/>
        <w:outlineLvl w:val="2"/>
        <w:rPr>
          <w:rFonts w:ascii="Times New Roman" w:hAnsi="Times New Roman" w:cs="Times New Roman"/>
          <w:color w:val="000000" w:themeColor="text1"/>
          <w:szCs w:val="24"/>
        </w:rPr>
      </w:pPr>
      <w:r w:rsidRPr="00AF7969">
        <w:rPr>
          <w:rFonts w:ascii="Times New Roman" w:hAnsi="Times New Roman" w:cs="Times New Roman"/>
          <w:color w:val="000000" w:themeColor="text1"/>
          <w:szCs w:val="24"/>
        </w:rPr>
        <w:t>162(1). Федеральная рабочая программа по учебному предмету "Основы безопасности и защиты Родины".</w:t>
      </w:r>
    </w:p>
    <w:p w14:paraId="6A2AAC2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162(1).1. Федеральная рабочая программа по учебному предмету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по ОБЗР.</w:t>
      </w:r>
    </w:p>
    <w:p w14:paraId="650EF36F" w14:textId="77777777" w:rsidR="00092813" w:rsidRPr="00AF7969" w:rsidRDefault="00092813" w:rsidP="00AF7969">
      <w:pPr>
        <w:pStyle w:val="ConsPlusNormal"/>
        <w:ind w:firstLine="540"/>
        <w:jc w:val="both"/>
        <w:rPr>
          <w:color w:val="000000" w:themeColor="text1"/>
          <w:szCs w:val="24"/>
        </w:rPr>
      </w:pPr>
    </w:p>
    <w:p w14:paraId="099DE0B1" w14:textId="77777777" w:rsidR="00092813" w:rsidRPr="00AF7969" w:rsidRDefault="00092813" w:rsidP="00AF7969">
      <w:pPr>
        <w:pStyle w:val="ConsPlusTitle"/>
        <w:ind w:firstLine="540"/>
        <w:jc w:val="both"/>
        <w:outlineLvl w:val="3"/>
        <w:rPr>
          <w:rFonts w:ascii="Times New Roman" w:hAnsi="Times New Roman" w:cs="Times New Roman"/>
          <w:color w:val="000000" w:themeColor="text1"/>
          <w:szCs w:val="24"/>
        </w:rPr>
      </w:pPr>
      <w:r w:rsidRPr="00AF7969">
        <w:rPr>
          <w:rFonts w:ascii="Times New Roman" w:hAnsi="Times New Roman" w:cs="Times New Roman"/>
          <w:color w:val="000000" w:themeColor="text1"/>
          <w:szCs w:val="24"/>
        </w:rPr>
        <w:t>162(1).2. Пояснительная записка.</w:t>
      </w:r>
    </w:p>
    <w:p w14:paraId="08C197F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162(1).2.1. 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14:paraId="05F03C1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162(1).2.2. 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AF7969">
        <w:rPr>
          <w:color w:val="000000" w:themeColor="text1"/>
          <w:szCs w:val="24"/>
        </w:rPr>
        <w:t>обучающимися</w:t>
      </w:r>
      <w:proofErr w:type="gramEnd"/>
      <w:r w:rsidRPr="00AF7969">
        <w:rPr>
          <w:color w:val="000000" w:themeColor="text1"/>
          <w:szCs w:val="24"/>
        </w:rPr>
        <w:t xml:space="preserve"> знаний и формирования у них умений и навыков в области безопасности жизнедеятельности и защиты Родины.</w:t>
      </w:r>
    </w:p>
    <w:p w14:paraId="6C3D47B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162(1).2.3. Программа ОБЗР обеспечивает:</w:t>
      </w:r>
    </w:p>
    <w:p w14:paraId="05F62FA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ясное понимание </w:t>
      </w:r>
      <w:proofErr w:type="gramStart"/>
      <w:r w:rsidRPr="00AF7969">
        <w:rPr>
          <w:color w:val="000000" w:themeColor="text1"/>
          <w:szCs w:val="24"/>
        </w:rPr>
        <w:t>обучающимися</w:t>
      </w:r>
      <w:proofErr w:type="gramEnd"/>
      <w:r w:rsidRPr="00AF7969">
        <w:rPr>
          <w:color w:val="000000" w:themeColor="text1"/>
          <w:szCs w:val="24"/>
        </w:rPr>
        <w:t xml:space="preserve"> современных проблем безопасности и формирование у подрастающего поколения базового уровня культуры безопасного поведения;</w:t>
      </w:r>
    </w:p>
    <w:p w14:paraId="508DBA4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прочное усвоение </w:t>
      </w:r>
      <w:proofErr w:type="gramStart"/>
      <w:r w:rsidRPr="00AF7969">
        <w:rPr>
          <w:color w:val="000000" w:themeColor="text1"/>
          <w:szCs w:val="24"/>
        </w:rPr>
        <w:t>обучающимися</w:t>
      </w:r>
      <w:proofErr w:type="gramEnd"/>
      <w:r w:rsidRPr="00AF7969">
        <w:rPr>
          <w:color w:val="000000" w:themeColor="text1"/>
          <w:szCs w:val="24"/>
        </w:rPr>
        <w:t xml:space="preserve"> основных ключевых понятий, обеспечивающих преемственность изучения основ комплексной безопасности личности на следующем уровне образования;</w:t>
      </w:r>
    </w:p>
    <w:p w14:paraId="6831307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возможность выработки и закрепления у обучающихся умений и навыков, необходимых для последующей жизни;</w:t>
      </w:r>
    </w:p>
    <w:p w14:paraId="421DB8F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выработку практико-ориентированных компетенций, соответствующих потребностям современности;</w:t>
      </w:r>
    </w:p>
    <w:p w14:paraId="094DFD9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реализацию оптимального баланса межпредметных связей и их </w:t>
      </w:r>
      <w:proofErr w:type="gramStart"/>
      <w:r w:rsidRPr="00AF7969">
        <w:rPr>
          <w:color w:val="000000" w:themeColor="text1"/>
          <w:szCs w:val="24"/>
        </w:rPr>
        <w:t>разумное</w:t>
      </w:r>
      <w:proofErr w:type="gramEnd"/>
      <w:r w:rsidRPr="00AF7969">
        <w:rPr>
          <w:color w:val="000000" w:themeColor="text1"/>
          <w:szCs w:val="24"/>
        </w:rPr>
        <w:t xml:space="preserve"> взаимодополнение, способствующее формированию практических умений и навыков.</w:t>
      </w:r>
    </w:p>
    <w:p w14:paraId="1005D76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162(1).2.4. 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4B26676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модуль N 1 "Безопасное и устойчивое развитие личности, общества, государства";</w:t>
      </w:r>
    </w:p>
    <w:p w14:paraId="1B5AEA5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модуль N 2 "Военная подготовка. Основы военных знаний";</w:t>
      </w:r>
    </w:p>
    <w:p w14:paraId="09DBC28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модуль N 3 "Культура безопасности жизнедеятельности в современном обществе";</w:t>
      </w:r>
    </w:p>
    <w:p w14:paraId="4EC16E4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модуль N 4 "Безопасность в быту";</w:t>
      </w:r>
    </w:p>
    <w:p w14:paraId="6DAFB7E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модуль N 5 "Безопасность на транспорте";</w:t>
      </w:r>
    </w:p>
    <w:p w14:paraId="0930437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модуль N 6 "Безопасность в общественных местах";</w:t>
      </w:r>
    </w:p>
    <w:p w14:paraId="1B99C90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модуль N 7 "Безопасность в природной среде";</w:t>
      </w:r>
    </w:p>
    <w:p w14:paraId="75C221B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модуль N 8 "Основы медицинских знаний. Оказание первой помощи";</w:t>
      </w:r>
    </w:p>
    <w:p w14:paraId="3393E28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модуль N 9 "Безопасность в социуме";</w:t>
      </w:r>
    </w:p>
    <w:p w14:paraId="4B6599A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модуль N 10 "Безопасность в информационном пространстве";</w:t>
      </w:r>
    </w:p>
    <w:p w14:paraId="13C3676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модуль N 11 "Основы противодействия экстремизму и терроризму".</w:t>
      </w:r>
    </w:p>
    <w:p w14:paraId="4A62401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162(1).2.5. 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w:t>
      </w:r>
      <w:r w:rsidRPr="00AF7969">
        <w:rPr>
          <w:noProof/>
          <w:color w:val="000000" w:themeColor="text1"/>
          <w:position w:val="-1"/>
          <w:szCs w:val="24"/>
        </w:rPr>
        <w:drawing>
          <wp:inline distT="0" distB="0" distL="0" distR="0" wp14:anchorId="67B32D94" wp14:editId="5FE87B94">
            <wp:extent cx="228600" cy="171450"/>
            <wp:effectExtent l="0" t="0" r="0" b="0"/>
            <wp:docPr id="92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r w:rsidRPr="00AF7969">
        <w:rPr>
          <w:color w:val="000000" w:themeColor="text1"/>
          <w:szCs w:val="24"/>
        </w:rPr>
        <w:t xml:space="preserve"> по возможности ее избегать </w:t>
      </w:r>
      <w:r w:rsidRPr="00AF7969">
        <w:rPr>
          <w:noProof/>
          <w:color w:val="000000" w:themeColor="text1"/>
          <w:position w:val="-1"/>
          <w:szCs w:val="24"/>
        </w:rPr>
        <w:drawing>
          <wp:inline distT="0" distB="0" distL="0" distR="0" wp14:anchorId="74D9BD6C" wp14:editId="6044BE36">
            <wp:extent cx="228600" cy="171450"/>
            <wp:effectExtent l="0" t="0" r="0" b="0"/>
            <wp:docPr id="92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r w:rsidRPr="00AF7969">
        <w:rPr>
          <w:color w:val="000000" w:themeColor="text1"/>
          <w:szCs w:val="24"/>
        </w:rPr>
        <w:t xml:space="preserve"> при необходимости действовать".</w:t>
      </w:r>
    </w:p>
    <w:p w14:paraId="3642A21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162(1).2.6. Учебный материал систематизирован по сферам возможных проявлений рисков и опасностей:</w:t>
      </w:r>
    </w:p>
    <w:p w14:paraId="3551AC2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помещения и бытовые условия;</w:t>
      </w:r>
    </w:p>
    <w:p w14:paraId="1946B69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улица и общественные места;</w:t>
      </w:r>
    </w:p>
    <w:p w14:paraId="48D808A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природные условия;</w:t>
      </w:r>
    </w:p>
    <w:p w14:paraId="22D0352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коммуникационные связи и каналы;</w:t>
      </w:r>
    </w:p>
    <w:p w14:paraId="2892D34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физическое и психическое здоровье;</w:t>
      </w:r>
    </w:p>
    <w:p w14:paraId="23C0560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социальное взаимодействие и другие.</w:t>
      </w:r>
    </w:p>
    <w:p w14:paraId="24B0774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162(1).2.7. 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w:t>
      </w:r>
      <w:r w:rsidRPr="00AF7969">
        <w:rPr>
          <w:color w:val="000000" w:themeColor="text1"/>
          <w:szCs w:val="24"/>
        </w:rPr>
        <w:lastRenderedPageBreak/>
        <w:t>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20DD800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14:paraId="6C84F863" w14:textId="53109114"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AF7969">
        <w:rPr>
          <w:color w:val="000000" w:themeColor="text1"/>
          <w:szCs w:val="24"/>
        </w:rPr>
        <w:t>Стратегия национальной безопасности Российской Федерации, утвержденная Указом Президента Российской Федерации от 2 июля 2021 г. N 400, Доктрина информационной безопасности Российской Федерации, утвержденная Указом Президента Российской Федерации от 5 декабря 2016 г. N 646, Национальные цели развития Российской Федерации на период до 2030 года, утвержденные Указом Президента Российской Федерации от 21 июля 2020 г. N 474, государственная программа Российской Федерации</w:t>
      </w:r>
      <w:proofErr w:type="gramEnd"/>
      <w:r w:rsidRPr="00AF7969">
        <w:rPr>
          <w:color w:val="000000" w:themeColor="text1"/>
          <w:szCs w:val="24"/>
        </w:rPr>
        <w:t xml:space="preserve"> "Развитие образования", </w:t>
      </w:r>
      <w:proofErr w:type="gramStart"/>
      <w:r w:rsidRPr="00AF7969">
        <w:rPr>
          <w:color w:val="000000" w:themeColor="text1"/>
          <w:szCs w:val="24"/>
        </w:rPr>
        <w:t>утвержденная</w:t>
      </w:r>
      <w:proofErr w:type="gramEnd"/>
      <w:r w:rsidRPr="00AF7969">
        <w:rPr>
          <w:color w:val="000000" w:themeColor="text1"/>
          <w:szCs w:val="24"/>
        </w:rPr>
        <w:t xml:space="preserve"> постановлением Правительства Российской Федерации от 26 декабря 2017 г. N 1642.</w:t>
      </w:r>
    </w:p>
    <w:p w14:paraId="4439CD2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162(1).2.9. 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AF7969">
        <w:rPr>
          <w:color w:val="000000" w:themeColor="text1"/>
          <w:szCs w:val="24"/>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14:paraId="3DF4A19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162(1).2.10. ОБЗР является обязательным для изучения на уровне основного общего образования.</w:t>
      </w:r>
    </w:p>
    <w:p w14:paraId="20DE6B3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162(1).2.11. </w:t>
      </w:r>
      <w:proofErr w:type="gramStart"/>
      <w:r w:rsidRPr="00AF7969">
        <w:rPr>
          <w:color w:val="000000" w:themeColor="text1"/>
          <w:szCs w:val="24"/>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w:t>
      </w:r>
      <w:proofErr w:type="gramEnd"/>
      <w:r w:rsidRPr="00AF7969">
        <w:rPr>
          <w:color w:val="000000" w:themeColor="text1"/>
          <w:szCs w:val="24"/>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0FC447B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162(1).2.12. Целью изучения ОБЗР на уровне основного общего образования является формирование у </w:t>
      </w:r>
      <w:proofErr w:type="gramStart"/>
      <w:r w:rsidRPr="00AF7969">
        <w:rPr>
          <w:color w:val="000000" w:themeColor="text1"/>
          <w:szCs w:val="24"/>
        </w:rPr>
        <w:t>обучающихся</w:t>
      </w:r>
      <w:proofErr w:type="gramEnd"/>
      <w:r w:rsidRPr="00AF7969">
        <w:rPr>
          <w:color w:val="000000" w:themeColor="text1"/>
          <w:szCs w:val="24"/>
        </w:rPr>
        <w:t xml:space="preserve">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78011C4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5DA71BA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6EDD78C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416EC48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162(1).2.13. </w:t>
      </w:r>
      <w:proofErr w:type="gramStart"/>
      <w:r w:rsidRPr="00AF7969">
        <w:rPr>
          <w:color w:val="000000" w:themeColor="text1"/>
          <w:szCs w:val="24"/>
        </w:rPr>
        <w:t xml:space="preserve">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w:t>
      </w:r>
      <w:r w:rsidRPr="00AF7969">
        <w:rPr>
          <w:color w:val="000000" w:themeColor="text1"/>
          <w:szCs w:val="24"/>
        </w:rPr>
        <w:lastRenderedPageBreak/>
        <w:t>счет использования части учебного плана, формируемого участниками образовательных отношений (всего 102 часа).</w:t>
      </w:r>
      <w:proofErr w:type="gramEnd"/>
    </w:p>
    <w:p w14:paraId="51765A4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w:t>
      </w:r>
    </w:p>
    <w:p w14:paraId="4471B9C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14:paraId="59F096F4" w14:textId="77777777" w:rsidR="00092813" w:rsidRPr="00AF7969" w:rsidRDefault="00092813" w:rsidP="00AF7969">
      <w:pPr>
        <w:pStyle w:val="ConsPlusNormal"/>
        <w:ind w:firstLine="540"/>
        <w:jc w:val="both"/>
        <w:rPr>
          <w:color w:val="000000" w:themeColor="text1"/>
          <w:szCs w:val="24"/>
        </w:rPr>
      </w:pPr>
    </w:p>
    <w:p w14:paraId="7DDBE70D" w14:textId="77777777" w:rsidR="00092813" w:rsidRPr="00AF7969" w:rsidRDefault="00092813" w:rsidP="00AF7969">
      <w:pPr>
        <w:pStyle w:val="ConsPlusTitle"/>
        <w:ind w:firstLine="540"/>
        <w:jc w:val="both"/>
        <w:outlineLvl w:val="3"/>
        <w:rPr>
          <w:rFonts w:ascii="Times New Roman" w:hAnsi="Times New Roman" w:cs="Times New Roman"/>
          <w:color w:val="000000" w:themeColor="text1"/>
          <w:szCs w:val="24"/>
        </w:rPr>
      </w:pPr>
      <w:r w:rsidRPr="00AF7969">
        <w:rPr>
          <w:rFonts w:ascii="Times New Roman" w:hAnsi="Times New Roman" w:cs="Times New Roman"/>
          <w:color w:val="000000" w:themeColor="text1"/>
          <w:szCs w:val="24"/>
        </w:rPr>
        <w:t>162(1).3. Содержание обучения:</w:t>
      </w:r>
    </w:p>
    <w:p w14:paraId="783BEAC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162(1).3.1. Модуль N 1 "Безопасное и устойчивое развитие личности, общества, государства":</w:t>
      </w:r>
    </w:p>
    <w:p w14:paraId="2DAC089A" w14:textId="0B697D9D" w:rsidR="00092813" w:rsidRPr="00AF7969" w:rsidRDefault="00092813" w:rsidP="00AF7969">
      <w:pPr>
        <w:pStyle w:val="ConsPlusNormal"/>
        <w:ind w:firstLine="540"/>
        <w:jc w:val="both"/>
        <w:rPr>
          <w:color w:val="000000" w:themeColor="text1"/>
          <w:szCs w:val="24"/>
        </w:rPr>
      </w:pPr>
      <w:r w:rsidRPr="00AF7969">
        <w:rPr>
          <w:color w:val="000000" w:themeColor="text1"/>
          <w:szCs w:val="24"/>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3BD2CA1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стратегия национальной безопасности, национальные интересы и угрозы национальной безопасности;</w:t>
      </w:r>
    </w:p>
    <w:p w14:paraId="209FE5D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чрезвычайные ситуации природного, техногенного и биолого-социального характера;</w:t>
      </w:r>
    </w:p>
    <w:p w14:paraId="314245B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информирование и оповещение населения о чрезвычайных ситуациях, система ОКСИОН;</w:t>
      </w:r>
    </w:p>
    <w:p w14:paraId="567A90E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история развития гражданской обороны;</w:t>
      </w:r>
    </w:p>
    <w:p w14:paraId="3715793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сигнал "Внимание всем!", порядок действий населения при его получении;</w:t>
      </w:r>
    </w:p>
    <w:p w14:paraId="4DD8B6A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средства индивидуальной и коллективной защиты населения, порядок пользования фильтрующим противогазом;</w:t>
      </w:r>
    </w:p>
    <w:p w14:paraId="0DE520C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эвакуация населения в условиях чрезвычайных ситуаций, порядок действий населения при объявлении эвакуации;</w:t>
      </w:r>
    </w:p>
    <w:p w14:paraId="2A275DE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современная армия, воинская обязанность и военная служба, добровольная и обязательная подготовка к службе в армии.</w:t>
      </w:r>
    </w:p>
    <w:p w14:paraId="4349C76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162(1).3.2. Модуль N 2 "Военная подготовка. Основы военных знаний":</w:t>
      </w:r>
    </w:p>
    <w:p w14:paraId="007275A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история возникновения и развития Вооруженных Сил Российской Федерации;</w:t>
      </w:r>
    </w:p>
    <w:p w14:paraId="4218885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этапы становления современных Вооруженных Сил Российской Федерации;</w:t>
      </w:r>
    </w:p>
    <w:p w14:paraId="423286E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основные направления подготовки к военной службе;</w:t>
      </w:r>
    </w:p>
    <w:p w14:paraId="276E64C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организационная структура Вооруженных Сил Российской Федерации;</w:t>
      </w:r>
    </w:p>
    <w:p w14:paraId="511CC86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функции и основные задачи современных Вооруженных Сил Российской Федерации;</w:t>
      </w:r>
    </w:p>
    <w:p w14:paraId="58404A3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особенности видов и родов войск Вооруженных Сил Российской Федерации;</w:t>
      </w:r>
    </w:p>
    <w:p w14:paraId="356D02E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воинские символы современных Вооруженных Сил Российской Федерации;</w:t>
      </w:r>
    </w:p>
    <w:p w14:paraId="3215B56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05DD2DE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организационно-штатная структура и боевые возможности отделения, задачи отделения в различных видах боя;</w:t>
      </w:r>
    </w:p>
    <w:p w14:paraId="11379A1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состав, назначение, характеристики, порядок размещения современных средств индивидуальной бронезащиты и экипировки военнослужащего;</w:t>
      </w:r>
    </w:p>
    <w:p w14:paraId="1D1F38A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51CD1F6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453AB03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история создания общевоинских уставов;</w:t>
      </w:r>
    </w:p>
    <w:p w14:paraId="7787539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этапы становления современных общевоинских уставов;</w:t>
      </w:r>
    </w:p>
    <w:p w14:paraId="1D9DF23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4F61EA4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сущность единоначалия;</w:t>
      </w:r>
    </w:p>
    <w:p w14:paraId="7A660F9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командиры (начальники) и подчиненные;</w:t>
      </w:r>
    </w:p>
    <w:p w14:paraId="3870231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старшие и младшие;</w:t>
      </w:r>
    </w:p>
    <w:p w14:paraId="40FEF51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приказ (приказание), порядок его отдачи и выполнения;</w:t>
      </w:r>
    </w:p>
    <w:p w14:paraId="100DFF2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воинские звания и военная форма одежды;</w:t>
      </w:r>
    </w:p>
    <w:p w14:paraId="040235B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воинская дисциплина, ее сущность и значение;</w:t>
      </w:r>
    </w:p>
    <w:p w14:paraId="63D2757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обязанности военнослужащих по соблюдению требований воинской дисциплины;</w:t>
      </w:r>
    </w:p>
    <w:p w14:paraId="1BF0DF2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способы достижения воинской дисциплины;</w:t>
      </w:r>
    </w:p>
    <w:p w14:paraId="02AD7FE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положения Строевого устава;</w:t>
      </w:r>
    </w:p>
    <w:p w14:paraId="550FDB1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обязанности военнослужащих перед построением и в строю;</w:t>
      </w:r>
    </w:p>
    <w:p w14:paraId="5C54E0F7" w14:textId="77777777" w:rsidR="00092813" w:rsidRPr="00AF7969" w:rsidRDefault="00092813" w:rsidP="00AF7969">
      <w:pPr>
        <w:pStyle w:val="ConsPlusNormal"/>
        <w:ind w:firstLine="540"/>
        <w:jc w:val="both"/>
        <w:rPr>
          <w:color w:val="000000" w:themeColor="text1"/>
          <w:szCs w:val="24"/>
        </w:rPr>
      </w:pPr>
      <w:proofErr w:type="gramStart"/>
      <w:r w:rsidRPr="00AF7969">
        <w:rPr>
          <w:color w:val="000000" w:themeColor="text1"/>
          <w:szCs w:val="24"/>
        </w:rPr>
        <w:t>строевые приемы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roofErr w:type="gramEnd"/>
    </w:p>
    <w:p w14:paraId="3F474BE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162(1).3.3. Модуль N 3 "Культура безопасности жизнедеятельности в современном обществе":</w:t>
      </w:r>
    </w:p>
    <w:p w14:paraId="2D36E30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безопасность жизнедеятельности: ключевые понятия и значение для человека;</w:t>
      </w:r>
    </w:p>
    <w:p w14:paraId="2DAFAFA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смысл понятий "опасность", "безопасность", "риск", "культура безопасности жизнедеятельности";</w:t>
      </w:r>
    </w:p>
    <w:p w14:paraId="47F1562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источники и факторы опасности, их классификация;</w:t>
      </w:r>
    </w:p>
    <w:p w14:paraId="1084006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общие принципы безопасного поведения;</w:t>
      </w:r>
    </w:p>
    <w:p w14:paraId="330F184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понятия опасной и чрезвычайной ситуации, сходство и различия опасной и чрезвычайной ситуации;</w:t>
      </w:r>
    </w:p>
    <w:p w14:paraId="6524090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механизм перерастания повседневной ситуации в чрезвычайную ситуацию, правила поведения в опасных и чрезвычайных ситуациях.</w:t>
      </w:r>
    </w:p>
    <w:p w14:paraId="327A4CB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162(1).3.4. Модуль N 4 "Безопасность в быту":</w:t>
      </w:r>
    </w:p>
    <w:p w14:paraId="18DD20A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основные источники опасности в быту и их классификация;</w:t>
      </w:r>
    </w:p>
    <w:p w14:paraId="7639A3C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защита прав потребителя, сроки годности и состав продуктов питания;</w:t>
      </w:r>
    </w:p>
    <w:p w14:paraId="1C4C89E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бытовые отравления и причины их возникновения;</w:t>
      </w:r>
    </w:p>
    <w:p w14:paraId="3F52DB0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признаки отравления, приемы и правила оказания первой помощи;</w:t>
      </w:r>
    </w:p>
    <w:p w14:paraId="68AA58C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комплектования и хранения домашней аптечки;</w:t>
      </w:r>
    </w:p>
    <w:p w14:paraId="6A1D19C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бытовые травмы и правила их предупреждения, приемы и правила оказания первой помощи;</w:t>
      </w:r>
    </w:p>
    <w:p w14:paraId="797272F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обращения с газовыми и электрическими приборами; приемы и правила оказания первой помощи;</w:t>
      </w:r>
    </w:p>
    <w:p w14:paraId="36B1EDE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поведения в подъезде и лифте, а также при входе и выходе из них;</w:t>
      </w:r>
    </w:p>
    <w:p w14:paraId="6300DEA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пожар и факторы его развития;</w:t>
      </w:r>
    </w:p>
    <w:p w14:paraId="336BADA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условия и причины возникновения пожаров, их возможные последствия, приемы и правила оказания первой помощи;</w:t>
      </w:r>
    </w:p>
    <w:p w14:paraId="44F19D7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первичные средства пожаротушения;</w:t>
      </w:r>
    </w:p>
    <w:p w14:paraId="0433724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вызова экстренных служб и порядок взаимодействия с ними, ответственность за ложные сообщения;</w:t>
      </w:r>
    </w:p>
    <w:p w14:paraId="44B37AD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права, обязанности и ответственность граждан в области пожарной безопасности;</w:t>
      </w:r>
    </w:p>
    <w:p w14:paraId="347C3F4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ситуации криминогенного характера,</w:t>
      </w:r>
    </w:p>
    <w:p w14:paraId="1D956BD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поведения с малознакомыми людьми;</w:t>
      </w:r>
    </w:p>
    <w:p w14:paraId="08566B5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меры по предотвращению проникновения злоумышленников в дом, правила поведения при попытке проникновения в дом посторонних;</w:t>
      </w:r>
    </w:p>
    <w:p w14:paraId="76610C2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классификация аварийных ситуаций на коммунальных системах жизнеобеспечения;</w:t>
      </w:r>
    </w:p>
    <w:p w14:paraId="041CE1D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предупреждения возможных аварий на коммунальных системах, порядок действий при авариях на коммунальных системах.</w:t>
      </w:r>
    </w:p>
    <w:p w14:paraId="631066F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162(1).3.5. Модуль N 5 "Безопасность на транспорте":</w:t>
      </w:r>
    </w:p>
    <w:p w14:paraId="074A1F1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дорожного движения и их значение;</w:t>
      </w:r>
    </w:p>
    <w:p w14:paraId="419792A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условия обеспечения безопасности участников дорожного движения;</w:t>
      </w:r>
    </w:p>
    <w:p w14:paraId="6EE17CE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дорожного движения и дорожные знаки для пешеходов;</w:t>
      </w:r>
    </w:p>
    <w:p w14:paraId="5B80EC1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"дорожные ловушки" и правила их предупреждения; </w:t>
      </w:r>
      <w:proofErr w:type="spellStart"/>
      <w:r w:rsidRPr="00AF7969">
        <w:rPr>
          <w:color w:val="000000" w:themeColor="text1"/>
          <w:szCs w:val="24"/>
        </w:rPr>
        <w:t>световозвращающие</w:t>
      </w:r>
      <w:proofErr w:type="spellEnd"/>
      <w:r w:rsidRPr="00AF7969">
        <w:rPr>
          <w:color w:val="000000" w:themeColor="text1"/>
          <w:szCs w:val="24"/>
        </w:rPr>
        <w:t xml:space="preserve"> элементы и правила их применения;</w:t>
      </w:r>
    </w:p>
    <w:p w14:paraId="7BEE80F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дорожного движения для пассажиров;</w:t>
      </w:r>
    </w:p>
    <w:p w14:paraId="07D6E75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обязанности пассажиров маршрутных транспортных средств, ремень безопасности и правила его применения;</w:t>
      </w:r>
    </w:p>
    <w:p w14:paraId="5A76AE0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пассажиров в маршрутных транспортных средствах при опасных и чрезвычайных ситуациях;</w:t>
      </w:r>
    </w:p>
    <w:p w14:paraId="15FF3B2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поведения пассажира мотоцикла;</w:t>
      </w:r>
    </w:p>
    <w:p w14:paraId="7B8E181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дорожного движения для водителя велосипеда, мопеда и иных средств индивидуальной мобильности;</w:t>
      </w:r>
    </w:p>
    <w:p w14:paraId="154030E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дорожные знаки для водителя велосипеда, сигналы велосипедиста;</w:t>
      </w:r>
    </w:p>
    <w:p w14:paraId="5AA01CD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подготовки велосипеда к пользованию;</w:t>
      </w:r>
    </w:p>
    <w:p w14:paraId="4B7FAD5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дорожно-транспортные происшествия и причины их возникновения;</w:t>
      </w:r>
    </w:p>
    <w:p w14:paraId="7C2A9E4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основные факторы риска возникновения дорожно-транспортных происшествий;</w:t>
      </w:r>
    </w:p>
    <w:p w14:paraId="0A06ED4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очевидца дорожно-транспортного происшествия;</w:t>
      </w:r>
    </w:p>
    <w:p w14:paraId="46CA5ED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при пожаре на транспорте;</w:t>
      </w:r>
    </w:p>
    <w:p w14:paraId="5CA53CF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особенности различных видов транспорта (внеуличного, железнодорожного, водного, воздушного);</w:t>
      </w:r>
    </w:p>
    <w:p w14:paraId="4A20A7E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61D6DA8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приемы и правила оказания первой помощи при различных травмах в результате чрезвычайных ситуаций на транспорте.</w:t>
      </w:r>
    </w:p>
    <w:p w14:paraId="0A8B60E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162(1).3.6. Модуль N 6 "Безопасность в общественных местах":</w:t>
      </w:r>
    </w:p>
    <w:p w14:paraId="2011B6F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общественные места и их характеристики, потенциальные источники опасности в общественных местах;</w:t>
      </w:r>
    </w:p>
    <w:p w14:paraId="62A5FAC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вызова экстренных служб и порядок взаимодействия с ними;</w:t>
      </w:r>
    </w:p>
    <w:p w14:paraId="1492693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массовые мероприятия и правила подготовки к ним;</w:t>
      </w:r>
    </w:p>
    <w:p w14:paraId="4FDBB41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при беспорядках в местах массового пребывания людей;</w:t>
      </w:r>
    </w:p>
    <w:p w14:paraId="3A99481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при попадании в толпу и давку;</w:t>
      </w:r>
    </w:p>
    <w:p w14:paraId="256ED9B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при обнаружении угрозы возникновения пожара;</w:t>
      </w:r>
    </w:p>
    <w:p w14:paraId="28A23E8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при эвакуации из общественных мест и зданий;</w:t>
      </w:r>
    </w:p>
    <w:p w14:paraId="7344C79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опасности криминогенного и антиобщественного характера в общественных местах, порядок действий при их возникновении;</w:t>
      </w:r>
    </w:p>
    <w:p w14:paraId="30A98E7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73CB8EC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при взаимодействии с правоохранительными органами.</w:t>
      </w:r>
    </w:p>
    <w:p w14:paraId="633215F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162(1).3.7. Модуль N 7 "Безопасность в природной среде":</w:t>
      </w:r>
    </w:p>
    <w:p w14:paraId="1381169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природные чрезвычайные ситуации и их классификация;</w:t>
      </w:r>
    </w:p>
    <w:p w14:paraId="5A4BAC3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опасности в природной среде: дикие животные, змеи, насекомые и паукообразные, ядовитые грибы и растения;</w:t>
      </w:r>
    </w:p>
    <w:p w14:paraId="241A974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автономные условия, их особенности и опасности, правила подготовки к длительному автономному существованию;</w:t>
      </w:r>
    </w:p>
    <w:p w14:paraId="2B29EB0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при автономном пребывании в природной среде;</w:t>
      </w:r>
    </w:p>
    <w:p w14:paraId="0229ADB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ориентирования на местности, способы подачи сигналов бедствия;</w:t>
      </w:r>
    </w:p>
    <w:p w14:paraId="13FA980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природные пожары, их виды и опасности, факторы и причины их возникновения, порядок действий при нахождении в зоне природного пожара;</w:t>
      </w:r>
    </w:p>
    <w:p w14:paraId="0FA72E1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безопасного поведения в горах;</w:t>
      </w:r>
    </w:p>
    <w:p w14:paraId="1BA1231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снежные лавины, их характеристики и опасности, порядок действий, необходимый для снижения риска попадания в лавину;</w:t>
      </w:r>
    </w:p>
    <w:p w14:paraId="0FCD172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камнепады, их характеристики и опасности, порядок действий, необходимых для снижения риска попадания под камнепад;</w:t>
      </w:r>
    </w:p>
    <w:p w14:paraId="49FE2A8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сели, их характеристики и опасности, порядок действий при попадании в зону селя;</w:t>
      </w:r>
    </w:p>
    <w:p w14:paraId="36B2647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оползни, их характеристики и опасности, порядок действий при начале оползня;</w:t>
      </w:r>
    </w:p>
    <w:p w14:paraId="74C4365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общие правила безопасного поведения на водоемах, правила купания на оборудованных и необорудованных пляжах;</w:t>
      </w:r>
    </w:p>
    <w:p w14:paraId="26667C8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44C432D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наводнения, их характеристики и опасности, порядок действий при наводнении;</w:t>
      </w:r>
    </w:p>
    <w:p w14:paraId="35E030B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цунами, их характеристики и опасности, порядок действий при нахождении в зоне цунами;</w:t>
      </w:r>
    </w:p>
    <w:p w14:paraId="74BA7E1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ураганы, смерчи, их характеристики и опасности, порядок действий при ураганах, бурях и смерчах;</w:t>
      </w:r>
    </w:p>
    <w:p w14:paraId="3183A0A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грозы, их характеристики и опасности, порядок действий при попадании в грозу;</w:t>
      </w:r>
    </w:p>
    <w:p w14:paraId="21B7FDC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2A8F17C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смысл понятий "экология" и "экологическая культура", значение экологии для устойчивого развития общества;</w:t>
      </w:r>
    </w:p>
    <w:p w14:paraId="4E90036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безопасного поведения при неблагоприятной экологической обстановке (загрязнении атмосферы).</w:t>
      </w:r>
    </w:p>
    <w:p w14:paraId="05DEBB7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162(1).3.8. Модуль N 8 "Основы медицинских знаний. Оказание первой помощи":</w:t>
      </w:r>
    </w:p>
    <w:p w14:paraId="4CCB920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смысл понятий "здоровье" и "здоровый образ жизни", их содержание и значение для человека;</w:t>
      </w:r>
    </w:p>
    <w:p w14:paraId="38AE452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факторы, влияющие на здоровье человека, опасность вредных привычек;</w:t>
      </w:r>
    </w:p>
    <w:p w14:paraId="109EBF0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элементы здорового образа жизни, ответственность за сохранение здоровья;</w:t>
      </w:r>
    </w:p>
    <w:p w14:paraId="3512762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понятие "инфекционные заболевания", причины их возникновения;</w:t>
      </w:r>
    </w:p>
    <w:p w14:paraId="204BD2D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механизм распространения инфекционных заболеваний, меры их профилактики и защиты от них;</w:t>
      </w:r>
    </w:p>
    <w:p w14:paraId="17E47B0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AF7969">
        <w:rPr>
          <w:color w:val="000000" w:themeColor="text1"/>
          <w:szCs w:val="24"/>
        </w:rPr>
        <w:t>панфитотия</w:t>
      </w:r>
      <w:proofErr w:type="spellEnd"/>
      <w:r w:rsidRPr="00AF7969">
        <w:rPr>
          <w:color w:val="000000" w:themeColor="text1"/>
          <w:szCs w:val="24"/>
        </w:rPr>
        <w:t>);</w:t>
      </w:r>
    </w:p>
    <w:p w14:paraId="33510EE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понятие "неинфекционные заболевания" и их классификация, факторы риска неинфекционных заболеваний;</w:t>
      </w:r>
    </w:p>
    <w:p w14:paraId="47B6108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меры профилактики неинфекционных заболеваний и защиты от них;</w:t>
      </w:r>
    </w:p>
    <w:p w14:paraId="2EA41B7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диспансеризация и ее задачи;</w:t>
      </w:r>
    </w:p>
    <w:p w14:paraId="68BEDF6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понятия "психическое здоровье" и "психологическое благополучие";</w:t>
      </w:r>
    </w:p>
    <w:p w14:paraId="7D8D423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стресс и его влияние на человека, меры профилактики стресса, способы саморегуляции эмоциональных состояний;</w:t>
      </w:r>
    </w:p>
    <w:p w14:paraId="2F3222F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понятие "первая помощь" и обязанность по ее оказанию, универсальный алгоритм оказания первой помощи;</w:t>
      </w:r>
    </w:p>
    <w:p w14:paraId="3174B95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назначение и состав аптечки первой помощи;</w:t>
      </w:r>
    </w:p>
    <w:p w14:paraId="65F74DB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порядок действий при оказании первой помощи в различных ситуациях, приемы психологической поддержки пострадавшего.</w:t>
      </w:r>
    </w:p>
    <w:p w14:paraId="5B6D632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162(1).3.9. Модуль N 9 "Безопасность в социуме":</w:t>
      </w:r>
    </w:p>
    <w:p w14:paraId="0E8100A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общение и его значение для человека, способы эффективного общения;</w:t>
      </w:r>
    </w:p>
    <w:p w14:paraId="060285F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приемы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29DB492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понятие "конфликт" и стадии его развития, факторы и причины развития конфликта;</w:t>
      </w:r>
    </w:p>
    <w:p w14:paraId="5C91210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14:paraId="46ACB93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поведения для снижения риска конфликта и порядок действий при его опасных проявлениях;</w:t>
      </w:r>
    </w:p>
    <w:p w14:paraId="6B49A11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способ разрешения конфликта с помощью третьей стороны (медиатора);</w:t>
      </w:r>
    </w:p>
    <w:p w14:paraId="02B58E6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опасные формы проявления конфликта: агрессия, психологическое насилие, систематическое унижение чести и достоинства, издевательства, преследование;</w:t>
      </w:r>
    </w:p>
    <w:p w14:paraId="1C827AB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манипуляции в ходе межличностного общения, приемы распознавания манипуляций и способы противостояния им;</w:t>
      </w:r>
    </w:p>
    <w:p w14:paraId="54AA352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20C7029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современные молодежные увлечения и опасности, связанные с ними, правила безопасного поведения;</w:t>
      </w:r>
    </w:p>
    <w:p w14:paraId="0DBB009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безопасной коммуникации с незнакомыми людьми.</w:t>
      </w:r>
    </w:p>
    <w:p w14:paraId="5A139C3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162(1).3.10. Модуль N 10 "Безопасность в информационном пространстве":</w:t>
      </w:r>
    </w:p>
    <w:p w14:paraId="3D5CDC9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понятие "цифровая среда", ее характеристики и примеры информационных и компьютерных угроз, положительные возможности цифровой среды;</w:t>
      </w:r>
    </w:p>
    <w:p w14:paraId="2E88962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риски и угрозы при использовании Интернета;</w:t>
      </w:r>
    </w:p>
    <w:p w14:paraId="48F5409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общие принципы безопасного поведения, необходимые для предупреждения возникновения опасных ситуаций в личном цифровом пространстве;</w:t>
      </w:r>
    </w:p>
    <w:p w14:paraId="03BAD1D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опасные явления цифровой среды: вредоносные программы и приложения и их разновидности;</w:t>
      </w:r>
    </w:p>
    <w:p w14:paraId="3110224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правила </w:t>
      </w:r>
      <w:proofErr w:type="spellStart"/>
      <w:r w:rsidRPr="00AF7969">
        <w:rPr>
          <w:color w:val="000000" w:themeColor="text1"/>
          <w:szCs w:val="24"/>
        </w:rPr>
        <w:t>кибергигиены</w:t>
      </w:r>
      <w:proofErr w:type="spellEnd"/>
      <w:r w:rsidRPr="00AF7969">
        <w:rPr>
          <w:color w:val="000000" w:themeColor="text1"/>
          <w:szCs w:val="24"/>
        </w:rPr>
        <w:t>, необходимые для предупреждения возникновения опасных ситуаций в цифровой среде;</w:t>
      </w:r>
    </w:p>
    <w:p w14:paraId="52FFF87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основные виды опасного и запрещенного контента в Интернете и его признаки, приемы распознавания опасностей при использовании Интернета;</w:t>
      </w:r>
    </w:p>
    <w:p w14:paraId="40EB3AE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противоправные действия в Интернете;</w:t>
      </w:r>
    </w:p>
    <w:p w14:paraId="1B3EA12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цифрового поведения, необходимого для снижения рисков и угроз при использовании Интернета (</w:t>
      </w:r>
      <w:proofErr w:type="spellStart"/>
      <w:r w:rsidRPr="00AF7969">
        <w:rPr>
          <w:color w:val="000000" w:themeColor="text1"/>
          <w:szCs w:val="24"/>
        </w:rPr>
        <w:t>кибербуллинга</w:t>
      </w:r>
      <w:proofErr w:type="spellEnd"/>
      <w:r w:rsidRPr="00AF7969">
        <w:rPr>
          <w:color w:val="000000" w:themeColor="text1"/>
          <w:szCs w:val="24"/>
        </w:rPr>
        <w:t>, вербовки в различные организации и группы);</w:t>
      </w:r>
    </w:p>
    <w:p w14:paraId="4CBA3A9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1F66039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162(1).3.11. Модуль N 11 "Основы противодействия экстремизму и терроризму":</w:t>
      </w:r>
    </w:p>
    <w:p w14:paraId="27A4070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понятия "экстремизм" и "терроризм", их содержание, причины, возможные варианты проявления и последствия;</w:t>
      </w:r>
    </w:p>
    <w:p w14:paraId="5AAD7AB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цели и формы проявления террористических актов, их последствия, уровни террористической опасности;</w:t>
      </w:r>
    </w:p>
    <w:p w14:paraId="4C49B80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основы общественно-государственной системы противодействия экстремизму и терроризму, контртеррористическая операция и ее цели;</w:t>
      </w:r>
    </w:p>
    <w:p w14:paraId="43253CC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признаки вовлечения в террористическую деятельность, правила антитеррористического поведения;</w:t>
      </w:r>
    </w:p>
    <w:p w14:paraId="0698A70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признаки угроз и подготовки различных форм терактов, порядок действий при их обнаружении;</w:t>
      </w:r>
    </w:p>
    <w:p w14:paraId="294BCAF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5BB684BA" w14:textId="77777777" w:rsidR="00092813" w:rsidRPr="00AF7969" w:rsidRDefault="00092813" w:rsidP="00AF7969">
      <w:pPr>
        <w:pStyle w:val="ConsPlusNormal"/>
        <w:ind w:firstLine="540"/>
        <w:jc w:val="both"/>
        <w:rPr>
          <w:color w:val="000000" w:themeColor="text1"/>
          <w:szCs w:val="24"/>
        </w:rPr>
      </w:pPr>
    </w:p>
    <w:p w14:paraId="040EBE59" w14:textId="77777777" w:rsidR="00092813" w:rsidRPr="00AF7969" w:rsidRDefault="00092813" w:rsidP="00AF7969">
      <w:pPr>
        <w:pStyle w:val="ConsPlusTitle"/>
        <w:ind w:firstLine="540"/>
        <w:jc w:val="both"/>
        <w:outlineLvl w:val="3"/>
        <w:rPr>
          <w:rFonts w:ascii="Times New Roman" w:hAnsi="Times New Roman" w:cs="Times New Roman"/>
          <w:color w:val="000000" w:themeColor="text1"/>
          <w:szCs w:val="24"/>
        </w:rPr>
      </w:pPr>
      <w:r w:rsidRPr="00AF7969">
        <w:rPr>
          <w:rFonts w:ascii="Times New Roman" w:hAnsi="Times New Roman" w:cs="Times New Roman"/>
          <w:color w:val="000000" w:themeColor="text1"/>
          <w:szCs w:val="24"/>
        </w:rPr>
        <w:t>162(1).4. Планируемые результаты освоения программы по основам безопасности и защиты Родины на уровне основного общего образования.</w:t>
      </w:r>
    </w:p>
    <w:p w14:paraId="44A9099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162(1).4.1.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w:t>
      </w:r>
      <w:proofErr w:type="gramStart"/>
      <w:r w:rsidRPr="00AF7969">
        <w:rPr>
          <w:color w:val="000000" w:themeColor="text1"/>
          <w:szCs w:val="24"/>
        </w:rPr>
        <w:t>выражаются</w:t>
      </w:r>
      <w:proofErr w:type="gramEnd"/>
      <w:r w:rsidRPr="00AF7969">
        <w:rPr>
          <w:color w:val="000000" w:themeColor="text1"/>
          <w:szCs w:val="24"/>
        </w:rPr>
        <w:t xml:space="preserve">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23E1B49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162(1).4.2. 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14:paraId="24DA747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162(1).4.3. Личностные результаты изучения ОБЗР включают:</w:t>
      </w:r>
    </w:p>
    <w:p w14:paraId="6BB341D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 патриотическое воспитание:</w:t>
      </w:r>
    </w:p>
    <w:p w14:paraId="56F0AC1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6A05EA6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7FFE76A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601A49C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формирование чувства гордости за свою Родину, ответственного отношения к выполнению конституционного долга - защите Отечества;</w:t>
      </w:r>
    </w:p>
    <w:p w14:paraId="6B8CDC7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2) гражданское воспитание:</w:t>
      </w:r>
    </w:p>
    <w:p w14:paraId="15F2892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готовность к выполнению обязанностей гражданина и реализации его прав, уважение прав, свобод и законных интересов других людей;</w:t>
      </w:r>
    </w:p>
    <w:p w14:paraId="1484D21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активное участие в жизни семьи, организации, местного сообщества, родного края, страны;</w:t>
      </w:r>
    </w:p>
    <w:p w14:paraId="467DBC2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неприятие любых форм экстремизма, дискриминации;</w:t>
      </w:r>
    </w:p>
    <w:p w14:paraId="60A7727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12E0153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представление о способах противодействия коррупции;</w:t>
      </w:r>
    </w:p>
    <w:p w14:paraId="399A460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6E7D681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готовность к участию в гуманитарной деятельности (волонтерство, помощь людям, нуждающимся в ней);</w:t>
      </w:r>
    </w:p>
    <w:p w14:paraId="5C0F034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46FCF12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70BBB6B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6C5D4CA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3) духовно-нравственное воспитание:</w:t>
      </w:r>
    </w:p>
    <w:p w14:paraId="5252186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ориентация на моральные ценности и нормы в ситуациях нравственного выбора;</w:t>
      </w:r>
    </w:p>
    <w:p w14:paraId="327F05C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4E0C8AE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5239152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72EC9E0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формирование личности безопасного типа, осознанного и ответственного отношения к личной безопасности и безопасности других людей;</w:t>
      </w:r>
    </w:p>
    <w:p w14:paraId="7A785DB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4) эстетическое воспитание:</w:t>
      </w:r>
    </w:p>
    <w:p w14:paraId="76B0459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формирование гармоничной личности, развитие способности воспринимать, ценить и создавать прекрасное в повседневной жизни;</w:t>
      </w:r>
    </w:p>
    <w:p w14:paraId="6369B0E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понимание взаимозависимости счастливого юношества и безопасного личного поведения в повседневной жизни;</w:t>
      </w:r>
    </w:p>
    <w:p w14:paraId="68B4770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5) ценности научного познания:</w:t>
      </w:r>
    </w:p>
    <w:p w14:paraId="6E47B4C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4FEE9FE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078BBD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AF7969">
        <w:rPr>
          <w:color w:val="000000" w:themeColor="text1"/>
          <w:szCs w:val="24"/>
        </w:rPr>
        <w:t>видов</w:t>
      </w:r>
      <w:proofErr w:type="gramEnd"/>
      <w:r w:rsidRPr="00AF7969">
        <w:rPr>
          <w:color w:val="000000" w:themeColor="text1"/>
          <w:szCs w:val="24"/>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02CA913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14:paraId="3032366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6) физическое воспитание, формирование культуры здоровья и эмоционального благополучия:</w:t>
      </w:r>
    </w:p>
    <w:p w14:paraId="115E39E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66E0490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осознание ценности жизни;</w:t>
      </w:r>
    </w:p>
    <w:p w14:paraId="455D8F6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3152DBF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2CDC7D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соблюдение правил безопасности, в том числе навыков безопасного поведения в </w:t>
      </w:r>
      <w:proofErr w:type="gramStart"/>
      <w:r w:rsidRPr="00AF7969">
        <w:rPr>
          <w:color w:val="000000" w:themeColor="text1"/>
          <w:szCs w:val="24"/>
        </w:rPr>
        <w:t>Интернет-среде</w:t>
      </w:r>
      <w:proofErr w:type="gramEnd"/>
      <w:r w:rsidRPr="00AF7969">
        <w:rPr>
          <w:color w:val="000000" w:themeColor="text1"/>
          <w:szCs w:val="24"/>
        </w:rPr>
        <w:t>;</w:t>
      </w:r>
    </w:p>
    <w:p w14:paraId="3B78113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0838645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умение принимать себя и других людей, не осуждая;</w:t>
      </w:r>
    </w:p>
    <w:p w14:paraId="766E016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умение осознавать эмоциональное состояние свое и других людей, уметь управлять собственным эмоциональным состоянием;</w:t>
      </w:r>
    </w:p>
    <w:p w14:paraId="75395F5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сформированность навыка рефлексии, признание своего права на ошибку и такого же права другого человека;</w:t>
      </w:r>
    </w:p>
    <w:p w14:paraId="350B044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7) трудовое воспитание:</w:t>
      </w:r>
    </w:p>
    <w:p w14:paraId="02B05E9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329297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интерес к практическому изучению профессий и труда различного рода, в том числе на основе применения изучаемого предметного знания;</w:t>
      </w:r>
    </w:p>
    <w:p w14:paraId="1D294C1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5459219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готовность адаптироваться в профессиональной среде;</w:t>
      </w:r>
    </w:p>
    <w:p w14:paraId="7A6A74C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уважение к труду и результатам трудовой деятельности;</w:t>
      </w:r>
    </w:p>
    <w:p w14:paraId="610E9E6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08DECFF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14:paraId="66DD4A0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526E3F8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6A879BA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8) экологическое воспитание:</w:t>
      </w:r>
    </w:p>
    <w:p w14:paraId="6F6AE9F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739ED7E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2FCDF98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осознание своей роли как гражданина и потребителя в условиях взаимосвязи природной, технологической и социальной сред;</w:t>
      </w:r>
    </w:p>
    <w:p w14:paraId="0BEBBCC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готовность к участию в практической деятельности экологической направленности;</w:t>
      </w:r>
    </w:p>
    <w:p w14:paraId="6DB6630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14:paraId="0902E97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162(1).4.4. 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FC3BB9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162(1).4.4.1. У обучающегося будут сформированы следующие базовые логические действия как часть познавательных универсальных учебных действий:</w:t>
      </w:r>
    </w:p>
    <w:p w14:paraId="2301957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выявлять и характеризовать существенные признаки объектов (явлений);</w:t>
      </w:r>
    </w:p>
    <w:p w14:paraId="0ED07DE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устанавливать существенный признак классификации, основания для обобщения и сравнения, критерии проводимого анализа;</w:t>
      </w:r>
    </w:p>
    <w:p w14:paraId="6F7AE82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 учетом предложенной задачи выявлять закономерности и противоречия в рассматриваемых фактах, данных и наблюдениях;</w:t>
      </w:r>
    </w:p>
    <w:p w14:paraId="5929D75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предлагать критерии для выявления закономерностей и противоречий;</w:t>
      </w:r>
    </w:p>
    <w:p w14:paraId="3537327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выявлять дефицит информации, данных, необходимых для решения поставленной задачи;</w:t>
      </w:r>
    </w:p>
    <w:p w14:paraId="2197135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3BCD8E8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57E0B08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162(1).4.4.2. У обучающегося будут сформированы следующие базовые исследовательские действия как часть познавательных универсальных учебных действий:</w:t>
      </w:r>
    </w:p>
    <w:p w14:paraId="61E1C1D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2CD69D9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40696C9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2777036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1BC9F1D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162(1).4.4.3. У обучающегося будут сформированы умения работать с информацией как часть познавательных универсальных учебных действий:</w:t>
      </w:r>
    </w:p>
    <w:p w14:paraId="2D4E944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3A9B27D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выбирать, анализировать, систематизировать и интерпретировать информацию различных видов и форм представления;</w:t>
      </w:r>
    </w:p>
    <w:p w14:paraId="6D54E20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находить сходные аргументы (подтверждающие или опровергающие одну и ту же идею, версию) в различных информационных источниках;</w:t>
      </w:r>
    </w:p>
    <w:p w14:paraId="6C6F64A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8764E1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оценивать надежность информации по критериям, предложенным педагогическим работником или сформулированным самостоятельно;</w:t>
      </w:r>
    </w:p>
    <w:p w14:paraId="3D9E8AF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эффективно запоминать и систематизировать информацию;</w:t>
      </w:r>
    </w:p>
    <w:p w14:paraId="064611E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овладение системой универсальных познавательных действий обеспечивает сформированность когнитивных навыков обучающихся.</w:t>
      </w:r>
    </w:p>
    <w:p w14:paraId="492A960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162(1).4.4.4. У обучающегося будут сформированы умения общения как часть коммуникативных универсальных учебных действий:</w:t>
      </w:r>
    </w:p>
    <w:p w14:paraId="01CA57B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4A940B2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2C7BD04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сопоставлять свои суждения с суждениями других участников диалога, обнаруживать различие и сходство позиций;</w:t>
      </w:r>
    </w:p>
    <w:p w14:paraId="24F2E64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1577FBA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36FDACF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162(1).4.4.5. У обучающегося будут сформированы умения самоорганизации как части регулятивных универсальных учебных действий:</w:t>
      </w:r>
    </w:p>
    <w:p w14:paraId="3CE1C9F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выявлять проблемные вопросы, требующие решения в жизненных и учебных ситуациях;</w:t>
      </w:r>
    </w:p>
    <w:p w14:paraId="3D0DC5B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14:paraId="54671E8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1309FB9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162(1).4.4.6. У обучающегося будут сформированы умения самоконтроля, эмоционального интеллекта как части регулятивных универсальных учебных действий:</w:t>
      </w:r>
    </w:p>
    <w:p w14:paraId="01061A6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622F20D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объяснять причины достижения (недостижения) результатов деятельности, давать оценку приобретенному опыту, уметь находить </w:t>
      </w:r>
      <w:proofErr w:type="gramStart"/>
      <w:r w:rsidRPr="00AF7969">
        <w:rPr>
          <w:color w:val="000000" w:themeColor="text1"/>
          <w:szCs w:val="24"/>
        </w:rPr>
        <w:t>позитивное</w:t>
      </w:r>
      <w:proofErr w:type="gramEnd"/>
      <w:r w:rsidRPr="00AF7969">
        <w:rPr>
          <w:color w:val="000000" w:themeColor="text1"/>
          <w:szCs w:val="24"/>
        </w:rPr>
        <w:t xml:space="preserve"> в произошедшей ситуации;</w:t>
      </w:r>
    </w:p>
    <w:p w14:paraId="450B4F3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оценивать соответствие результата цели и условиям;</w:t>
      </w:r>
    </w:p>
    <w:p w14:paraId="5DE9D88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управлять собственными эмоциями и не поддаваться эмоциям других людей, выявлять и анализировать их причины;</w:t>
      </w:r>
    </w:p>
    <w:p w14:paraId="6F238E3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ставить себя на место другого человека, понимать мотивы и намерения другого человека, регулировать способ выражения эмоций;</w:t>
      </w:r>
    </w:p>
    <w:p w14:paraId="4213235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осознанно относиться к другому человеку, его мнению, признавать право на ошибку свою и чужую;</w:t>
      </w:r>
    </w:p>
    <w:p w14:paraId="7340120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быть открытым себе и другим людям, осознавать невозможность контроля всего вокруг.</w:t>
      </w:r>
    </w:p>
    <w:p w14:paraId="7C008AA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162(1).4.4.7. У обучающегося будут сформированы умения совместной деятельности:</w:t>
      </w:r>
    </w:p>
    <w:p w14:paraId="3BD5240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понимать и использовать преимущества командной и индивидуальной работы при решении конкретной учебной задачи;</w:t>
      </w:r>
    </w:p>
    <w:p w14:paraId="7AD4134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34F3A85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14:paraId="028DD1A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 Предметные результаты освоения программы ОБЗР на уровне основного общего образования.</w:t>
      </w:r>
    </w:p>
    <w:p w14:paraId="15B1729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162(1).4.5.1. 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w:t>
      </w:r>
      <w:r w:rsidRPr="00AF7969">
        <w:rPr>
          <w:color w:val="000000" w:themeColor="text1"/>
          <w:szCs w:val="24"/>
        </w:rPr>
        <w:lastRenderedPageBreak/>
        <w:t>индивидуального безопасного поведения и опыте ее применения в повседневной жизни.</w:t>
      </w:r>
    </w:p>
    <w:p w14:paraId="538548FF" w14:textId="77777777" w:rsidR="00092813" w:rsidRPr="00AF7969" w:rsidRDefault="00092813" w:rsidP="00AF7969">
      <w:pPr>
        <w:pStyle w:val="ConsPlusNormal"/>
        <w:ind w:firstLine="540"/>
        <w:jc w:val="both"/>
        <w:rPr>
          <w:color w:val="000000" w:themeColor="text1"/>
          <w:szCs w:val="24"/>
        </w:rPr>
      </w:pPr>
      <w:proofErr w:type="gramStart"/>
      <w:r w:rsidRPr="00AF7969">
        <w:rPr>
          <w:color w:val="000000" w:themeColor="text1"/>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14:paraId="3B4E361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162(1).4.5.2. Предметные результаты по ОБЗР должны обеспечивать:</w:t>
      </w:r>
    </w:p>
    <w:p w14:paraId="427D7621" w14:textId="5B2462D3" w:rsidR="00092813" w:rsidRPr="00AF7969" w:rsidRDefault="00092813" w:rsidP="00AF7969">
      <w:pPr>
        <w:pStyle w:val="ConsPlusNormal"/>
        <w:ind w:firstLine="540"/>
        <w:jc w:val="both"/>
        <w:rPr>
          <w:color w:val="000000" w:themeColor="text1"/>
          <w:szCs w:val="24"/>
        </w:rPr>
      </w:pPr>
      <w:proofErr w:type="gramStart"/>
      <w:r w:rsidRPr="00AF7969">
        <w:rPr>
          <w:color w:val="000000" w:themeColor="text1"/>
          <w:szCs w:val="24"/>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roofErr w:type="gramEnd"/>
    </w:p>
    <w:p w14:paraId="6229BA2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75D79F7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6C0E947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4) сформированность представлений о назначении, боевых свойствах и общем устройстве стрелкового оружия;</w:t>
      </w:r>
    </w:p>
    <w:p w14:paraId="0663790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3126872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2E1C21A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084339B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8) 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1609F09C" w14:textId="77777777" w:rsidR="00092813" w:rsidRPr="00AF7969" w:rsidRDefault="00092813" w:rsidP="00AF7969">
      <w:pPr>
        <w:pStyle w:val="ConsPlusNormal"/>
        <w:ind w:firstLine="540"/>
        <w:jc w:val="both"/>
        <w:rPr>
          <w:color w:val="000000" w:themeColor="text1"/>
          <w:szCs w:val="24"/>
        </w:rPr>
      </w:pPr>
      <w:proofErr w:type="gramStart"/>
      <w:r w:rsidRPr="00AF7969">
        <w:rPr>
          <w:color w:val="000000" w:themeColor="text1"/>
          <w:szCs w:val="24"/>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14:paraId="16603CF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050F43E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35AC673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32002CE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4BC6784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1801DD2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162(1).4.5.3.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14:paraId="1A8E812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162(1).4.5.3.1. Предметные результаты по модулю N 1 "Безопасное и устойчивое развитие личности, общества, государства":</w:t>
      </w:r>
    </w:p>
    <w:p w14:paraId="67FCA5E7" w14:textId="2D4F53DD"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значение Конституции Российской Федерации;</w:t>
      </w:r>
    </w:p>
    <w:p w14:paraId="627583BB" w14:textId="12517745"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содержание статей 2, 4, 20, 41, 42, 58, 59 Конституции Российской Федерации, пояснять их значение для личности и общества;</w:t>
      </w:r>
    </w:p>
    <w:p w14:paraId="514B7D97" w14:textId="27F88DAB"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значение Стратегии национальной безопасности Российской Федерации, утвержденной Указом Президента Российской Федерации от 2 июля 2021 г. N 400;</w:t>
      </w:r>
    </w:p>
    <w:p w14:paraId="581DEFD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понятия "национальные интересы" и "угрозы национальной безопасности", приводить примеры;</w:t>
      </w:r>
    </w:p>
    <w:p w14:paraId="0F86A06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классификацию чрезвычайных ситуаций по масштабам и источникам возникновения, приводить примеры;</w:t>
      </w:r>
    </w:p>
    <w:p w14:paraId="3AC3BFE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способы информирования и оповещения населения о чрезвычайных ситуациях;</w:t>
      </w:r>
    </w:p>
    <w:p w14:paraId="02A67EE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48601AC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29F0CFA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порядок действий населения при объявлении эвакуации;</w:t>
      </w:r>
    </w:p>
    <w:p w14:paraId="165A94A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современное состояние Вооруженных Сил Российской Федерации;</w:t>
      </w:r>
    </w:p>
    <w:p w14:paraId="2C05AED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приводить примеры применения Вооруженных Сил Российской Федерации в борьбе с неонацизмом и международным терроризмом;</w:t>
      </w:r>
    </w:p>
    <w:p w14:paraId="71118F0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понятия "воинская обязанность", "военная служба";</w:t>
      </w:r>
    </w:p>
    <w:p w14:paraId="49A9C5D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содержание подготовки к службе в армии.</w:t>
      </w:r>
    </w:p>
    <w:p w14:paraId="11183E3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162(1).4.5.3.2. Предметные результаты по модулю N 2 "Военная подготовка. Основы военных знаний":</w:t>
      </w:r>
    </w:p>
    <w:p w14:paraId="6A16E39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об истории зарождения и развития Вооруженных Сил Российской Федерации;</w:t>
      </w:r>
    </w:p>
    <w:p w14:paraId="0B27345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владеть информацией о направлениях подготовки к военной службе;</w:t>
      </w:r>
    </w:p>
    <w:p w14:paraId="7A0F9E7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понимать необходимость подготовки к военной службе по основным направлениям;</w:t>
      </w:r>
    </w:p>
    <w:p w14:paraId="443ED8D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осознавать значимость каждого направления подготовки к военной службе в решении комплексных задач;</w:t>
      </w:r>
    </w:p>
    <w:p w14:paraId="3A110D4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составе, предназначении видов и родов Вооруженных Сил Российской Федерации;</w:t>
      </w:r>
    </w:p>
    <w:p w14:paraId="3B36B1C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понимать функции и задачи Вооруженных Сил Российской Федерации на современном этапе;</w:t>
      </w:r>
    </w:p>
    <w:p w14:paraId="3C4F3BD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понимать значимость военной присяги для формирования образа российского военнослужащего - защитника Отечества;</w:t>
      </w:r>
    </w:p>
    <w:p w14:paraId="46B6ABE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об основных образцах вооружения и военной техники;</w:t>
      </w:r>
    </w:p>
    <w:p w14:paraId="68EE654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классификации видов вооружения и военной техники;</w:t>
      </w:r>
    </w:p>
    <w:p w14:paraId="1CAF7DB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об основных тактико-технических характеристиках вооружения и военной техники;</w:t>
      </w:r>
    </w:p>
    <w:p w14:paraId="13771FD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об организационной структуре отделения и задачах личного состава в бою;</w:t>
      </w:r>
    </w:p>
    <w:p w14:paraId="5C0E2C3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современных элементах экипировки и бронезащиты военнослужащего;</w:t>
      </w:r>
    </w:p>
    <w:p w14:paraId="26C3060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алгоритм надевания экипировки и средств бронезащиты;</w:t>
      </w:r>
    </w:p>
    <w:p w14:paraId="22CB48C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вооружении отделения и тактико-технических характеристиках стрелкового оружия;</w:t>
      </w:r>
    </w:p>
    <w:p w14:paraId="6BB30AD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основные характеристики стрелкового оружия и ручных гранат;</w:t>
      </w:r>
    </w:p>
    <w:p w14:paraId="4EB5096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историю создания уставов и этапов становления современных общевоинских уставов Вооруженных Сил Российской Федерации;</w:t>
      </w:r>
    </w:p>
    <w:p w14:paraId="12362F4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структуру современных общевоинских уставов и понимать их значение для повседневной жизнедеятельности войск;</w:t>
      </w:r>
    </w:p>
    <w:p w14:paraId="43BF6FA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понимать принцип единоначалия, принятый в Вооруженных Силах Российской Федерации;</w:t>
      </w:r>
    </w:p>
    <w:p w14:paraId="222A7B5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порядке подчиненности и взаимоотношениях военнослужащих;</w:t>
      </w:r>
    </w:p>
    <w:p w14:paraId="52CA51C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понимать порядок отдачи приказа (приказания) и их выполнения;</w:t>
      </w:r>
    </w:p>
    <w:p w14:paraId="36B040B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различать воинские звания и образцы военной формы одежды;</w:t>
      </w:r>
    </w:p>
    <w:p w14:paraId="22AEBAB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воинской дисциплине, ее сущности и значении;</w:t>
      </w:r>
    </w:p>
    <w:p w14:paraId="243EC8D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понимать принципы достижения воинской дисциплины;</w:t>
      </w:r>
    </w:p>
    <w:p w14:paraId="17ABB45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уметь оценивать риски нарушения воинской дисциплины;</w:t>
      </w:r>
    </w:p>
    <w:p w14:paraId="3131B44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основные положения Строевого устава;</w:t>
      </w:r>
    </w:p>
    <w:p w14:paraId="5ADE301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обязанности военнослужащего перед построением и в строю;</w:t>
      </w:r>
    </w:p>
    <w:p w14:paraId="18E76E1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строевые приемы на месте без оружия;</w:t>
      </w:r>
    </w:p>
    <w:p w14:paraId="0178629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выполнять строевые приемы на месте без оружия.</w:t>
      </w:r>
    </w:p>
    <w:p w14:paraId="026B381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162(1).4.5.3.3. Предметные результаты по модулю N 3 "Культура безопасности жизнедеятельности в современном обществе":</w:t>
      </w:r>
    </w:p>
    <w:p w14:paraId="6652854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значение безопасности жизнедеятельности для человека;</w:t>
      </w:r>
    </w:p>
    <w:p w14:paraId="06D07E8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смысл понятий "опасность", "безопасность", "риск", "культура безопасности жизнедеятельности";</w:t>
      </w:r>
    </w:p>
    <w:p w14:paraId="0792B7F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классифицировать и характеризовать источники опасности;</w:t>
      </w:r>
    </w:p>
    <w:p w14:paraId="22A85E0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и обосновывать общие принципы безопасного поведения;</w:t>
      </w:r>
    </w:p>
    <w:p w14:paraId="302C814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моделировать реальные ситуации и решать ситуационные задачи;</w:t>
      </w:r>
    </w:p>
    <w:p w14:paraId="3668138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сходство и различия опасной и чрезвычайной ситуаций;</w:t>
      </w:r>
    </w:p>
    <w:p w14:paraId="51C1E54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механизм перерастания повседневной ситуации в чрезвычайную ситуацию;</w:t>
      </w:r>
    </w:p>
    <w:p w14:paraId="1684C5D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приводить примеры различных угроз безопасности и характеризовать их;</w:t>
      </w:r>
    </w:p>
    <w:p w14:paraId="7EA6405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и обосновывать правила поведения в опасных и чрезвычайных ситуациях.</w:t>
      </w:r>
    </w:p>
    <w:p w14:paraId="4AFF19C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162(1).4.5.3.4. Предметные результаты по модулю N 4 "Безопасность в быту":</w:t>
      </w:r>
    </w:p>
    <w:p w14:paraId="378CCEE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особенности жизнеобеспечения жилища;</w:t>
      </w:r>
    </w:p>
    <w:p w14:paraId="2FEAEF3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классифицировать основные источники опасности в быту;</w:t>
      </w:r>
    </w:p>
    <w:p w14:paraId="62E8667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права потребителя, выработать навыки безопасного выбора продуктов питания;</w:t>
      </w:r>
    </w:p>
    <w:p w14:paraId="08AF369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бытовые отравления и причины их возникновения;</w:t>
      </w:r>
    </w:p>
    <w:p w14:paraId="44CD755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191BD04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признаки отравления, иметь навыки профилактики пищевых отравлений;</w:t>
      </w:r>
    </w:p>
    <w:p w14:paraId="5B11A0F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и приемы оказания первой помощи, иметь навыки безопасных действий при отравлениях, промывании желудка;</w:t>
      </w:r>
    </w:p>
    <w:p w14:paraId="4E59CD0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бытовые травмы и объяснять правила их предупреждения;</w:t>
      </w:r>
    </w:p>
    <w:p w14:paraId="661C159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безопасного обращения с инструментами;</w:t>
      </w:r>
    </w:p>
    <w:p w14:paraId="5E75C9C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меры предосторожности от укусов различных животных;</w:t>
      </w:r>
    </w:p>
    <w:p w14:paraId="67C9C0E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41FA95A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владеть правилами комплектования и хранения домашней аптечки;</w:t>
      </w:r>
    </w:p>
    <w:p w14:paraId="454B9D1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владеть правилами безопасного поведения и иметь навыки безопасных действий при обращении с газовыми и электрическими приборами;</w:t>
      </w:r>
    </w:p>
    <w:p w14:paraId="00D6D73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владеть правилами безопасного поведения и иметь навыки безопасных действий при опасных ситуациях в подъезде и лифте;</w:t>
      </w:r>
    </w:p>
    <w:p w14:paraId="4D0A707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владеть правилами и иметь навыки приемов оказания первой помощи при отравлении газом и электротравме;</w:t>
      </w:r>
    </w:p>
    <w:p w14:paraId="2489036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пожар, его факторы и стадии развития;</w:t>
      </w:r>
    </w:p>
    <w:p w14:paraId="375590D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условия и причины возникновения пожаров, характеризовать их возможные последствия;</w:t>
      </w:r>
    </w:p>
    <w:p w14:paraId="68A267F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безопасных действий при пожаре дома, на балконе, в подъезде, в лифте;</w:t>
      </w:r>
    </w:p>
    <w:p w14:paraId="397A483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правильного использования первичных средств пожаротушения, оказания первой помощи;</w:t>
      </w:r>
    </w:p>
    <w:p w14:paraId="2332352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права, обязанности и иметь представление об ответственности граждан в области пожарной безопасности;</w:t>
      </w:r>
    </w:p>
    <w:p w14:paraId="582D458C" w14:textId="77777777" w:rsidR="00092813" w:rsidRPr="00AF7969" w:rsidRDefault="00092813" w:rsidP="00AF7969">
      <w:pPr>
        <w:pStyle w:val="ConsPlusNormal"/>
        <w:ind w:firstLine="540"/>
        <w:jc w:val="both"/>
        <w:rPr>
          <w:color w:val="000000" w:themeColor="text1"/>
          <w:szCs w:val="24"/>
        </w:rPr>
      </w:pPr>
      <w:proofErr w:type="gramStart"/>
      <w:r w:rsidRPr="00AF7969">
        <w:rPr>
          <w:color w:val="000000" w:themeColor="text1"/>
          <w:szCs w:val="24"/>
        </w:rPr>
        <w:t>знать порядок и иметь навыки вызова экстренных служб; знать порядок взаимодействия с экстренным службами;</w:t>
      </w:r>
      <w:proofErr w:type="gramEnd"/>
    </w:p>
    <w:p w14:paraId="5BD1F0C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об ответственности за ложные сообщения;</w:t>
      </w:r>
    </w:p>
    <w:p w14:paraId="200F429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меры по предотвращению проникновения злоумышленников в дом;</w:t>
      </w:r>
    </w:p>
    <w:p w14:paraId="0479453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ситуации криминогенного характера;</w:t>
      </w:r>
    </w:p>
    <w:p w14:paraId="3B61EE1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поведения с малознакомыми людьми;</w:t>
      </w:r>
    </w:p>
    <w:p w14:paraId="36F85D7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поведения и иметь навыки безопасных действий при попытке проникновения в дом посторонних;</w:t>
      </w:r>
    </w:p>
    <w:p w14:paraId="7125BDD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классифицировать аварийные ситуации на коммунальных системах жизнеобеспечения;</w:t>
      </w:r>
    </w:p>
    <w:p w14:paraId="4FF1FD9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безопасных действий при авариях на коммунальных системах жизнеобеспечения.</w:t>
      </w:r>
    </w:p>
    <w:p w14:paraId="119A3AC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162(1).4.5.3.5. Предметные результаты по модулю N 5 "Безопасность на транспорте":</w:t>
      </w:r>
    </w:p>
    <w:p w14:paraId="64CDFBF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знать правила дорожного движения и объяснять их значение;</w:t>
      </w:r>
    </w:p>
    <w:p w14:paraId="4D47655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перечислять и характеризовать участников дорожного движения и элементы дороги;</w:t>
      </w:r>
    </w:p>
    <w:p w14:paraId="47072F5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условия обеспечения безопасности участников дорожного движения;</w:t>
      </w:r>
    </w:p>
    <w:p w14:paraId="79B0F98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дорожного движения для пешеходов;</w:t>
      </w:r>
    </w:p>
    <w:p w14:paraId="156245E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классифицировать и характеризовать дорожные знаки для пешеходов;</w:t>
      </w:r>
    </w:p>
    <w:p w14:paraId="761F904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"дорожные ловушки" и объяснять правила их предупреждения;</w:t>
      </w:r>
    </w:p>
    <w:p w14:paraId="33EF78F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безопасного перехода дороги;</w:t>
      </w:r>
    </w:p>
    <w:p w14:paraId="050189E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знать правила применения </w:t>
      </w:r>
      <w:proofErr w:type="spellStart"/>
      <w:r w:rsidRPr="00AF7969">
        <w:rPr>
          <w:color w:val="000000" w:themeColor="text1"/>
          <w:szCs w:val="24"/>
        </w:rPr>
        <w:t>световозвращающих</w:t>
      </w:r>
      <w:proofErr w:type="spellEnd"/>
      <w:r w:rsidRPr="00AF7969">
        <w:rPr>
          <w:color w:val="000000" w:themeColor="text1"/>
          <w:szCs w:val="24"/>
        </w:rPr>
        <w:t xml:space="preserve"> элементов;</w:t>
      </w:r>
    </w:p>
    <w:p w14:paraId="271456C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дорожного движения для пассажиров;</w:t>
      </w:r>
    </w:p>
    <w:p w14:paraId="5251234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обязанности пассажиров маршрутных транспортных средств;</w:t>
      </w:r>
    </w:p>
    <w:p w14:paraId="0DC3034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применения ремня безопасности и детских удерживающих устройств;</w:t>
      </w:r>
    </w:p>
    <w:p w14:paraId="0D60B1C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безопасных действий пассажиров при опасных и чрезвычайных ситуациях в маршрутных транспортных средствах;</w:t>
      </w:r>
    </w:p>
    <w:p w14:paraId="518FE41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поведения пассажира мотоцикла;</w:t>
      </w:r>
    </w:p>
    <w:p w14:paraId="182F5D2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дорожного движения для водителя велосипеда, мопеда, лиц, использующих средства индивидуальной мобильности;</w:t>
      </w:r>
    </w:p>
    <w:p w14:paraId="6C150CC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дорожные знаки для водителя велосипеда, сигналы велосипедиста;</w:t>
      </w:r>
    </w:p>
    <w:p w14:paraId="7E986BA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подготовки и выработать навыки безопасного использования велосипеда;</w:t>
      </w:r>
    </w:p>
    <w:p w14:paraId="3866265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требования правил дорожного движения к водителю мотоцикла;</w:t>
      </w:r>
    </w:p>
    <w:p w14:paraId="41DA385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классифицировать дорожно-транспортные происшествия и характеризовать причины их возникновения;</w:t>
      </w:r>
    </w:p>
    <w:p w14:paraId="6BAF4B4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безопасных действий очевидца дорожно-транспортного происшествия;</w:t>
      </w:r>
    </w:p>
    <w:p w14:paraId="3EE8949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порядок действий при пожаре на транспорте;</w:t>
      </w:r>
    </w:p>
    <w:p w14:paraId="7B98AFE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особенности и опасности на различных видах транспорта (внеуличного, железнодорожного, водного, воздушного);</w:t>
      </w:r>
    </w:p>
    <w:p w14:paraId="2BA03AD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обязанности пассажиров отдельных видов транспорта;</w:t>
      </w:r>
    </w:p>
    <w:p w14:paraId="3CFDCD0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безопасного поведения пассажиров при различных происшествиях на отдельных видах транспорта;</w:t>
      </w:r>
    </w:p>
    <w:p w14:paraId="6FAF629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и иметь навыки оказания первой помощи при различных травмах в результате чрезвычайных ситуаций на транспорте;</w:t>
      </w:r>
    </w:p>
    <w:p w14:paraId="36669EB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способы извлечения пострадавшего из транспорта.</w:t>
      </w:r>
    </w:p>
    <w:p w14:paraId="19E3943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162(1).4.5.3.6. Предметные результаты по модулю N 6 "Безопасность в общественных местах":</w:t>
      </w:r>
    </w:p>
    <w:p w14:paraId="4AB9011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классифицировать общественные места;</w:t>
      </w:r>
    </w:p>
    <w:p w14:paraId="366C327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потенциальные источники опасности в общественных местах;</w:t>
      </w:r>
    </w:p>
    <w:p w14:paraId="6FD8C7E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вызова экстренных служб и порядок взаимодействия с ними;</w:t>
      </w:r>
    </w:p>
    <w:p w14:paraId="6A7A16D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уметь планировать действия в случае возникновения опасной или чрезвычайной ситуации;</w:t>
      </w:r>
    </w:p>
    <w:p w14:paraId="68CA8D1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риски массовых мероприятий и объяснять правила подготовки к посещению массовых мероприятий;</w:t>
      </w:r>
    </w:p>
    <w:p w14:paraId="3D94AA6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безопасного поведения при беспорядках в местах массового пребывания людей;</w:t>
      </w:r>
    </w:p>
    <w:p w14:paraId="0B5986C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безопасных действий при попадании в толпу и давку;</w:t>
      </w:r>
    </w:p>
    <w:p w14:paraId="0494994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безопасных действий при обнаружении угрозы возникновения пожара;</w:t>
      </w:r>
    </w:p>
    <w:p w14:paraId="53C9CF0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и иметь навыки безопасных действий при эвакуации из общественных мест и зданий;</w:t>
      </w:r>
    </w:p>
    <w:p w14:paraId="00171D6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навыки безопасных действий при обрушениях зданий и сооружений;</w:t>
      </w:r>
    </w:p>
    <w:p w14:paraId="11CFA93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опасности криминогенного и антиобщественного характера в общественных местах;</w:t>
      </w:r>
    </w:p>
    <w:p w14:paraId="669AC68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5ABEBE4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действий при взаимодействии с правоохранительными органами.</w:t>
      </w:r>
    </w:p>
    <w:p w14:paraId="6296182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162(1).4.5.3.7. Предметные результаты по модулю N 7 "Безопасность в природной среде":</w:t>
      </w:r>
    </w:p>
    <w:p w14:paraId="332AA8F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классифицировать и характеризовать чрезвычайные ситуации природного характера;</w:t>
      </w:r>
    </w:p>
    <w:p w14:paraId="06A159D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опасности в природной среде: дикие животные, змеи, насекомые и паукообразные, ядовитые грибы и растения;</w:t>
      </w:r>
    </w:p>
    <w:p w14:paraId="77011AF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безопасных действиях при встрече с дикими животными, змеями, насекомыми и паукообразными;</w:t>
      </w:r>
    </w:p>
    <w:p w14:paraId="00758CD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поведения для снижения риска отравления ядовитыми грибами и растениями;</w:t>
      </w:r>
    </w:p>
    <w:p w14:paraId="38A8023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автономные условия, раскрывать их опасности и порядок подготовки к ним;</w:t>
      </w:r>
    </w:p>
    <w:p w14:paraId="206A057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1E5FC95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классифицировать и характеризовать природные пожары и их опасности;</w:t>
      </w:r>
    </w:p>
    <w:p w14:paraId="5BBB1FA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факторы и причины возникновения пожаров;</w:t>
      </w:r>
    </w:p>
    <w:p w14:paraId="34B989A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представления о безопасных действиях при нахождении в зоне природного пожара;</w:t>
      </w:r>
    </w:p>
    <w:p w14:paraId="4CE3AD6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правилах безопасного поведения в горах;</w:t>
      </w:r>
    </w:p>
    <w:p w14:paraId="5580366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снежные лавины, камнепады, сели, оползни, их внешние признаки и опасности;</w:t>
      </w:r>
    </w:p>
    <w:p w14:paraId="32B44CD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49F5714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общие правила безопасного поведения на водоемах;</w:t>
      </w:r>
    </w:p>
    <w:p w14:paraId="6807BD6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купания, понимать различия между оборудованными и необорудованными пляжами;</w:t>
      </w:r>
    </w:p>
    <w:p w14:paraId="0BFB22D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само- и взаимопомощи терпящим бедствие на воде;</w:t>
      </w:r>
    </w:p>
    <w:p w14:paraId="3C7471F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безопасных действиях при обнаружении тонущего человека летом и человека в полынье;</w:t>
      </w:r>
    </w:p>
    <w:p w14:paraId="5A43EA3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поведения при нахождении на плавсредствах и на льду;</w:t>
      </w:r>
    </w:p>
    <w:p w14:paraId="7A7E0F2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наводнения, их внешние признаки и опасности;</w:t>
      </w:r>
    </w:p>
    <w:p w14:paraId="5117778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безопасных действиях при наводнении;</w:t>
      </w:r>
    </w:p>
    <w:p w14:paraId="0C521AC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цунами, их внешние признаки и опасности;</w:t>
      </w:r>
    </w:p>
    <w:p w14:paraId="44DA848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безопасных действиях при нахождении в зоне цунами;</w:t>
      </w:r>
    </w:p>
    <w:p w14:paraId="0E1C3F3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ураганы, смерчи, их внешние признаки и опасности;</w:t>
      </w:r>
    </w:p>
    <w:p w14:paraId="6CB2C01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безопасных действиях при ураганах и смерчах;</w:t>
      </w:r>
    </w:p>
    <w:p w14:paraId="2080A77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грозы, их внешние признаки и опасности;</w:t>
      </w:r>
    </w:p>
    <w:p w14:paraId="02A49FF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безопасных действий при попадании в грозу;</w:t>
      </w:r>
    </w:p>
    <w:p w14:paraId="0098F77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землетрясения и извержения вулканов и их опасности;</w:t>
      </w:r>
    </w:p>
    <w:p w14:paraId="075A169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безопасных действиях при землетрясении, в том числе при попадании под завал;</w:t>
      </w:r>
    </w:p>
    <w:p w14:paraId="2621ED4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безопасных действиях при нахождении в зоне извержения вулкана;</w:t>
      </w:r>
    </w:p>
    <w:p w14:paraId="7E98939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смысл понятий "экология" и "экологическая культура";</w:t>
      </w:r>
    </w:p>
    <w:p w14:paraId="3E63E3B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значение экологии для устойчивого развития общества;</w:t>
      </w:r>
    </w:p>
    <w:p w14:paraId="1924FE0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правила безопасного поведения при неблагоприятной экологической обстановке (загрязнении атмосферы).</w:t>
      </w:r>
    </w:p>
    <w:p w14:paraId="3B319AF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162(1).4.5.3.8. Предметные результаты по модулю N 8 "Основы медицинских знаний. Оказание первой помощи":</w:t>
      </w:r>
    </w:p>
    <w:p w14:paraId="7912184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смысл понятий "здоровье" и "здоровый образ жизни" и их содержание, объяснять значение здоровья для человека;</w:t>
      </w:r>
    </w:p>
    <w:p w14:paraId="463AE20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факторы, влияющие на здоровье человека;</w:t>
      </w:r>
    </w:p>
    <w:p w14:paraId="5BFE8FF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содержание элементов здорового образа жизни, объяснять пагубность вредных привычек;</w:t>
      </w:r>
    </w:p>
    <w:p w14:paraId="4FE5097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обосновывать личную ответственность за сохранение здоровья;</w:t>
      </w:r>
    </w:p>
    <w:p w14:paraId="20A9BA5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понятие "инфекционные заболевания", объяснять причины их возникновения;</w:t>
      </w:r>
    </w:p>
    <w:p w14:paraId="2A5E120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механизм распространения инфекционных заболеваний, выработать навыки соблюдения мер их профилактики и защиты от них;</w:t>
      </w:r>
    </w:p>
    <w:p w14:paraId="75E5F3B3"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11C3087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AF7969">
        <w:rPr>
          <w:color w:val="000000" w:themeColor="text1"/>
          <w:szCs w:val="24"/>
        </w:rPr>
        <w:t>панфитотия</w:t>
      </w:r>
      <w:proofErr w:type="spellEnd"/>
      <w:r w:rsidRPr="00AF7969">
        <w:rPr>
          <w:color w:val="000000" w:themeColor="text1"/>
          <w:szCs w:val="24"/>
        </w:rPr>
        <w:t>);</w:t>
      </w:r>
    </w:p>
    <w:p w14:paraId="0228D9E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понятие "неинфекционные заболевания" и давать их классификацию;</w:t>
      </w:r>
    </w:p>
    <w:p w14:paraId="743C6BD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факторы риска неинфекционных заболеваний;</w:t>
      </w:r>
    </w:p>
    <w:p w14:paraId="4D026A7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соблюдения мер профилактики неинфекционных заболеваний и защиты от них;</w:t>
      </w:r>
    </w:p>
    <w:p w14:paraId="70BBCAD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назначение диспансеризации и раскрывать ее задачи;</w:t>
      </w:r>
    </w:p>
    <w:p w14:paraId="6F60C7D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понятия "психическое здоровье" и "психическое благополучие";</w:t>
      </w:r>
    </w:p>
    <w:p w14:paraId="6EDF25C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понятие "стресс" и его влияние на человека;</w:t>
      </w:r>
    </w:p>
    <w:p w14:paraId="01B9E0D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соблюдения мер профилактики стресса, раскрывать способы саморегуляции эмоциональных состояний;</w:t>
      </w:r>
    </w:p>
    <w:p w14:paraId="52F3A14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понятие "первая помощь" и ее содержание;</w:t>
      </w:r>
    </w:p>
    <w:p w14:paraId="677FD0D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lastRenderedPageBreak/>
        <w:t>знать состояния, требующие оказания первой помощи;</w:t>
      </w:r>
    </w:p>
    <w:p w14:paraId="2D7C2FC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универсальный алгоритм оказания первой помощи; знать назначение и состав аптечки первой помощи;</w:t>
      </w:r>
    </w:p>
    <w:p w14:paraId="1041FDC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действий при оказании первой помощи в различных ситуациях;</w:t>
      </w:r>
    </w:p>
    <w:p w14:paraId="4EB160E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приемы психологической поддержки пострадавшего.</w:t>
      </w:r>
    </w:p>
    <w:p w14:paraId="05DF852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162(1).4.5.3.9. Предметные результаты по модулю N 9 "Безопасность в социуме":</w:t>
      </w:r>
    </w:p>
    <w:p w14:paraId="6B0470C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общение и объяснять его значение для человека;</w:t>
      </w:r>
    </w:p>
    <w:p w14:paraId="246757F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признаки и анализировать способы эффективного общения;</w:t>
      </w:r>
    </w:p>
    <w:p w14:paraId="2BA55D5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приемы и иметь навыки соблюдения правил безопасной межличностной коммуникации и комфортного взаимодействия в группе;</w:t>
      </w:r>
    </w:p>
    <w:p w14:paraId="01FAB391"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признаки конструктивного и деструктивного общения;</w:t>
      </w:r>
    </w:p>
    <w:p w14:paraId="09C776C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понятие "конфликт" и характеризовать стадии его развития, факторы и причины развития;</w:t>
      </w:r>
    </w:p>
    <w:p w14:paraId="442567F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ситуациях возникновения межличностных и групповых конфликтов;</w:t>
      </w:r>
    </w:p>
    <w:p w14:paraId="6A13841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безопасные и эффективные способы избегания и разрешения конфликтных ситуаций;</w:t>
      </w:r>
    </w:p>
    <w:p w14:paraId="09BEFE1D"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безопасного поведения для снижения риска конфликта и безопасных действий при его опасных проявлениях;</w:t>
      </w:r>
    </w:p>
    <w:p w14:paraId="7F2741E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способ разрешения конфликта с помощью третьей стороны (медиатора);</w:t>
      </w:r>
    </w:p>
    <w:p w14:paraId="20180A9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об опасных формах проявления конфликта: агрессия, психологическое насилие, систематическое унижение чести и достоинства, издевательства, преследование;</w:t>
      </w:r>
    </w:p>
    <w:p w14:paraId="0168B1F0"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манипуляции в ходе межличностного общения;</w:t>
      </w:r>
    </w:p>
    <w:p w14:paraId="287F01B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приемы распознавания манипуляций и знать способы противостояния ей;</w:t>
      </w:r>
    </w:p>
    <w:p w14:paraId="2B71351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310EFC3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современные молодежные увлечения и опасности, связанные с ними, знать правила безопасного поведения;</w:t>
      </w:r>
    </w:p>
    <w:p w14:paraId="26EE193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безопасного поведения при коммуникации с незнакомыми людьми.</w:t>
      </w:r>
    </w:p>
    <w:p w14:paraId="174B202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162(1).4.5.3.10. Предметные результаты по модулю N 10 "Безопасность в информационном пространстве":</w:t>
      </w:r>
    </w:p>
    <w:p w14:paraId="381D31F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понятие "цифровая среда", ее характеристики и приводить примеры информационных и компьютерных угроз;</w:t>
      </w:r>
    </w:p>
    <w:p w14:paraId="53130FA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положительные возможности цифровой среды;</w:t>
      </w:r>
    </w:p>
    <w:p w14:paraId="1D4D963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риски и угрозы при использовании Интернета;</w:t>
      </w:r>
    </w:p>
    <w:p w14:paraId="4488E6E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530E9F0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опасные явления цифровой среды;</w:t>
      </w:r>
    </w:p>
    <w:p w14:paraId="72F7C67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классифицировать и оценивать риски вредоносных программ и приложений, их разновидностей;</w:t>
      </w:r>
    </w:p>
    <w:p w14:paraId="2685341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иметь навыки соблюдения правил </w:t>
      </w:r>
      <w:proofErr w:type="spellStart"/>
      <w:r w:rsidRPr="00AF7969">
        <w:rPr>
          <w:color w:val="000000" w:themeColor="text1"/>
          <w:szCs w:val="24"/>
        </w:rPr>
        <w:t>кибергигиены</w:t>
      </w:r>
      <w:proofErr w:type="spellEnd"/>
      <w:r w:rsidRPr="00AF7969">
        <w:rPr>
          <w:color w:val="000000" w:themeColor="text1"/>
          <w:szCs w:val="24"/>
        </w:rPr>
        <w:t xml:space="preserve"> для предупреждения возникновения опасных ситуаций в цифровой среде;</w:t>
      </w:r>
    </w:p>
    <w:p w14:paraId="5F2C628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основные виды опасного и запрещенного контента в Интернете и характеризовать его признаки;</w:t>
      </w:r>
    </w:p>
    <w:p w14:paraId="44CD68E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приемы распознавания опасностей при использовании Интернета;</w:t>
      </w:r>
    </w:p>
    <w:p w14:paraId="173F44A9"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противоправные действия в Интернете;</w:t>
      </w:r>
    </w:p>
    <w:p w14:paraId="7139C4D5"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соблюдения правил цифрового поведения, необходимых для снижения рисков и угроз при использовании Интернета (</w:t>
      </w:r>
      <w:proofErr w:type="spellStart"/>
      <w:r w:rsidRPr="00AF7969">
        <w:rPr>
          <w:color w:val="000000" w:themeColor="text1"/>
          <w:szCs w:val="24"/>
        </w:rPr>
        <w:t>кибербуллинга</w:t>
      </w:r>
      <w:proofErr w:type="spellEnd"/>
      <w:r w:rsidRPr="00AF7969">
        <w:rPr>
          <w:color w:val="000000" w:themeColor="text1"/>
          <w:szCs w:val="24"/>
        </w:rPr>
        <w:t>, вербовки в различные организации и группы);</w:t>
      </w:r>
    </w:p>
    <w:p w14:paraId="50411D7C"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деструктивные течения в Интернете, их признаки и опасности;</w:t>
      </w:r>
    </w:p>
    <w:p w14:paraId="6D14EC7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56C1A4CB"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162(1).4.5.3.11. Предметные результаты по модулю N 11 "Основы противодействия экстремизму и терроризму":</w:t>
      </w:r>
    </w:p>
    <w:p w14:paraId="5DDBE5DF"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580E8BF4"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раскрывать цели и формы проявления террористических актов, характеризовать их последствия;</w:t>
      </w:r>
    </w:p>
    <w:p w14:paraId="411BF7B7"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раскрывать основы общественно-государственной системы, роль личности в противодействии </w:t>
      </w:r>
      <w:r w:rsidRPr="00AF7969">
        <w:rPr>
          <w:color w:val="000000" w:themeColor="text1"/>
          <w:szCs w:val="24"/>
        </w:rPr>
        <w:lastRenderedPageBreak/>
        <w:t>экстремизму и терроризму;</w:t>
      </w:r>
    </w:p>
    <w:p w14:paraId="68FB0CC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знать уровни террористической опасности и цели контртеррористической операции;</w:t>
      </w:r>
    </w:p>
    <w:p w14:paraId="022644AE"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характеризовать признаки вовлечения в террористическую деятельность;</w:t>
      </w:r>
    </w:p>
    <w:p w14:paraId="11256988"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навыки соблюдения правил антитеррористического поведения и безопасных действий при обнаружении признаков вербовки;</w:t>
      </w:r>
    </w:p>
    <w:p w14:paraId="634E413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4C292F1A"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bookmarkStart w:id="0" w:name="_GoBack"/>
      <w:bookmarkEnd w:id="0"/>
    </w:p>
    <w:p w14:paraId="6300DAE6"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 xml:space="preserve">162(1).4.5.4. Образовательная организация вправе самостоятельно определять последовательность освоения </w:t>
      </w:r>
      <w:proofErr w:type="gramStart"/>
      <w:r w:rsidRPr="00AF7969">
        <w:rPr>
          <w:color w:val="000000" w:themeColor="text1"/>
          <w:szCs w:val="24"/>
        </w:rPr>
        <w:t>обучающимися</w:t>
      </w:r>
      <w:proofErr w:type="gramEnd"/>
      <w:r w:rsidRPr="00AF7969">
        <w:rPr>
          <w:color w:val="000000" w:themeColor="text1"/>
          <w:szCs w:val="24"/>
        </w:rPr>
        <w:t xml:space="preserve"> модулей ОБЗР.</w:t>
      </w:r>
    </w:p>
    <w:p w14:paraId="32DA9D52" w14:textId="77777777" w:rsidR="00092813" w:rsidRPr="00AF7969" w:rsidRDefault="00092813" w:rsidP="00AF7969">
      <w:pPr>
        <w:pStyle w:val="ConsPlusNormal"/>
        <w:ind w:firstLine="540"/>
        <w:jc w:val="both"/>
        <w:rPr>
          <w:color w:val="000000" w:themeColor="text1"/>
          <w:szCs w:val="24"/>
        </w:rPr>
      </w:pPr>
      <w:r w:rsidRPr="00AF7969">
        <w:rPr>
          <w:color w:val="000000" w:themeColor="text1"/>
          <w:szCs w:val="24"/>
        </w:rPr>
        <w:t>162(1).5 Поурочное планирование</w:t>
      </w:r>
    </w:p>
    <w:p w14:paraId="07D21E9F" w14:textId="77777777" w:rsidR="00092813" w:rsidRPr="00AF7969" w:rsidRDefault="00092813" w:rsidP="00AF7969">
      <w:pPr>
        <w:pStyle w:val="ConsPlusNormal"/>
        <w:jc w:val="both"/>
        <w:rPr>
          <w:color w:val="000000" w:themeColor="text1"/>
          <w:szCs w:val="24"/>
        </w:rPr>
      </w:pPr>
    </w:p>
    <w:p w14:paraId="22ED6659" w14:textId="77777777" w:rsidR="00092813" w:rsidRPr="00AF7969" w:rsidRDefault="00092813" w:rsidP="00AF7969">
      <w:pPr>
        <w:pStyle w:val="ConsPlusNormal"/>
        <w:jc w:val="right"/>
        <w:rPr>
          <w:color w:val="000000" w:themeColor="text1"/>
          <w:szCs w:val="24"/>
        </w:rPr>
      </w:pPr>
      <w:r w:rsidRPr="00AF7969">
        <w:rPr>
          <w:color w:val="000000" w:themeColor="text1"/>
          <w:szCs w:val="24"/>
        </w:rPr>
        <w:t>Таблица 26</w:t>
      </w:r>
    </w:p>
    <w:p w14:paraId="087C1ABC" w14:textId="77777777" w:rsidR="00092813" w:rsidRPr="00AF7969" w:rsidRDefault="00092813" w:rsidP="00AF7969">
      <w:pPr>
        <w:pStyle w:val="ConsPlusNormal"/>
        <w:jc w:val="both"/>
        <w:rPr>
          <w:color w:val="000000" w:themeColor="text1"/>
          <w:szCs w:val="24"/>
        </w:rPr>
      </w:pPr>
    </w:p>
    <w:p w14:paraId="1C1A4CD4" w14:textId="77777777" w:rsidR="00092813" w:rsidRPr="00AF7969" w:rsidRDefault="00092813" w:rsidP="00AF7969">
      <w:pPr>
        <w:pStyle w:val="ConsPlusNormal"/>
        <w:jc w:val="both"/>
        <w:rPr>
          <w:color w:val="000000" w:themeColor="text1"/>
          <w:szCs w:val="24"/>
        </w:rPr>
      </w:pPr>
      <w:r w:rsidRPr="00AF7969">
        <w:rPr>
          <w:color w:val="000000" w:themeColor="text1"/>
          <w:szCs w:val="24"/>
        </w:rPr>
        <w:t>8 класс</w:t>
      </w:r>
    </w:p>
    <w:p w14:paraId="38023323" w14:textId="77777777" w:rsidR="00092813" w:rsidRPr="00AF7969" w:rsidRDefault="00092813" w:rsidP="00AF7969">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701"/>
      </w:tblGrid>
      <w:tr w:rsidR="0006177D" w:rsidRPr="00AF7969" w14:paraId="1F0034FF" w14:textId="77777777" w:rsidTr="00AF7969">
        <w:tc>
          <w:tcPr>
            <w:tcW w:w="1134" w:type="dxa"/>
          </w:tcPr>
          <w:p w14:paraId="4770A28D" w14:textId="77777777" w:rsidR="00092813" w:rsidRPr="00AF7969" w:rsidRDefault="00092813" w:rsidP="00AF7969">
            <w:pPr>
              <w:pStyle w:val="ConsPlusNormal"/>
              <w:jc w:val="center"/>
              <w:rPr>
                <w:color w:val="000000" w:themeColor="text1"/>
                <w:szCs w:val="24"/>
              </w:rPr>
            </w:pPr>
            <w:r w:rsidRPr="00AF7969">
              <w:rPr>
                <w:color w:val="000000" w:themeColor="text1"/>
                <w:szCs w:val="24"/>
              </w:rPr>
              <w:t>N урока</w:t>
            </w:r>
          </w:p>
        </w:tc>
        <w:tc>
          <w:tcPr>
            <w:tcW w:w="9701" w:type="dxa"/>
          </w:tcPr>
          <w:p w14:paraId="4718D716" w14:textId="77777777" w:rsidR="00092813" w:rsidRPr="00AF7969" w:rsidRDefault="00092813" w:rsidP="00AF7969">
            <w:pPr>
              <w:pStyle w:val="ConsPlusNormal"/>
              <w:jc w:val="center"/>
              <w:rPr>
                <w:color w:val="000000" w:themeColor="text1"/>
                <w:szCs w:val="24"/>
              </w:rPr>
            </w:pPr>
            <w:r w:rsidRPr="00AF7969">
              <w:rPr>
                <w:color w:val="000000" w:themeColor="text1"/>
                <w:szCs w:val="24"/>
              </w:rPr>
              <w:t>Тема урока</w:t>
            </w:r>
          </w:p>
        </w:tc>
      </w:tr>
      <w:tr w:rsidR="0006177D" w:rsidRPr="00AF7969" w14:paraId="064A67BA" w14:textId="77777777" w:rsidTr="00AF7969">
        <w:tc>
          <w:tcPr>
            <w:tcW w:w="1134" w:type="dxa"/>
            <w:vAlign w:val="center"/>
          </w:tcPr>
          <w:p w14:paraId="65FDD17B"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w:t>
            </w:r>
          </w:p>
        </w:tc>
        <w:tc>
          <w:tcPr>
            <w:tcW w:w="9701" w:type="dxa"/>
          </w:tcPr>
          <w:p w14:paraId="555A5A63" w14:textId="77777777" w:rsidR="00092813" w:rsidRPr="00AF7969" w:rsidRDefault="00092813" w:rsidP="00AF7969">
            <w:pPr>
              <w:pStyle w:val="ConsPlusNormal"/>
              <w:jc w:val="both"/>
              <w:rPr>
                <w:color w:val="000000" w:themeColor="text1"/>
                <w:szCs w:val="24"/>
              </w:rPr>
            </w:pPr>
            <w:r w:rsidRPr="00AF7969">
              <w:rPr>
                <w:color w:val="000000" w:themeColor="text1"/>
                <w:szCs w:val="24"/>
              </w:rPr>
              <w:t>Роль безопасности в жизни человека, общества, государства</w:t>
            </w:r>
          </w:p>
        </w:tc>
      </w:tr>
      <w:tr w:rsidR="0006177D" w:rsidRPr="00AF7969" w14:paraId="5B60D4A4" w14:textId="77777777" w:rsidTr="00AF7969">
        <w:tc>
          <w:tcPr>
            <w:tcW w:w="1134" w:type="dxa"/>
            <w:vAlign w:val="center"/>
          </w:tcPr>
          <w:p w14:paraId="6F7A034A"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w:t>
            </w:r>
          </w:p>
        </w:tc>
        <w:tc>
          <w:tcPr>
            <w:tcW w:w="9701" w:type="dxa"/>
          </w:tcPr>
          <w:p w14:paraId="36DD1AFB" w14:textId="77777777" w:rsidR="00092813" w:rsidRPr="00AF7969" w:rsidRDefault="00092813" w:rsidP="00AF7969">
            <w:pPr>
              <w:pStyle w:val="ConsPlusNormal"/>
              <w:jc w:val="both"/>
              <w:rPr>
                <w:color w:val="000000" w:themeColor="text1"/>
                <w:szCs w:val="24"/>
              </w:rPr>
            </w:pPr>
            <w:r w:rsidRPr="00AF7969">
              <w:rPr>
                <w:color w:val="000000" w:themeColor="text1"/>
                <w:szCs w:val="24"/>
              </w:rPr>
              <w:t>Чрезвычайные ситуации природного, техногенного и биолого-социального характера</w:t>
            </w:r>
          </w:p>
        </w:tc>
      </w:tr>
      <w:tr w:rsidR="0006177D" w:rsidRPr="00AF7969" w14:paraId="2BFB4191" w14:textId="77777777" w:rsidTr="00AF7969">
        <w:tc>
          <w:tcPr>
            <w:tcW w:w="1134" w:type="dxa"/>
            <w:vAlign w:val="center"/>
          </w:tcPr>
          <w:p w14:paraId="2CCA8008"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w:t>
            </w:r>
          </w:p>
        </w:tc>
        <w:tc>
          <w:tcPr>
            <w:tcW w:w="9701" w:type="dxa"/>
          </w:tcPr>
          <w:p w14:paraId="6F9E6E52" w14:textId="77777777" w:rsidR="00092813" w:rsidRPr="00AF7969" w:rsidRDefault="00092813" w:rsidP="00AF7969">
            <w:pPr>
              <w:pStyle w:val="ConsPlusNormal"/>
              <w:jc w:val="both"/>
              <w:rPr>
                <w:color w:val="000000" w:themeColor="text1"/>
                <w:szCs w:val="24"/>
              </w:rPr>
            </w:pPr>
            <w:r w:rsidRPr="00AF7969">
              <w:rPr>
                <w:color w:val="000000" w:themeColor="text1"/>
                <w:szCs w:val="24"/>
              </w:rPr>
              <w:t>Мероприятия по оповещению и защите населения при чрезвычайных ситуациях и возникновении угроз военного характера</w:t>
            </w:r>
          </w:p>
        </w:tc>
      </w:tr>
      <w:tr w:rsidR="0006177D" w:rsidRPr="00AF7969" w14:paraId="67B07FD1" w14:textId="77777777" w:rsidTr="00AF7969">
        <w:tc>
          <w:tcPr>
            <w:tcW w:w="1134" w:type="dxa"/>
            <w:vAlign w:val="center"/>
          </w:tcPr>
          <w:p w14:paraId="610F223A"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4</w:t>
            </w:r>
          </w:p>
        </w:tc>
        <w:tc>
          <w:tcPr>
            <w:tcW w:w="9701" w:type="dxa"/>
          </w:tcPr>
          <w:p w14:paraId="1CA10103" w14:textId="77777777" w:rsidR="00092813" w:rsidRPr="00AF7969" w:rsidRDefault="00092813" w:rsidP="00AF7969">
            <w:pPr>
              <w:pStyle w:val="ConsPlusNormal"/>
              <w:jc w:val="both"/>
              <w:rPr>
                <w:color w:val="000000" w:themeColor="text1"/>
                <w:szCs w:val="24"/>
              </w:rPr>
            </w:pPr>
            <w:r w:rsidRPr="00AF7969">
              <w:rPr>
                <w:color w:val="000000" w:themeColor="text1"/>
                <w:szCs w:val="24"/>
              </w:rPr>
              <w:t>Защита Отечества как долг и обязанность гражданина</w:t>
            </w:r>
          </w:p>
        </w:tc>
      </w:tr>
      <w:tr w:rsidR="0006177D" w:rsidRPr="00AF7969" w14:paraId="5B046B5E" w14:textId="77777777" w:rsidTr="00AF7969">
        <w:tc>
          <w:tcPr>
            <w:tcW w:w="1134" w:type="dxa"/>
            <w:vAlign w:val="center"/>
          </w:tcPr>
          <w:p w14:paraId="792469D0"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5</w:t>
            </w:r>
          </w:p>
        </w:tc>
        <w:tc>
          <w:tcPr>
            <w:tcW w:w="9701" w:type="dxa"/>
          </w:tcPr>
          <w:p w14:paraId="04FC3831" w14:textId="77777777" w:rsidR="00092813" w:rsidRPr="00AF7969" w:rsidRDefault="00092813" w:rsidP="00AF7969">
            <w:pPr>
              <w:pStyle w:val="ConsPlusNormal"/>
              <w:jc w:val="both"/>
              <w:rPr>
                <w:color w:val="000000" w:themeColor="text1"/>
                <w:szCs w:val="24"/>
              </w:rPr>
            </w:pPr>
            <w:r w:rsidRPr="00AF7969">
              <w:rPr>
                <w:color w:val="000000" w:themeColor="text1"/>
                <w:szCs w:val="24"/>
              </w:rPr>
              <w:t>Вооруженные Силы Российской Федерации - защита нашего Отечества</w:t>
            </w:r>
          </w:p>
        </w:tc>
      </w:tr>
      <w:tr w:rsidR="0006177D" w:rsidRPr="00AF7969" w14:paraId="168979E3" w14:textId="77777777" w:rsidTr="00AF7969">
        <w:tc>
          <w:tcPr>
            <w:tcW w:w="1134" w:type="dxa"/>
            <w:vAlign w:val="center"/>
          </w:tcPr>
          <w:p w14:paraId="5397DE7F"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6</w:t>
            </w:r>
          </w:p>
        </w:tc>
        <w:tc>
          <w:tcPr>
            <w:tcW w:w="9701" w:type="dxa"/>
          </w:tcPr>
          <w:p w14:paraId="043F96D1" w14:textId="77777777" w:rsidR="00092813" w:rsidRPr="00AF7969" w:rsidRDefault="00092813" w:rsidP="00AF7969">
            <w:pPr>
              <w:pStyle w:val="ConsPlusNormal"/>
              <w:jc w:val="both"/>
              <w:rPr>
                <w:color w:val="000000" w:themeColor="text1"/>
                <w:szCs w:val="24"/>
              </w:rPr>
            </w:pPr>
            <w:r w:rsidRPr="00AF7969">
              <w:rPr>
                <w:color w:val="000000" w:themeColor="text1"/>
                <w:szCs w:val="24"/>
              </w:rPr>
              <w:t>Состав и назначение Вооруженных Сил Российской Федерации</w:t>
            </w:r>
          </w:p>
        </w:tc>
      </w:tr>
      <w:tr w:rsidR="0006177D" w:rsidRPr="00AF7969" w14:paraId="348E7ADD" w14:textId="77777777" w:rsidTr="00AF7969">
        <w:tc>
          <w:tcPr>
            <w:tcW w:w="1134" w:type="dxa"/>
            <w:vAlign w:val="center"/>
          </w:tcPr>
          <w:p w14:paraId="3315C884"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7</w:t>
            </w:r>
          </w:p>
        </w:tc>
        <w:tc>
          <w:tcPr>
            <w:tcW w:w="9701" w:type="dxa"/>
          </w:tcPr>
          <w:p w14:paraId="65BA3BA1" w14:textId="77777777" w:rsidR="00092813" w:rsidRPr="00AF7969" w:rsidRDefault="00092813" w:rsidP="00AF7969">
            <w:pPr>
              <w:pStyle w:val="ConsPlusNormal"/>
              <w:jc w:val="both"/>
              <w:rPr>
                <w:color w:val="000000" w:themeColor="text1"/>
                <w:szCs w:val="24"/>
              </w:rPr>
            </w:pPr>
            <w:r w:rsidRPr="00AF7969">
              <w:rPr>
                <w:color w:val="000000" w:themeColor="text1"/>
                <w:szCs w:val="24"/>
              </w:rPr>
              <w:t>Основные образцы вооружения и военной техники Вооруженных Сил Российской Федерации (основы технической подготовки и связи)</w:t>
            </w:r>
          </w:p>
        </w:tc>
      </w:tr>
      <w:tr w:rsidR="0006177D" w:rsidRPr="00AF7969" w14:paraId="633C39B0" w14:textId="77777777" w:rsidTr="00AF7969">
        <w:tc>
          <w:tcPr>
            <w:tcW w:w="1134" w:type="dxa"/>
            <w:vAlign w:val="center"/>
          </w:tcPr>
          <w:p w14:paraId="590C2EED"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8</w:t>
            </w:r>
          </w:p>
        </w:tc>
        <w:tc>
          <w:tcPr>
            <w:tcW w:w="9701" w:type="dxa"/>
          </w:tcPr>
          <w:p w14:paraId="43710E3E" w14:textId="77777777" w:rsidR="00092813" w:rsidRPr="00AF7969" w:rsidRDefault="00092813" w:rsidP="00AF7969">
            <w:pPr>
              <w:pStyle w:val="ConsPlusNormal"/>
              <w:jc w:val="both"/>
              <w:rPr>
                <w:color w:val="000000" w:themeColor="text1"/>
                <w:szCs w:val="24"/>
              </w:rPr>
            </w:pPr>
            <w:r w:rsidRPr="00AF7969">
              <w:rPr>
                <w:color w:val="000000" w:themeColor="text1"/>
                <w:szCs w:val="24"/>
              </w:rPr>
              <w:t>Организационно-штатная структура мотострелкового отделения (взвода) (тактическая подготовка)</w:t>
            </w:r>
          </w:p>
        </w:tc>
      </w:tr>
      <w:tr w:rsidR="0006177D" w:rsidRPr="00AF7969" w14:paraId="2CEB3598" w14:textId="77777777" w:rsidTr="00AF7969">
        <w:tc>
          <w:tcPr>
            <w:tcW w:w="1134" w:type="dxa"/>
            <w:vAlign w:val="center"/>
          </w:tcPr>
          <w:p w14:paraId="187DF4A0"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9</w:t>
            </w:r>
          </w:p>
        </w:tc>
        <w:tc>
          <w:tcPr>
            <w:tcW w:w="9701" w:type="dxa"/>
          </w:tcPr>
          <w:p w14:paraId="331E4FE1" w14:textId="77777777" w:rsidR="00092813" w:rsidRPr="00AF7969" w:rsidRDefault="00092813" w:rsidP="00AF7969">
            <w:pPr>
              <w:pStyle w:val="ConsPlusNormal"/>
              <w:jc w:val="both"/>
              <w:rPr>
                <w:color w:val="000000" w:themeColor="text1"/>
                <w:szCs w:val="24"/>
              </w:rPr>
            </w:pPr>
            <w:r w:rsidRPr="00AF7969">
              <w:rPr>
                <w:color w:val="000000" w:themeColor="text1"/>
                <w:szCs w:val="24"/>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r>
      <w:tr w:rsidR="0006177D" w:rsidRPr="00AF7969" w14:paraId="66B689EF" w14:textId="77777777" w:rsidTr="00AF7969">
        <w:tc>
          <w:tcPr>
            <w:tcW w:w="1134" w:type="dxa"/>
            <w:vAlign w:val="center"/>
          </w:tcPr>
          <w:p w14:paraId="5673CD4D"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10</w:t>
            </w:r>
          </w:p>
        </w:tc>
        <w:tc>
          <w:tcPr>
            <w:tcW w:w="9701" w:type="dxa"/>
          </w:tcPr>
          <w:p w14:paraId="3397EEF2" w14:textId="77777777" w:rsidR="00092813" w:rsidRPr="00AF7969" w:rsidRDefault="00092813" w:rsidP="00AF7969">
            <w:pPr>
              <w:pStyle w:val="ConsPlusNormal"/>
              <w:jc w:val="both"/>
              <w:rPr>
                <w:color w:val="000000" w:themeColor="text1"/>
                <w:szCs w:val="24"/>
              </w:rPr>
            </w:pPr>
            <w:r w:rsidRPr="00AF7969">
              <w:rPr>
                <w:color w:val="000000" w:themeColor="text1"/>
                <w:szCs w:val="24"/>
              </w:rPr>
              <w:t>Общевоинские уставы - закон жизни Вооруженных Сил Российской Федерации</w:t>
            </w:r>
          </w:p>
        </w:tc>
      </w:tr>
      <w:tr w:rsidR="0006177D" w:rsidRPr="00AF7969" w14:paraId="1F32DBCF" w14:textId="77777777" w:rsidTr="00AF7969">
        <w:tc>
          <w:tcPr>
            <w:tcW w:w="1134" w:type="dxa"/>
            <w:vAlign w:val="center"/>
          </w:tcPr>
          <w:p w14:paraId="03D695BB"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11</w:t>
            </w:r>
          </w:p>
        </w:tc>
        <w:tc>
          <w:tcPr>
            <w:tcW w:w="9701" w:type="dxa"/>
          </w:tcPr>
          <w:p w14:paraId="5A3ADCBB" w14:textId="77777777" w:rsidR="00092813" w:rsidRPr="00AF7969" w:rsidRDefault="00092813" w:rsidP="00AF7969">
            <w:pPr>
              <w:pStyle w:val="ConsPlusNormal"/>
              <w:jc w:val="both"/>
              <w:rPr>
                <w:color w:val="000000" w:themeColor="text1"/>
                <w:szCs w:val="24"/>
              </w:rPr>
            </w:pPr>
            <w:r w:rsidRPr="00AF7969">
              <w:rPr>
                <w:color w:val="000000" w:themeColor="text1"/>
                <w:szCs w:val="24"/>
              </w:rPr>
              <w:t>Военнослужащие и взаимоотношения между ними (общевоинские уставы)</w:t>
            </w:r>
          </w:p>
        </w:tc>
      </w:tr>
      <w:tr w:rsidR="0006177D" w:rsidRPr="00AF7969" w14:paraId="1F5AF1F0" w14:textId="77777777" w:rsidTr="00AF7969">
        <w:tc>
          <w:tcPr>
            <w:tcW w:w="1134" w:type="dxa"/>
            <w:vAlign w:val="center"/>
          </w:tcPr>
          <w:p w14:paraId="7D2760EC"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12</w:t>
            </w:r>
          </w:p>
        </w:tc>
        <w:tc>
          <w:tcPr>
            <w:tcW w:w="9701" w:type="dxa"/>
          </w:tcPr>
          <w:p w14:paraId="6ABE3DEF" w14:textId="77777777" w:rsidR="00092813" w:rsidRPr="00AF7969" w:rsidRDefault="00092813" w:rsidP="00AF7969">
            <w:pPr>
              <w:pStyle w:val="ConsPlusNormal"/>
              <w:jc w:val="both"/>
              <w:rPr>
                <w:color w:val="000000" w:themeColor="text1"/>
                <w:szCs w:val="24"/>
              </w:rPr>
            </w:pPr>
            <w:r w:rsidRPr="00AF7969">
              <w:rPr>
                <w:color w:val="000000" w:themeColor="text1"/>
                <w:szCs w:val="24"/>
              </w:rPr>
              <w:t>Воинская дисциплина, ее сущность и значение</w:t>
            </w:r>
          </w:p>
        </w:tc>
      </w:tr>
      <w:tr w:rsidR="0006177D" w:rsidRPr="00AF7969" w14:paraId="09DCBFEB" w14:textId="77777777" w:rsidTr="00AF7969">
        <w:tc>
          <w:tcPr>
            <w:tcW w:w="1134" w:type="dxa"/>
            <w:vAlign w:val="center"/>
          </w:tcPr>
          <w:p w14:paraId="7F003E2E"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13</w:t>
            </w:r>
          </w:p>
        </w:tc>
        <w:tc>
          <w:tcPr>
            <w:tcW w:w="9701" w:type="dxa"/>
          </w:tcPr>
          <w:p w14:paraId="475E5B2E" w14:textId="77777777" w:rsidR="00092813" w:rsidRPr="00AF7969" w:rsidRDefault="00092813" w:rsidP="00AF7969">
            <w:pPr>
              <w:pStyle w:val="ConsPlusNormal"/>
              <w:jc w:val="both"/>
              <w:rPr>
                <w:color w:val="000000" w:themeColor="text1"/>
                <w:szCs w:val="24"/>
              </w:rPr>
            </w:pPr>
            <w:r w:rsidRPr="00AF7969">
              <w:rPr>
                <w:color w:val="000000" w:themeColor="text1"/>
                <w:szCs w:val="24"/>
              </w:rPr>
              <w:t>Строевые приемы и движение без оружия (строевая подготовка)</w:t>
            </w:r>
          </w:p>
        </w:tc>
      </w:tr>
      <w:tr w:rsidR="0006177D" w:rsidRPr="00AF7969" w14:paraId="37096287" w14:textId="77777777" w:rsidTr="00AF7969">
        <w:tc>
          <w:tcPr>
            <w:tcW w:w="1134" w:type="dxa"/>
            <w:vAlign w:val="center"/>
          </w:tcPr>
          <w:p w14:paraId="74BB436E"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14</w:t>
            </w:r>
          </w:p>
        </w:tc>
        <w:tc>
          <w:tcPr>
            <w:tcW w:w="9701" w:type="dxa"/>
          </w:tcPr>
          <w:p w14:paraId="4F16C17B" w14:textId="77777777" w:rsidR="00092813" w:rsidRPr="00AF7969" w:rsidRDefault="00092813" w:rsidP="00AF7969">
            <w:pPr>
              <w:pStyle w:val="ConsPlusNormal"/>
              <w:jc w:val="both"/>
              <w:rPr>
                <w:color w:val="000000" w:themeColor="text1"/>
                <w:szCs w:val="24"/>
              </w:rPr>
            </w:pPr>
            <w:r w:rsidRPr="00AF7969">
              <w:rPr>
                <w:color w:val="000000" w:themeColor="text1"/>
                <w:szCs w:val="24"/>
              </w:rPr>
              <w:t>Основы безопасности жизнедеятельности</w:t>
            </w:r>
          </w:p>
        </w:tc>
      </w:tr>
      <w:tr w:rsidR="0006177D" w:rsidRPr="00AF7969" w14:paraId="32325F2F" w14:textId="77777777" w:rsidTr="00AF7969">
        <w:tc>
          <w:tcPr>
            <w:tcW w:w="1134" w:type="dxa"/>
            <w:vAlign w:val="center"/>
          </w:tcPr>
          <w:p w14:paraId="7E159C85"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15</w:t>
            </w:r>
          </w:p>
        </w:tc>
        <w:tc>
          <w:tcPr>
            <w:tcW w:w="9701" w:type="dxa"/>
          </w:tcPr>
          <w:p w14:paraId="1E22A576"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Правила поведения в опасных и чрезвычайных ситуациях</w:t>
            </w:r>
          </w:p>
        </w:tc>
      </w:tr>
      <w:tr w:rsidR="0006177D" w:rsidRPr="00AF7969" w14:paraId="7CE71C5A" w14:textId="77777777" w:rsidTr="00AF7969">
        <w:tc>
          <w:tcPr>
            <w:tcW w:w="1134" w:type="dxa"/>
            <w:vAlign w:val="center"/>
          </w:tcPr>
          <w:p w14:paraId="517A5435"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16</w:t>
            </w:r>
          </w:p>
        </w:tc>
        <w:tc>
          <w:tcPr>
            <w:tcW w:w="9701" w:type="dxa"/>
          </w:tcPr>
          <w:p w14:paraId="5CFD4FB1" w14:textId="77777777" w:rsidR="00092813" w:rsidRPr="00AF7969" w:rsidRDefault="00092813" w:rsidP="00AF7969">
            <w:pPr>
              <w:pStyle w:val="ConsPlusNormal"/>
              <w:jc w:val="both"/>
              <w:rPr>
                <w:color w:val="000000" w:themeColor="text1"/>
                <w:szCs w:val="24"/>
              </w:rPr>
            </w:pPr>
            <w:r w:rsidRPr="00AF7969">
              <w:rPr>
                <w:color w:val="000000" w:themeColor="text1"/>
                <w:szCs w:val="24"/>
              </w:rPr>
              <w:t>Основные опасности в быту. Предупреждение бытовых отравлений</w:t>
            </w:r>
          </w:p>
        </w:tc>
      </w:tr>
      <w:tr w:rsidR="0006177D" w:rsidRPr="00AF7969" w14:paraId="59FE241D" w14:textId="77777777" w:rsidTr="00AF7969">
        <w:tc>
          <w:tcPr>
            <w:tcW w:w="1134" w:type="dxa"/>
            <w:vAlign w:val="center"/>
          </w:tcPr>
          <w:p w14:paraId="4937ADD8"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17</w:t>
            </w:r>
          </w:p>
        </w:tc>
        <w:tc>
          <w:tcPr>
            <w:tcW w:w="9701" w:type="dxa"/>
          </w:tcPr>
          <w:p w14:paraId="781508C3"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Предупреждение бытовых травм</w:t>
            </w:r>
          </w:p>
        </w:tc>
      </w:tr>
      <w:tr w:rsidR="0006177D" w:rsidRPr="00AF7969" w14:paraId="693E5120" w14:textId="77777777" w:rsidTr="00AF7969">
        <w:tc>
          <w:tcPr>
            <w:tcW w:w="1134" w:type="dxa"/>
            <w:vAlign w:val="center"/>
          </w:tcPr>
          <w:p w14:paraId="05BC4F5F"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18</w:t>
            </w:r>
          </w:p>
        </w:tc>
        <w:tc>
          <w:tcPr>
            <w:tcW w:w="9701" w:type="dxa"/>
          </w:tcPr>
          <w:p w14:paraId="243D9308"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Безопасная эксплуатация бытовых приборов и мест общего пользования</w:t>
            </w:r>
          </w:p>
        </w:tc>
      </w:tr>
      <w:tr w:rsidR="0006177D" w:rsidRPr="00AF7969" w14:paraId="1586F8A8" w14:textId="77777777" w:rsidTr="00AF7969">
        <w:tc>
          <w:tcPr>
            <w:tcW w:w="1134" w:type="dxa"/>
            <w:vAlign w:val="center"/>
          </w:tcPr>
          <w:p w14:paraId="16BB33CF"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19</w:t>
            </w:r>
          </w:p>
        </w:tc>
        <w:tc>
          <w:tcPr>
            <w:tcW w:w="9701" w:type="dxa"/>
          </w:tcPr>
          <w:p w14:paraId="26BF575B" w14:textId="77777777" w:rsidR="00092813" w:rsidRPr="00AF7969" w:rsidRDefault="00092813" w:rsidP="00AF7969">
            <w:pPr>
              <w:pStyle w:val="ConsPlusNormal"/>
              <w:jc w:val="both"/>
              <w:rPr>
                <w:color w:val="000000" w:themeColor="text1"/>
                <w:szCs w:val="24"/>
              </w:rPr>
            </w:pPr>
            <w:r w:rsidRPr="00AF7969">
              <w:rPr>
                <w:color w:val="000000" w:themeColor="text1"/>
                <w:szCs w:val="24"/>
              </w:rPr>
              <w:t>Пожарная безопасность в быту</w:t>
            </w:r>
          </w:p>
        </w:tc>
      </w:tr>
      <w:tr w:rsidR="0006177D" w:rsidRPr="00AF7969" w14:paraId="67BFBE89" w14:textId="77777777" w:rsidTr="00AF7969">
        <w:tc>
          <w:tcPr>
            <w:tcW w:w="1134" w:type="dxa"/>
            <w:vAlign w:val="center"/>
          </w:tcPr>
          <w:p w14:paraId="75FDFA27" w14:textId="77777777" w:rsidR="00092813" w:rsidRPr="00AF7969" w:rsidRDefault="00092813" w:rsidP="00AF7969">
            <w:pPr>
              <w:pStyle w:val="ConsPlusNormal"/>
              <w:jc w:val="center"/>
              <w:rPr>
                <w:color w:val="000000" w:themeColor="text1"/>
                <w:szCs w:val="24"/>
              </w:rPr>
            </w:pPr>
            <w:r w:rsidRPr="00AF7969">
              <w:rPr>
                <w:color w:val="000000" w:themeColor="text1"/>
                <w:szCs w:val="24"/>
              </w:rPr>
              <w:lastRenderedPageBreak/>
              <w:t>Урок 20</w:t>
            </w:r>
          </w:p>
        </w:tc>
        <w:tc>
          <w:tcPr>
            <w:tcW w:w="9701" w:type="dxa"/>
          </w:tcPr>
          <w:p w14:paraId="2B72A20E"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Предупреждение ситуаций криминального характера</w:t>
            </w:r>
          </w:p>
        </w:tc>
      </w:tr>
      <w:tr w:rsidR="0006177D" w:rsidRPr="00AF7969" w14:paraId="3F203D4C" w14:textId="77777777" w:rsidTr="00AF7969">
        <w:tc>
          <w:tcPr>
            <w:tcW w:w="1134" w:type="dxa"/>
            <w:vAlign w:val="center"/>
          </w:tcPr>
          <w:p w14:paraId="41FD8A9A"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21</w:t>
            </w:r>
          </w:p>
        </w:tc>
        <w:tc>
          <w:tcPr>
            <w:tcW w:w="9701" w:type="dxa"/>
          </w:tcPr>
          <w:p w14:paraId="36BB00F3"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Безопасные действия при авариях на коммунальных системах жизнеобеспечения</w:t>
            </w:r>
          </w:p>
        </w:tc>
      </w:tr>
      <w:tr w:rsidR="0006177D" w:rsidRPr="00AF7969" w14:paraId="279F7DBC" w14:textId="77777777" w:rsidTr="00AF7969">
        <w:tc>
          <w:tcPr>
            <w:tcW w:w="1134" w:type="dxa"/>
            <w:vAlign w:val="center"/>
          </w:tcPr>
          <w:p w14:paraId="52DC7057"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22</w:t>
            </w:r>
          </w:p>
        </w:tc>
        <w:tc>
          <w:tcPr>
            <w:tcW w:w="9701" w:type="dxa"/>
          </w:tcPr>
          <w:p w14:paraId="6DCE8A60"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Правила дорожного движения</w:t>
            </w:r>
          </w:p>
        </w:tc>
      </w:tr>
      <w:tr w:rsidR="0006177D" w:rsidRPr="00AF7969" w14:paraId="06CE2B04" w14:textId="77777777" w:rsidTr="00AF7969">
        <w:tc>
          <w:tcPr>
            <w:tcW w:w="1134" w:type="dxa"/>
            <w:vAlign w:val="center"/>
          </w:tcPr>
          <w:p w14:paraId="2CA76EB0"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23</w:t>
            </w:r>
          </w:p>
        </w:tc>
        <w:tc>
          <w:tcPr>
            <w:tcW w:w="9701" w:type="dxa"/>
          </w:tcPr>
          <w:p w14:paraId="2E4E242A"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Безопасность пешехода</w:t>
            </w:r>
          </w:p>
        </w:tc>
      </w:tr>
      <w:tr w:rsidR="0006177D" w:rsidRPr="00AF7969" w14:paraId="645FFAF7" w14:textId="77777777" w:rsidTr="00AF7969">
        <w:tc>
          <w:tcPr>
            <w:tcW w:w="1134" w:type="dxa"/>
            <w:vAlign w:val="center"/>
          </w:tcPr>
          <w:p w14:paraId="2E54DE12"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24</w:t>
            </w:r>
          </w:p>
        </w:tc>
        <w:tc>
          <w:tcPr>
            <w:tcW w:w="9701" w:type="dxa"/>
          </w:tcPr>
          <w:p w14:paraId="08D81310"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Безопасность пассажира</w:t>
            </w:r>
          </w:p>
        </w:tc>
      </w:tr>
      <w:tr w:rsidR="0006177D" w:rsidRPr="00AF7969" w14:paraId="171ACEA7" w14:textId="77777777" w:rsidTr="00AF7969">
        <w:tc>
          <w:tcPr>
            <w:tcW w:w="1134" w:type="dxa"/>
            <w:vAlign w:val="center"/>
          </w:tcPr>
          <w:p w14:paraId="512BD1BC"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25</w:t>
            </w:r>
          </w:p>
        </w:tc>
        <w:tc>
          <w:tcPr>
            <w:tcW w:w="9701" w:type="dxa"/>
          </w:tcPr>
          <w:p w14:paraId="191A0ABE"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Безопасность водителя</w:t>
            </w:r>
          </w:p>
        </w:tc>
      </w:tr>
      <w:tr w:rsidR="0006177D" w:rsidRPr="00AF7969" w14:paraId="751FE494" w14:textId="77777777" w:rsidTr="00AF7969">
        <w:tc>
          <w:tcPr>
            <w:tcW w:w="1134" w:type="dxa"/>
            <w:vAlign w:val="center"/>
          </w:tcPr>
          <w:p w14:paraId="7A7695E9"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26</w:t>
            </w:r>
          </w:p>
        </w:tc>
        <w:tc>
          <w:tcPr>
            <w:tcW w:w="9701" w:type="dxa"/>
          </w:tcPr>
          <w:p w14:paraId="32620328"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Безопасные действия при дорожно-транспортных происшествиях</w:t>
            </w:r>
          </w:p>
        </w:tc>
      </w:tr>
      <w:tr w:rsidR="0006177D" w:rsidRPr="00AF7969" w14:paraId="7734C2FF" w14:textId="77777777" w:rsidTr="00AF7969">
        <w:tc>
          <w:tcPr>
            <w:tcW w:w="1134" w:type="dxa"/>
            <w:vAlign w:val="center"/>
          </w:tcPr>
          <w:p w14:paraId="6390F3CE"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27</w:t>
            </w:r>
          </w:p>
        </w:tc>
        <w:tc>
          <w:tcPr>
            <w:tcW w:w="9701" w:type="dxa"/>
          </w:tcPr>
          <w:p w14:paraId="4AE6115C"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Безопасность пассажиров на различных видах транспорта</w:t>
            </w:r>
          </w:p>
        </w:tc>
      </w:tr>
      <w:tr w:rsidR="0006177D" w:rsidRPr="00AF7969" w14:paraId="706210E3" w14:textId="77777777" w:rsidTr="00AF7969">
        <w:tc>
          <w:tcPr>
            <w:tcW w:w="1134" w:type="dxa"/>
            <w:vAlign w:val="center"/>
          </w:tcPr>
          <w:p w14:paraId="3E29A2E7"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28</w:t>
            </w:r>
          </w:p>
        </w:tc>
        <w:tc>
          <w:tcPr>
            <w:tcW w:w="9701" w:type="dxa"/>
          </w:tcPr>
          <w:p w14:paraId="5E5B51E8" w14:textId="77777777" w:rsidR="00092813" w:rsidRPr="00AF7969" w:rsidRDefault="00092813" w:rsidP="00AF7969">
            <w:pPr>
              <w:pStyle w:val="ConsPlusNormal"/>
              <w:jc w:val="both"/>
              <w:rPr>
                <w:color w:val="000000" w:themeColor="text1"/>
                <w:szCs w:val="24"/>
              </w:rPr>
            </w:pPr>
            <w:r w:rsidRPr="00AF7969">
              <w:rPr>
                <w:color w:val="000000" w:themeColor="text1"/>
                <w:szCs w:val="24"/>
              </w:rPr>
              <w:t>Первая помощь при чрезвычайных ситуациях на транспорте</w:t>
            </w:r>
          </w:p>
        </w:tc>
      </w:tr>
      <w:tr w:rsidR="0006177D" w:rsidRPr="00AF7969" w14:paraId="3D4BAAC4" w14:textId="77777777" w:rsidTr="00AF7969">
        <w:tc>
          <w:tcPr>
            <w:tcW w:w="1134" w:type="dxa"/>
            <w:vAlign w:val="center"/>
          </w:tcPr>
          <w:p w14:paraId="7D2ECBF9"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29</w:t>
            </w:r>
          </w:p>
        </w:tc>
        <w:tc>
          <w:tcPr>
            <w:tcW w:w="9701" w:type="dxa"/>
          </w:tcPr>
          <w:p w14:paraId="075404E0" w14:textId="77777777" w:rsidR="00092813" w:rsidRPr="00AF7969" w:rsidRDefault="00092813" w:rsidP="00AF7969">
            <w:pPr>
              <w:pStyle w:val="ConsPlusNormal"/>
              <w:jc w:val="both"/>
              <w:rPr>
                <w:color w:val="000000" w:themeColor="text1"/>
                <w:szCs w:val="24"/>
              </w:rPr>
            </w:pPr>
            <w:r w:rsidRPr="00AF7969">
              <w:rPr>
                <w:color w:val="000000" w:themeColor="text1"/>
                <w:szCs w:val="24"/>
              </w:rPr>
              <w:t>Основные опасности в общественных местах</w:t>
            </w:r>
          </w:p>
        </w:tc>
      </w:tr>
      <w:tr w:rsidR="0006177D" w:rsidRPr="00AF7969" w14:paraId="58B541BD" w14:textId="77777777" w:rsidTr="00AF7969">
        <w:tc>
          <w:tcPr>
            <w:tcW w:w="1134" w:type="dxa"/>
            <w:vAlign w:val="center"/>
          </w:tcPr>
          <w:p w14:paraId="1AE2ED2F"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30</w:t>
            </w:r>
          </w:p>
        </w:tc>
        <w:tc>
          <w:tcPr>
            <w:tcW w:w="9701" w:type="dxa"/>
          </w:tcPr>
          <w:p w14:paraId="0EB1DE99"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Правила безопасного поведения при посещении массовых мероприятий</w:t>
            </w:r>
          </w:p>
        </w:tc>
      </w:tr>
      <w:tr w:rsidR="0006177D" w:rsidRPr="00AF7969" w14:paraId="0C6E1880" w14:textId="77777777" w:rsidTr="00AF7969">
        <w:tc>
          <w:tcPr>
            <w:tcW w:w="1134" w:type="dxa"/>
            <w:vAlign w:val="center"/>
          </w:tcPr>
          <w:p w14:paraId="3CA7C54E"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31</w:t>
            </w:r>
          </w:p>
        </w:tc>
        <w:tc>
          <w:tcPr>
            <w:tcW w:w="9701" w:type="dxa"/>
          </w:tcPr>
          <w:p w14:paraId="0B490C6B" w14:textId="77777777" w:rsidR="00092813" w:rsidRPr="00AF7969" w:rsidRDefault="00092813" w:rsidP="00AF7969">
            <w:pPr>
              <w:pStyle w:val="ConsPlusNormal"/>
              <w:jc w:val="both"/>
              <w:rPr>
                <w:color w:val="000000" w:themeColor="text1"/>
                <w:szCs w:val="24"/>
              </w:rPr>
            </w:pPr>
            <w:r w:rsidRPr="00AF7969">
              <w:rPr>
                <w:color w:val="000000" w:themeColor="text1"/>
                <w:szCs w:val="24"/>
              </w:rPr>
              <w:t>Пожарная безопасность в общественных местах</w:t>
            </w:r>
          </w:p>
        </w:tc>
      </w:tr>
      <w:tr w:rsidR="0006177D" w:rsidRPr="00AF7969" w14:paraId="5B4CDDD1" w14:textId="77777777" w:rsidTr="00AF7969">
        <w:tc>
          <w:tcPr>
            <w:tcW w:w="1134" w:type="dxa"/>
            <w:vAlign w:val="center"/>
          </w:tcPr>
          <w:p w14:paraId="76AE9FBE"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32</w:t>
            </w:r>
          </w:p>
        </w:tc>
        <w:tc>
          <w:tcPr>
            <w:tcW w:w="9701" w:type="dxa"/>
          </w:tcPr>
          <w:p w14:paraId="24333389" w14:textId="77777777" w:rsidR="00092813" w:rsidRPr="00AF7969" w:rsidRDefault="00092813" w:rsidP="00AF7969">
            <w:pPr>
              <w:pStyle w:val="ConsPlusNormal"/>
              <w:jc w:val="both"/>
              <w:rPr>
                <w:color w:val="000000" w:themeColor="text1"/>
                <w:szCs w:val="24"/>
              </w:rPr>
            </w:pPr>
            <w:r w:rsidRPr="00AF7969">
              <w:rPr>
                <w:color w:val="000000" w:themeColor="text1"/>
                <w:szCs w:val="24"/>
              </w:rPr>
              <w:t>Пожарная безопасность в общественных местах</w:t>
            </w:r>
          </w:p>
        </w:tc>
      </w:tr>
      <w:tr w:rsidR="0006177D" w:rsidRPr="00AF7969" w14:paraId="620E8972" w14:textId="77777777" w:rsidTr="00AF7969">
        <w:tc>
          <w:tcPr>
            <w:tcW w:w="1134" w:type="dxa"/>
            <w:vAlign w:val="center"/>
          </w:tcPr>
          <w:p w14:paraId="2EE68CF8"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33</w:t>
            </w:r>
          </w:p>
        </w:tc>
        <w:tc>
          <w:tcPr>
            <w:tcW w:w="9701" w:type="dxa"/>
          </w:tcPr>
          <w:p w14:paraId="5DBACB1A"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Безопасные действия в ситуациях криминогенного и антиобщественного характера</w:t>
            </w:r>
          </w:p>
        </w:tc>
      </w:tr>
      <w:tr w:rsidR="0006177D" w:rsidRPr="00AF7969" w14:paraId="00B4693E" w14:textId="77777777" w:rsidTr="00AF7969">
        <w:tc>
          <w:tcPr>
            <w:tcW w:w="1134" w:type="dxa"/>
            <w:vAlign w:val="center"/>
          </w:tcPr>
          <w:p w14:paraId="62BBD4EC"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34</w:t>
            </w:r>
          </w:p>
        </w:tc>
        <w:tc>
          <w:tcPr>
            <w:tcW w:w="9701" w:type="dxa"/>
          </w:tcPr>
          <w:p w14:paraId="5AE43AE6"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Безопасные действия в ситуациях криминогенного и антиобщественного характера</w:t>
            </w:r>
          </w:p>
        </w:tc>
      </w:tr>
      <w:tr w:rsidR="00092813" w:rsidRPr="00AF7969" w14:paraId="4BA76BA6" w14:textId="77777777" w:rsidTr="00AF7969">
        <w:tc>
          <w:tcPr>
            <w:tcW w:w="10835" w:type="dxa"/>
            <w:gridSpan w:val="2"/>
          </w:tcPr>
          <w:p w14:paraId="24362147" w14:textId="77777777" w:rsidR="00092813" w:rsidRPr="00AF7969" w:rsidRDefault="00092813" w:rsidP="00AF7969">
            <w:pPr>
              <w:pStyle w:val="ConsPlusNormal"/>
              <w:jc w:val="both"/>
              <w:rPr>
                <w:color w:val="000000" w:themeColor="text1"/>
                <w:szCs w:val="24"/>
              </w:rPr>
            </w:pPr>
            <w:r w:rsidRPr="00AF7969">
              <w:rPr>
                <w:color w:val="000000" w:themeColor="text1"/>
                <w:szCs w:val="24"/>
              </w:rPr>
              <w:t>ОБЩЕЕ КОЛИЧЕСТВО УРОКОВ ПО ПРОГРАММЕ: 34, из них уроков, отведенных на контрольные работы, - не более 3</w:t>
            </w:r>
          </w:p>
        </w:tc>
      </w:tr>
    </w:tbl>
    <w:p w14:paraId="70D98FE3" w14:textId="77777777" w:rsidR="00092813" w:rsidRPr="00AF7969" w:rsidRDefault="00092813" w:rsidP="00AF7969">
      <w:pPr>
        <w:pStyle w:val="ConsPlusNormal"/>
        <w:jc w:val="both"/>
        <w:rPr>
          <w:color w:val="000000" w:themeColor="text1"/>
          <w:szCs w:val="24"/>
        </w:rPr>
      </w:pPr>
    </w:p>
    <w:p w14:paraId="6571F20C" w14:textId="77777777" w:rsidR="00092813" w:rsidRPr="00AF7969" w:rsidRDefault="00092813" w:rsidP="00AF7969">
      <w:pPr>
        <w:pStyle w:val="ConsPlusNormal"/>
        <w:jc w:val="right"/>
        <w:rPr>
          <w:color w:val="000000" w:themeColor="text1"/>
          <w:szCs w:val="24"/>
        </w:rPr>
      </w:pPr>
      <w:r w:rsidRPr="00AF7969">
        <w:rPr>
          <w:color w:val="000000" w:themeColor="text1"/>
          <w:szCs w:val="24"/>
        </w:rPr>
        <w:t>Таблица 26.1</w:t>
      </w:r>
    </w:p>
    <w:p w14:paraId="5F5F967E" w14:textId="77777777" w:rsidR="00092813" w:rsidRPr="00AF7969" w:rsidRDefault="00092813" w:rsidP="00AF7969">
      <w:pPr>
        <w:pStyle w:val="ConsPlusNormal"/>
        <w:jc w:val="both"/>
        <w:rPr>
          <w:color w:val="000000" w:themeColor="text1"/>
          <w:szCs w:val="24"/>
        </w:rPr>
      </w:pPr>
    </w:p>
    <w:p w14:paraId="711D3B55" w14:textId="77777777" w:rsidR="00092813" w:rsidRPr="00AF7969" w:rsidRDefault="00092813" w:rsidP="00AF7969">
      <w:pPr>
        <w:pStyle w:val="ConsPlusNormal"/>
        <w:jc w:val="both"/>
        <w:rPr>
          <w:color w:val="000000" w:themeColor="text1"/>
          <w:szCs w:val="24"/>
        </w:rPr>
      </w:pPr>
      <w:r w:rsidRPr="00AF7969">
        <w:rPr>
          <w:color w:val="000000" w:themeColor="text1"/>
          <w:szCs w:val="24"/>
        </w:rPr>
        <w:t>9 класс</w:t>
      </w:r>
    </w:p>
    <w:p w14:paraId="097A2ABC" w14:textId="77777777" w:rsidR="00092813" w:rsidRPr="00AF7969" w:rsidRDefault="00092813" w:rsidP="00AF7969">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701"/>
      </w:tblGrid>
      <w:tr w:rsidR="0006177D" w:rsidRPr="00AF7969" w14:paraId="7C38463F" w14:textId="77777777" w:rsidTr="00AF7969">
        <w:tc>
          <w:tcPr>
            <w:tcW w:w="1134" w:type="dxa"/>
          </w:tcPr>
          <w:p w14:paraId="2EC635B4" w14:textId="77777777" w:rsidR="00092813" w:rsidRPr="00AF7969" w:rsidRDefault="00092813" w:rsidP="00AF7969">
            <w:pPr>
              <w:pStyle w:val="ConsPlusNormal"/>
              <w:jc w:val="center"/>
              <w:rPr>
                <w:color w:val="000000" w:themeColor="text1"/>
                <w:szCs w:val="24"/>
              </w:rPr>
            </w:pPr>
            <w:r w:rsidRPr="00AF7969">
              <w:rPr>
                <w:color w:val="000000" w:themeColor="text1"/>
                <w:szCs w:val="24"/>
              </w:rPr>
              <w:t>N урока</w:t>
            </w:r>
          </w:p>
        </w:tc>
        <w:tc>
          <w:tcPr>
            <w:tcW w:w="9701" w:type="dxa"/>
          </w:tcPr>
          <w:p w14:paraId="05071834" w14:textId="77777777" w:rsidR="00092813" w:rsidRPr="00AF7969" w:rsidRDefault="00092813" w:rsidP="00AF7969">
            <w:pPr>
              <w:pStyle w:val="ConsPlusNormal"/>
              <w:jc w:val="center"/>
              <w:rPr>
                <w:color w:val="000000" w:themeColor="text1"/>
                <w:szCs w:val="24"/>
              </w:rPr>
            </w:pPr>
            <w:r w:rsidRPr="00AF7969">
              <w:rPr>
                <w:color w:val="000000" w:themeColor="text1"/>
                <w:szCs w:val="24"/>
              </w:rPr>
              <w:t>Тема урока</w:t>
            </w:r>
          </w:p>
        </w:tc>
      </w:tr>
      <w:tr w:rsidR="0006177D" w:rsidRPr="00AF7969" w14:paraId="2071E62B" w14:textId="77777777" w:rsidTr="00AF7969">
        <w:tc>
          <w:tcPr>
            <w:tcW w:w="1134" w:type="dxa"/>
            <w:vAlign w:val="center"/>
          </w:tcPr>
          <w:p w14:paraId="15EBEA68"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w:t>
            </w:r>
          </w:p>
        </w:tc>
        <w:tc>
          <w:tcPr>
            <w:tcW w:w="9701" w:type="dxa"/>
          </w:tcPr>
          <w:p w14:paraId="168C53A7"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Правила безопасного поведения в природной среде</w:t>
            </w:r>
          </w:p>
        </w:tc>
      </w:tr>
      <w:tr w:rsidR="0006177D" w:rsidRPr="00AF7969" w14:paraId="1AC386E9" w14:textId="77777777" w:rsidTr="00AF7969">
        <w:tc>
          <w:tcPr>
            <w:tcW w:w="1134" w:type="dxa"/>
            <w:vAlign w:val="center"/>
          </w:tcPr>
          <w:p w14:paraId="4C97B173"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w:t>
            </w:r>
          </w:p>
        </w:tc>
        <w:tc>
          <w:tcPr>
            <w:tcW w:w="9701" w:type="dxa"/>
          </w:tcPr>
          <w:p w14:paraId="727F5A99"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Безопасные действия при автономном существовании в природной среде</w:t>
            </w:r>
          </w:p>
        </w:tc>
      </w:tr>
      <w:tr w:rsidR="0006177D" w:rsidRPr="00AF7969" w14:paraId="76CDC918" w14:textId="77777777" w:rsidTr="00AF7969">
        <w:tc>
          <w:tcPr>
            <w:tcW w:w="1134" w:type="dxa"/>
            <w:vAlign w:val="center"/>
          </w:tcPr>
          <w:p w14:paraId="5A1B5EB4"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w:t>
            </w:r>
          </w:p>
        </w:tc>
        <w:tc>
          <w:tcPr>
            <w:tcW w:w="9701" w:type="dxa"/>
          </w:tcPr>
          <w:p w14:paraId="670CF2DC" w14:textId="77777777" w:rsidR="00092813" w:rsidRPr="00AF7969" w:rsidRDefault="00092813" w:rsidP="00AF7969">
            <w:pPr>
              <w:pStyle w:val="ConsPlusNormal"/>
              <w:jc w:val="both"/>
              <w:rPr>
                <w:color w:val="000000" w:themeColor="text1"/>
                <w:szCs w:val="24"/>
              </w:rPr>
            </w:pPr>
            <w:r w:rsidRPr="00AF7969">
              <w:rPr>
                <w:color w:val="000000" w:themeColor="text1"/>
                <w:szCs w:val="24"/>
              </w:rPr>
              <w:t>Пожарная безопасность в природной среде</w:t>
            </w:r>
          </w:p>
        </w:tc>
      </w:tr>
      <w:tr w:rsidR="0006177D" w:rsidRPr="00AF7969" w14:paraId="13AB0281" w14:textId="77777777" w:rsidTr="00AF7969">
        <w:tc>
          <w:tcPr>
            <w:tcW w:w="1134" w:type="dxa"/>
            <w:vAlign w:val="center"/>
          </w:tcPr>
          <w:p w14:paraId="4FA8A27E"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4</w:t>
            </w:r>
          </w:p>
        </w:tc>
        <w:tc>
          <w:tcPr>
            <w:tcW w:w="9701" w:type="dxa"/>
          </w:tcPr>
          <w:p w14:paraId="136E9085"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Безопасное поведение в горах</w:t>
            </w:r>
          </w:p>
        </w:tc>
      </w:tr>
      <w:tr w:rsidR="0006177D" w:rsidRPr="00AF7969" w14:paraId="733569C7" w14:textId="77777777" w:rsidTr="00AF7969">
        <w:tc>
          <w:tcPr>
            <w:tcW w:w="1134" w:type="dxa"/>
            <w:vAlign w:val="center"/>
          </w:tcPr>
          <w:p w14:paraId="228BCD95"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5</w:t>
            </w:r>
          </w:p>
        </w:tc>
        <w:tc>
          <w:tcPr>
            <w:tcW w:w="9701" w:type="dxa"/>
          </w:tcPr>
          <w:p w14:paraId="685A81E0"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Безопасное поведение на водоемах</w:t>
            </w:r>
          </w:p>
        </w:tc>
      </w:tr>
      <w:tr w:rsidR="0006177D" w:rsidRPr="00AF7969" w14:paraId="1589B742" w14:textId="77777777" w:rsidTr="00AF7969">
        <w:tc>
          <w:tcPr>
            <w:tcW w:w="1134" w:type="dxa"/>
            <w:vAlign w:val="center"/>
          </w:tcPr>
          <w:p w14:paraId="6327FDB6"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6</w:t>
            </w:r>
          </w:p>
        </w:tc>
        <w:tc>
          <w:tcPr>
            <w:tcW w:w="9701" w:type="dxa"/>
          </w:tcPr>
          <w:p w14:paraId="103D2A3A"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Безопасные действия при наводнении, цунами</w:t>
            </w:r>
          </w:p>
        </w:tc>
      </w:tr>
      <w:tr w:rsidR="0006177D" w:rsidRPr="00AF7969" w14:paraId="00D8B98E" w14:textId="77777777" w:rsidTr="00AF7969">
        <w:tc>
          <w:tcPr>
            <w:tcW w:w="1134" w:type="dxa"/>
            <w:vAlign w:val="center"/>
          </w:tcPr>
          <w:p w14:paraId="5F481DB1"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7</w:t>
            </w:r>
          </w:p>
        </w:tc>
        <w:tc>
          <w:tcPr>
            <w:tcW w:w="9701" w:type="dxa"/>
          </w:tcPr>
          <w:p w14:paraId="6CA7EA69"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Безопасные действия при урагане, смерче, грозе</w:t>
            </w:r>
          </w:p>
        </w:tc>
      </w:tr>
      <w:tr w:rsidR="0006177D" w:rsidRPr="00AF7969" w14:paraId="59ABE3C1" w14:textId="77777777" w:rsidTr="00AF7969">
        <w:tc>
          <w:tcPr>
            <w:tcW w:w="1134" w:type="dxa"/>
            <w:vAlign w:val="center"/>
          </w:tcPr>
          <w:p w14:paraId="1553365C"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8</w:t>
            </w:r>
          </w:p>
        </w:tc>
        <w:tc>
          <w:tcPr>
            <w:tcW w:w="9701" w:type="dxa"/>
          </w:tcPr>
          <w:p w14:paraId="34591CA0"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Безопасные действия при землетрясении, извержении вулкана</w:t>
            </w:r>
          </w:p>
        </w:tc>
      </w:tr>
      <w:tr w:rsidR="0006177D" w:rsidRPr="00AF7969" w14:paraId="6959CF25" w14:textId="77777777" w:rsidTr="00AF7969">
        <w:tc>
          <w:tcPr>
            <w:tcW w:w="1134" w:type="dxa"/>
            <w:vAlign w:val="center"/>
          </w:tcPr>
          <w:p w14:paraId="324D3918"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9</w:t>
            </w:r>
          </w:p>
        </w:tc>
        <w:tc>
          <w:tcPr>
            <w:tcW w:w="9701" w:type="dxa"/>
          </w:tcPr>
          <w:p w14:paraId="579424EF" w14:textId="77777777" w:rsidR="00092813" w:rsidRPr="00AF7969" w:rsidRDefault="00092813" w:rsidP="00AF7969">
            <w:pPr>
              <w:pStyle w:val="ConsPlusNormal"/>
              <w:jc w:val="both"/>
              <w:rPr>
                <w:color w:val="000000" w:themeColor="text1"/>
                <w:szCs w:val="24"/>
              </w:rPr>
            </w:pPr>
            <w:r w:rsidRPr="00AF7969">
              <w:rPr>
                <w:color w:val="000000" w:themeColor="text1"/>
                <w:szCs w:val="24"/>
              </w:rPr>
              <w:t>Экология и ее значение для устойчивого развития общества</w:t>
            </w:r>
          </w:p>
        </w:tc>
      </w:tr>
      <w:tr w:rsidR="0006177D" w:rsidRPr="00AF7969" w14:paraId="7595B187" w14:textId="77777777" w:rsidTr="00AF7969">
        <w:tc>
          <w:tcPr>
            <w:tcW w:w="1134" w:type="dxa"/>
            <w:vAlign w:val="center"/>
          </w:tcPr>
          <w:p w14:paraId="356CB4FB"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10</w:t>
            </w:r>
          </w:p>
        </w:tc>
        <w:tc>
          <w:tcPr>
            <w:tcW w:w="9701" w:type="dxa"/>
          </w:tcPr>
          <w:p w14:paraId="2667C24C" w14:textId="77777777" w:rsidR="00092813" w:rsidRPr="00AF7969" w:rsidRDefault="00092813" w:rsidP="00AF7969">
            <w:pPr>
              <w:pStyle w:val="ConsPlusNormal"/>
              <w:jc w:val="both"/>
              <w:rPr>
                <w:color w:val="000000" w:themeColor="text1"/>
                <w:szCs w:val="24"/>
              </w:rPr>
            </w:pPr>
            <w:r w:rsidRPr="00AF7969">
              <w:rPr>
                <w:color w:val="000000" w:themeColor="text1"/>
                <w:szCs w:val="24"/>
              </w:rPr>
              <w:t>Общие представления о здоровье</w:t>
            </w:r>
          </w:p>
        </w:tc>
      </w:tr>
      <w:tr w:rsidR="0006177D" w:rsidRPr="00AF7969" w14:paraId="2CAAC8B3" w14:textId="77777777" w:rsidTr="00AF7969">
        <w:tc>
          <w:tcPr>
            <w:tcW w:w="1134" w:type="dxa"/>
            <w:vAlign w:val="center"/>
          </w:tcPr>
          <w:p w14:paraId="0AC872AB"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11</w:t>
            </w:r>
          </w:p>
        </w:tc>
        <w:tc>
          <w:tcPr>
            <w:tcW w:w="9701" w:type="dxa"/>
          </w:tcPr>
          <w:p w14:paraId="46E3CFE1"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Предупреждение и защита от инфекционных заболеваний</w:t>
            </w:r>
          </w:p>
        </w:tc>
      </w:tr>
      <w:tr w:rsidR="0006177D" w:rsidRPr="00AF7969" w14:paraId="4A77EDA5" w14:textId="77777777" w:rsidTr="00AF7969">
        <w:tc>
          <w:tcPr>
            <w:tcW w:w="1134" w:type="dxa"/>
            <w:vAlign w:val="center"/>
          </w:tcPr>
          <w:p w14:paraId="2EE24C53"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12</w:t>
            </w:r>
          </w:p>
        </w:tc>
        <w:tc>
          <w:tcPr>
            <w:tcW w:w="9701" w:type="dxa"/>
          </w:tcPr>
          <w:p w14:paraId="3A96E910"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Профилактика неинфекционных заболеваний</w:t>
            </w:r>
          </w:p>
        </w:tc>
      </w:tr>
      <w:tr w:rsidR="0006177D" w:rsidRPr="00AF7969" w14:paraId="4A91C345" w14:textId="77777777" w:rsidTr="00AF7969">
        <w:tc>
          <w:tcPr>
            <w:tcW w:w="1134" w:type="dxa"/>
            <w:vAlign w:val="center"/>
          </w:tcPr>
          <w:p w14:paraId="75E49CD1" w14:textId="77777777" w:rsidR="00092813" w:rsidRPr="00AF7969" w:rsidRDefault="00092813" w:rsidP="00AF7969">
            <w:pPr>
              <w:pStyle w:val="ConsPlusNormal"/>
              <w:jc w:val="center"/>
              <w:rPr>
                <w:color w:val="000000" w:themeColor="text1"/>
                <w:szCs w:val="24"/>
              </w:rPr>
            </w:pPr>
            <w:r w:rsidRPr="00AF7969">
              <w:rPr>
                <w:color w:val="000000" w:themeColor="text1"/>
                <w:szCs w:val="24"/>
              </w:rPr>
              <w:lastRenderedPageBreak/>
              <w:t>Урок 13</w:t>
            </w:r>
          </w:p>
        </w:tc>
        <w:tc>
          <w:tcPr>
            <w:tcW w:w="9701" w:type="dxa"/>
          </w:tcPr>
          <w:p w14:paraId="5E6101DF" w14:textId="77777777" w:rsidR="00092813" w:rsidRPr="00AF7969" w:rsidRDefault="00092813" w:rsidP="00AF7969">
            <w:pPr>
              <w:pStyle w:val="ConsPlusNormal"/>
              <w:jc w:val="both"/>
              <w:rPr>
                <w:color w:val="000000" w:themeColor="text1"/>
                <w:szCs w:val="24"/>
              </w:rPr>
            </w:pPr>
            <w:r w:rsidRPr="00AF7969">
              <w:rPr>
                <w:color w:val="000000" w:themeColor="text1"/>
                <w:szCs w:val="24"/>
              </w:rPr>
              <w:t>Психическое здоровье и психологическое благополучие</w:t>
            </w:r>
          </w:p>
        </w:tc>
      </w:tr>
      <w:tr w:rsidR="0006177D" w:rsidRPr="00AF7969" w14:paraId="6F196F4A" w14:textId="77777777" w:rsidTr="00AF7969">
        <w:tc>
          <w:tcPr>
            <w:tcW w:w="1134" w:type="dxa"/>
            <w:vAlign w:val="center"/>
          </w:tcPr>
          <w:p w14:paraId="54FD0030"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14</w:t>
            </w:r>
          </w:p>
        </w:tc>
        <w:tc>
          <w:tcPr>
            <w:tcW w:w="9701" w:type="dxa"/>
          </w:tcPr>
          <w:p w14:paraId="08FD0E47" w14:textId="77777777" w:rsidR="00092813" w:rsidRPr="00AF7969" w:rsidRDefault="00092813" w:rsidP="00AF7969">
            <w:pPr>
              <w:pStyle w:val="ConsPlusNormal"/>
              <w:jc w:val="both"/>
              <w:rPr>
                <w:color w:val="000000" w:themeColor="text1"/>
                <w:szCs w:val="24"/>
              </w:rPr>
            </w:pPr>
            <w:r w:rsidRPr="00AF7969">
              <w:rPr>
                <w:color w:val="000000" w:themeColor="text1"/>
                <w:szCs w:val="24"/>
              </w:rPr>
              <w:t>Первая помощь при неотложных состояниях</w:t>
            </w:r>
          </w:p>
        </w:tc>
      </w:tr>
      <w:tr w:rsidR="0006177D" w:rsidRPr="00AF7969" w14:paraId="03F89B4C" w14:textId="77777777" w:rsidTr="00AF7969">
        <w:tc>
          <w:tcPr>
            <w:tcW w:w="1134" w:type="dxa"/>
            <w:vAlign w:val="center"/>
          </w:tcPr>
          <w:p w14:paraId="3DCF5E3F"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15</w:t>
            </w:r>
          </w:p>
        </w:tc>
        <w:tc>
          <w:tcPr>
            <w:tcW w:w="9701" w:type="dxa"/>
          </w:tcPr>
          <w:p w14:paraId="575F742C"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Практикум для отработки практических навыков первой помощи и психологической поддержки, решения кейсов, моделирования ситуаций</w:t>
            </w:r>
          </w:p>
        </w:tc>
      </w:tr>
      <w:tr w:rsidR="0006177D" w:rsidRPr="00AF7969" w14:paraId="70C0DFAC" w14:textId="77777777" w:rsidTr="00AF7969">
        <w:tc>
          <w:tcPr>
            <w:tcW w:w="1134" w:type="dxa"/>
            <w:vAlign w:val="center"/>
          </w:tcPr>
          <w:p w14:paraId="736A67E1"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16</w:t>
            </w:r>
          </w:p>
        </w:tc>
        <w:tc>
          <w:tcPr>
            <w:tcW w:w="9701" w:type="dxa"/>
          </w:tcPr>
          <w:p w14:paraId="5420288F"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Практикум для отработки практических навыков первой помощи и психологической поддержки, решения кейсов, моделирования ситуаций</w:t>
            </w:r>
          </w:p>
        </w:tc>
      </w:tr>
      <w:tr w:rsidR="0006177D" w:rsidRPr="00AF7969" w14:paraId="22FD4546" w14:textId="77777777" w:rsidTr="00AF7969">
        <w:tc>
          <w:tcPr>
            <w:tcW w:w="1134" w:type="dxa"/>
            <w:vAlign w:val="center"/>
          </w:tcPr>
          <w:p w14:paraId="3251AEA4"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17</w:t>
            </w:r>
          </w:p>
        </w:tc>
        <w:tc>
          <w:tcPr>
            <w:tcW w:w="9701" w:type="dxa"/>
          </w:tcPr>
          <w:p w14:paraId="02A58573" w14:textId="77777777" w:rsidR="00092813" w:rsidRPr="00AF7969" w:rsidRDefault="00092813" w:rsidP="00AF7969">
            <w:pPr>
              <w:pStyle w:val="ConsPlusNormal"/>
              <w:jc w:val="both"/>
              <w:rPr>
                <w:color w:val="000000" w:themeColor="text1"/>
                <w:szCs w:val="24"/>
              </w:rPr>
            </w:pPr>
            <w:r w:rsidRPr="00AF7969">
              <w:rPr>
                <w:color w:val="000000" w:themeColor="text1"/>
                <w:szCs w:val="24"/>
              </w:rPr>
              <w:t>Общение - основа социального взаимодействия</w:t>
            </w:r>
          </w:p>
        </w:tc>
      </w:tr>
      <w:tr w:rsidR="0006177D" w:rsidRPr="00AF7969" w14:paraId="4150BAC1" w14:textId="77777777" w:rsidTr="00AF7969">
        <w:tc>
          <w:tcPr>
            <w:tcW w:w="1134" w:type="dxa"/>
            <w:vAlign w:val="center"/>
          </w:tcPr>
          <w:p w14:paraId="6957669F"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18</w:t>
            </w:r>
          </w:p>
        </w:tc>
        <w:tc>
          <w:tcPr>
            <w:tcW w:w="9701" w:type="dxa"/>
          </w:tcPr>
          <w:p w14:paraId="5908CA96"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Безопасные способы избегания и разрешения конфликтных ситуаций</w:t>
            </w:r>
          </w:p>
        </w:tc>
      </w:tr>
      <w:tr w:rsidR="0006177D" w:rsidRPr="00AF7969" w14:paraId="31D8AF3A" w14:textId="77777777" w:rsidTr="00AF7969">
        <w:tc>
          <w:tcPr>
            <w:tcW w:w="1134" w:type="dxa"/>
            <w:vAlign w:val="center"/>
          </w:tcPr>
          <w:p w14:paraId="511944EB"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19</w:t>
            </w:r>
          </w:p>
        </w:tc>
        <w:tc>
          <w:tcPr>
            <w:tcW w:w="9701" w:type="dxa"/>
          </w:tcPr>
          <w:p w14:paraId="5175DE29" w14:textId="77777777" w:rsidR="00092813" w:rsidRPr="00AF7969" w:rsidRDefault="00092813" w:rsidP="00AF7969">
            <w:pPr>
              <w:pStyle w:val="ConsPlusNormal"/>
              <w:jc w:val="both"/>
              <w:rPr>
                <w:color w:val="000000" w:themeColor="text1"/>
                <w:szCs w:val="24"/>
              </w:rPr>
            </w:pPr>
            <w:r w:rsidRPr="00AF7969">
              <w:rPr>
                <w:color w:val="000000" w:themeColor="text1"/>
                <w:szCs w:val="24"/>
              </w:rPr>
              <w:t>Безопасные способы избегания и разрешения конфликтных ситуаций</w:t>
            </w:r>
          </w:p>
        </w:tc>
      </w:tr>
      <w:tr w:rsidR="0006177D" w:rsidRPr="00AF7969" w14:paraId="74CB2FA8" w14:textId="77777777" w:rsidTr="00AF7969">
        <w:tc>
          <w:tcPr>
            <w:tcW w:w="1134" w:type="dxa"/>
            <w:vAlign w:val="center"/>
          </w:tcPr>
          <w:p w14:paraId="60C6FFDD"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20</w:t>
            </w:r>
          </w:p>
        </w:tc>
        <w:tc>
          <w:tcPr>
            <w:tcW w:w="9701" w:type="dxa"/>
          </w:tcPr>
          <w:p w14:paraId="4D52992D" w14:textId="77777777" w:rsidR="00092813" w:rsidRPr="00AF7969" w:rsidRDefault="00092813" w:rsidP="00AF7969">
            <w:pPr>
              <w:pStyle w:val="ConsPlusNormal"/>
              <w:jc w:val="both"/>
              <w:rPr>
                <w:color w:val="000000" w:themeColor="text1"/>
                <w:szCs w:val="24"/>
              </w:rPr>
            </w:pPr>
            <w:r w:rsidRPr="00AF7969">
              <w:rPr>
                <w:color w:val="000000" w:themeColor="text1"/>
                <w:szCs w:val="24"/>
              </w:rPr>
              <w:t>Манипуляция и способы противостоять ей</w:t>
            </w:r>
          </w:p>
        </w:tc>
      </w:tr>
      <w:tr w:rsidR="0006177D" w:rsidRPr="00AF7969" w14:paraId="44DBD41A" w14:textId="77777777" w:rsidTr="00AF7969">
        <w:tc>
          <w:tcPr>
            <w:tcW w:w="1134" w:type="dxa"/>
            <w:vAlign w:val="center"/>
          </w:tcPr>
          <w:p w14:paraId="31F037D8"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21</w:t>
            </w:r>
          </w:p>
        </w:tc>
        <w:tc>
          <w:tcPr>
            <w:tcW w:w="9701" w:type="dxa"/>
          </w:tcPr>
          <w:p w14:paraId="679B1E07" w14:textId="77777777" w:rsidR="00092813" w:rsidRPr="00AF7969" w:rsidRDefault="00092813" w:rsidP="00AF7969">
            <w:pPr>
              <w:pStyle w:val="ConsPlusNormal"/>
              <w:jc w:val="both"/>
              <w:rPr>
                <w:color w:val="000000" w:themeColor="text1"/>
                <w:szCs w:val="24"/>
              </w:rPr>
            </w:pPr>
            <w:r w:rsidRPr="00AF7969">
              <w:rPr>
                <w:color w:val="000000" w:themeColor="text1"/>
                <w:szCs w:val="24"/>
              </w:rPr>
              <w:t>Манипуляция и способы противостоять ей</w:t>
            </w:r>
          </w:p>
        </w:tc>
      </w:tr>
      <w:tr w:rsidR="0006177D" w:rsidRPr="00AF7969" w14:paraId="469F0E66" w14:textId="77777777" w:rsidTr="00AF7969">
        <w:tc>
          <w:tcPr>
            <w:tcW w:w="1134" w:type="dxa"/>
            <w:vAlign w:val="center"/>
          </w:tcPr>
          <w:p w14:paraId="4064AFF4"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22</w:t>
            </w:r>
          </w:p>
        </w:tc>
        <w:tc>
          <w:tcPr>
            <w:tcW w:w="9701" w:type="dxa"/>
          </w:tcPr>
          <w:p w14:paraId="71BEFA8E" w14:textId="77777777" w:rsidR="00092813" w:rsidRPr="00AF7969" w:rsidRDefault="00092813" w:rsidP="00AF7969">
            <w:pPr>
              <w:pStyle w:val="ConsPlusNormal"/>
              <w:jc w:val="both"/>
              <w:rPr>
                <w:color w:val="000000" w:themeColor="text1"/>
                <w:szCs w:val="24"/>
              </w:rPr>
            </w:pPr>
            <w:r w:rsidRPr="00AF7969">
              <w:rPr>
                <w:color w:val="000000" w:themeColor="text1"/>
                <w:szCs w:val="24"/>
              </w:rPr>
              <w:t>Современные увлечения. Их возможности и риски</w:t>
            </w:r>
          </w:p>
        </w:tc>
      </w:tr>
      <w:tr w:rsidR="0006177D" w:rsidRPr="00AF7969" w14:paraId="35E3579E" w14:textId="77777777" w:rsidTr="00AF7969">
        <w:tc>
          <w:tcPr>
            <w:tcW w:w="1134" w:type="dxa"/>
            <w:vAlign w:val="center"/>
          </w:tcPr>
          <w:p w14:paraId="5EF83FC9"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23</w:t>
            </w:r>
          </w:p>
        </w:tc>
        <w:tc>
          <w:tcPr>
            <w:tcW w:w="9701" w:type="dxa"/>
          </w:tcPr>
          <w:p w14:paraId="74B3EEF6" w14:textId="77777777" w:rsidR="00092813" w:rsidRPr="00AF7969" w:rsidRDefault="00092813" w:rsidP="00AF7969">
            <w:pPr>
              <w:pStyle w:val="ConsPlusNormal"/>
              <w:jc w:val="both"/>
              <w:rPr>
                <w:color w:val="000000" w:themeColor="text1"/>
                <w:szCs w:val="24"/>
              </w:rPr>
            </w:pPr>
            <w:r w:rsidRPr="00AF7969">
              <w:rPr>
                <w:color w:val="000000" w:themeColor="text1"/>
                <w:szCs w:val="24"/>
              </w:rPr>
              <w:t>Цифровая среда - ее возможности и риски</w:t>
            </w:r>
          </w:p>
        </w:tc>
      </w:tr>
      <w:tr w:rsidR="0006177D" w:rsidRPr="00AF7969" w14:paraId="569D424A" w14:textId="77777777" w:rsidTr="00AF7969">
        <w:tc>
          <w:tcPr>
            <w:tcW w:w="1134" w:type="dxa"/>
            <w:vAlign w:val="center"/>
          </w:tcPr>
          <w:p w14:paraId="6DA512CD"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24</w:t>
            </w:r>
          </w:p>
        </w:tc>
        <w:tc>
          <w:tcPr>
            <w:tcW w:w="9701" w:type="dxa"/>
          </w:tcPr>
          <w:p w14:paraId="70CF2A78" w14:textId="77777777" w:rsidR="00092813" w:rsidRPr="00AF7969" w:rsidRDefault="00092813" w:rsidP="00AF7969">
            <w:pPr>
              <w:pStyle w:val="ConsPlusNormal"/>
              <w:jc w:val="both"/>
              <w:rPr>
                <w:color w:val="000000" w:themeColor="text1"/>
                <w:szCs w:val="24"/>
              </w:rPr>
            </w:pPr>
            <w:r w:rsidRPr="00AF7969">
              <w:rPr>
                <w:color w:val="000000" w:themeColor="text1"/>
                <w:szCs w:val="24"/>
              </w:rPr>
              <w:t>Вредоносные программы и приложения, способы защиты от них</w:t>
            </w:r>
          </w:p>
        </w:tc>
      </w:tr>
      <w:tr w:rsidR="0006177D" w:rsidRPr="00AF7969" w14:paraId="12D406A5" w14:textId="77777777" w:rsidTr="00AF7969">
        <w:tc>
          <w:tcPr>
            <w:tcW w:w="1134" w:type="dxa"/>
            <w:vAlign w:val="center"/>
          </w:tcPr>
          <w:p w14:paraId="6A050518"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25</w:t>
            </w:r>
          </w:p>
        </w:tc>
        <w:tc>
          <w:tcPr>
            <w:tcW w:w="9701" w:type="dxa"/>
          </w:tcPr>
          <w:p w14:paraId="5DA15F5B" w14:textId="77777777" w:rsidR="00092813" w:rsidRPr="00AF7969" w:rsidRDefault="00092813" w:rsidP="00AF7969">
            <w:pPr>
              <w:pStyle w:val="ConsPlusNormal"/>
              <w:jc w:val="both"/>
              <w:rPr>
                <w:color w:val="000000" w:themeColor="text1"/>
                <w:szCs w:val="24"/>
              </w:rPr>
            </w:pPr>
            <w:r w:rsidRPr="00AF7969">
              <w:rPr>
                <w:color w:val="000000" w:themeColor="text1"/>
                <w:szCs w:val="24"/>
              </w:rPr>
              <w:t>Опасный и запрещенный контент: способы распознавания и защиты</w:t>
            </w:r>
          </w:p>
        </w:tc>
      </w:tr>
      <w:tr w:rsidR="0006177D" w:rsidRPr="00AF7969" w14:paraId="2FA31D6B" w14:textId="77777777" w:rsidTr="00AF7969">
        <w:tc>
          <w:tcPr>
            <w:tcW w:w="1134" w:type="dxa"/>
            <w:vAlign w:val="center"/>
          </w:tcPr>
          <w:p w14:paraId="6B0FA096"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26</w:t>
            </w:r>
          </w:p>
        </w:tc>
        <w:tc>
          <w:tcPr>
            <w:tcW w:w="9701" w:type="dxa"/>
          </w:tcPr>
          <w:p w14:paraId="5190809E" w14:textId="77777777" w:rsidR="00092813" w:rsidRPr="00AF7969" w:rsidRDefault="00092813" w:rsidP="00AF7969">
            <w:pPr>
              <w:pStyle w:val="ConsPlusNormal"/>
              <w:jc w:val="both"/>
              <w:rPr>
                <w:color w:val="000000" w:themeColor="text1"/>
                <w:szCs w:val="24"/>
              </w:rPr>
            </w:pPr>
            <w:r w:rsidRPr="00AF7969">
              <w:rPr>
                <w:color w:val="000000" w:themeColor="text1"/>
                <w:szCs w:val="24"/>
              </w:rPr>
              <w:t>Деструктивные течения в сети Интернет, их признаки, опасности</w:t>
            </w:r>
          </w:p>
        </w:tc>
      </w:tr>
      <w:tr w:rsidR="0006177D" w:rsidRPr="00AF7969" w14:paraId="4587C3CF" w14:textId="77777777" w:rsidTr="00AF7969">
        <w:tc>
          <w:tcPr>
            <w:tcW w:w="1134" w:type="dxa"/>
            <w:vAlign w:val="center"/>
          </w:tcPr>
          <w:p w14:paraId="1FAC5A8E"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27</w:t>
            </w:r>
          </w:p>
        </w:tc>
        <w:tc>
          <w:tcPr>
            <w:tcW w:w="9701" w:type="dxa"/>
          </w:tcPr>
          <w:p w14:paraId="321AB468"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Правила безопасного поведения в цифровой среде</w:t>
            </w:r>
          </w:p>
        </w:tc>
      </w:tr>
      <w:tr w:rsidR="0006177D" w:rsidRPr="00AF7969" w14:paraId="774F7AEB" w14:textId="77777777" w:rsidTr="00AF7969">
        <w:tc>
          <w:tcPr>
            <w:tcW w:w="1134" w:type="dxa"/>
            <w:vAlign w:val="center"/>
          </w:tcPr>
          <w:p w14:paraId="046FC7BA"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28</w:t>
            </w:r>
          </w:p>
        </w:tc>
        <w:tc>
          <w:tcPr>
            <w:tcW w:w="9701" w:type="dxa"/>
          </w:tcPr>
          <w:p w14:paraId="4F4DD0C8" w14:textId="77777777" w:rsidR="00092813" w:rsidRPr="00AF7969" w:rsidRDefault="00092813" w:rsidP="00AF7969">
            <w:pPr>
              <w:pStyle w:val="ConsPlusNormal"/>
              <w:jc w:val="both"/>
              <w:rPr>
                <w:color w:val="000000" w:themeColor="text1"/>
                <w:szCs w:val="24"/>
              </w:rPr>
            </w:pPr>
            <w:r w:rsidRPr="00AF7969">
              <w:rPr>
                <w:color w:val="000000" w:themeColor="text1"/>
                <w:szCs w:val="24"/>
              </w:rPr>
              <w:t>Сущность понятий "терроризм" и "экстремизм"</w:t>
            </w:r>
          </w:p>
        </w:tc>
      </w:tr>
      <w:tr w:rsidR="0006177D" w:rsidRPr="00AF7969" w14:paraId="05888230" w14:textId="77777777" w:rsidTr="00AF7969">
        <w:tc>
          <w:tcPr>
            <w:tcW w:w="1134" w:type="dxa"/>
            <w:vAlign w:val="center"/>
          </w:tcPr>
          <w:p w14:paraId="3F2B89A6"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29</w:t>
            </w:r>
          </w:p>
        </w:tc>
        <w:tc>
          <w:tcPr>
            <w:tcW w:w="9701" w:type="dxa"/>
          </w:tcPr>
          <w:p w14:paraId="044C7DF3" w14:textId="77777777" w:rsidR="00092813" w:rsidRPr="00AF7969" w:rsidRDefault="00092813" w:rsidP="00AF7969">
            <w:pPr>
              <w:pStyle w:val="ConsPlusNormal"/>
              <w:jc w:val="both"/>
              <w:rPr>
                <w:color w:val="000000" w:themeColor="text1"/>
                <w:szCs w:val="24"/>
              </w:rPr>
            </w:pPr>
            <w:r w:rsidRPr="00AF7969">
              <w:rPr>
                <w:color w:val="000000" w:themeColor="text1"/>
                <w:szCs w:val="24"/>
              </w:rPr>
              <w:t>Основы общественно-государственной системы противодействия экстремизму и терроризму</w:t>
            </w:r>
          </w:p>
        </w:tc>
      </w:tr>
      <w:tr w:rsidR="0006177D" w:rsidRPr="00AF7969" w14:paraId="6F028900" w14:textId="77777777" w:rsidTr="00AF7969">
        <w:tc>
          <w:tcPr>
            <w:tcW w:w="1134" w:type="dxa"/>
            <w:vAlign w:val="center"/>
          </w:tcPr>
          <w:p w14:paraId="60F713AC"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30</w:t>
            </w:r>
          </w:p>
        </w:tc>
        <w:tc>
          <w:tcPr>
            <w:tcW w:w="9701" w:type="dxa"/>
          </w:tcPr>
          <w:p w14:paraId="01BA9C15" w14:textId="77777777" w:rsidR="00092813" w:rsidRPr="00AF7969" w:rsidRDefault="00092813" w:rsidP="00AF7969">
            <w:pPr>
              <w:pStyle w:val="ConsPlusNormal"/>
              <w:jc w:val="both"/>
              <w:rPr>
                <w:color w:val="000000" w:themeColor="text1"/>
                <w:szCs w:val="24"/>
              </w:rPr>
            </w:pPr>
            <w:r w:rsidRPr="00AF7969">
              <w:rPr>
                <w:color w:val="000000" w:themeColor="text1"/>
                <w:szCs w:val="24"/>
              </w:rPr>
              <w:t>Основы общественно-государственной системы противодействия экстремизму и терроризму</w:t>
            </w:r>
          </w:p>
        </w:tc>
      </w:tr>
      <w:tr w:rsidR="0006177D" w:rsidRPr="00AF7969" w14:paraId="216D8FD7" w14:textId="77777777" w:rsidTr="00AF7969">
        <w:tc>
          <w:tcPr>
            <w:tcW w:w="1134" w:type="dxa"/>
            <w:vAlign w:val="center"/>
          </w:tcPr>
          <w:p w14:paraId="4F4EA7C2"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31</w:t>
            </w:r>
          </w:p>
        </w:tc>
        <w:tc>
          <w:tcPr>
            <w:tcW w:w="9701" w:type="dxa"/>
          </w:tcPr>
          <w:p w14:paraId="17869778" w14:textId="77777777" w:rsidR="00092813" w:rsidRPr="00AF7969" w:rsidRDefault="00092813" w:rsidP="00AF7969">
            <w:pPr>
              <w:pStyle w:val="ConsPlusNormal"/>
              <w:jc w:val="both"/>
              <w:rPr>
                <w:color w:val="000000" w:themeColor="text1"/>
                <w:szCs w:val="24"/>
              </w:rPr>
            </w:pPr>
            <w:r w:rsidRPr="00AF7969">
              <w:rPr>
                <w:color w:val="000000" w:themeColor="text1"/>
                <w:szCs w:val="24"/>
              </w:rPr>
              <w:t>Опасности вовлечения в экстремистскую и террористическую деятельность, меры защиты</w:t>
            </w:r>
          </w:p>
        </w:tc>
      </w:tr>
      <w:tr w:rsidR="0006177D" w:rsidRPr="00AF7969" w14:paraId="33F91D91" w14:textId="77777777" w:rsidTr="00AF7969">
        <w:tc>
          <w:tcPr>
            <w:tcW w:w="1134" w:type="dxa"/>
            <w:vAlign w:val="center"/>
          </w:tcPr>
          <w:p w14:paraId="0333FC42"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32</w:t>
            </w:r>
          </w:p>
        </w:tc>
        <w:tc>
          <w:tcPr>
            <w:tcW w:w="9701" w:type="dxa"/>
          </w:tcPr>
          <w:p w14:paraId="7C611896" w14:textId="77777777" w:rsidR="00092813" w:rsidRPr="00AF7969" w:rsidRDefault="00092813" w:rsidP="00AF7969">
            <w:pPr>
              <w:pStyle w:val="ConsPlusNormal"/>
              <w:jc w:val="both"/>
              <w:rPr>
                <w:color w:val="000000" w:themeColor="text1"/>
                <w:szCs w:val="24"/>
              </w:rPr>
            </w:pPr>
            <w:r w:rsidRPr="00AF7969">
              <w:rPr>
                <w:color w:val="000000" w:themeColor="text1"/>
                <w:szCs w:val="24"/>
              </w:rPr>
              <w:t>Опасности вовлечения в экстремистскую и террористическую деятельность, меры защиты</w:t>
            </w:r>
          </w:p>
        </w:tc>
      </w:tr>
      <w:tr w:rsidR="0006177D" w:rsidRPr="00AF7969" w14:paraId="46BCEC7B" w14:textId="77777777" w:rsidTr="00AF7969">
        <w:tc>
          <w:tcPr>
            <w:tcW w:w="1134" w:type="dxa"/>
            <w:vAlign w:val="center"/>
          </w:tcPr>
          <w:p w14:paraId="76F023CE"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33</w:t>
            </w:r>
          </w:p>
        </w:tc>
        <w:tc>
          <w:tcPr>
            <w:tcW w:w="9701" w:type="dxa"/>
          </w:tcPr>
          <w:p w14:paraId="759A97C2"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Правила безопасного поведения при угрозе и совершении террористического акта</w:t>
            </w:r>
          </w:p>
        </w:tc>
      </w:tr>
      <w:tr w:rsidR="0006177D" w:rsidRPr="00AF7969" w14:paraId="197936A6" w14:textId="77777777" w:rsidTr="00AF7969">
        <w:tc>
          <w:tcPr>
            <w:tcW w:w="1134" w:type="dxa"/>
            <w:vAlign w:val="center"/>
          </w:tcPr>
          <w:p w14:paraId="58C90007" w14:textId="77777777" w:rsidR="00092813" w:rsidRPr="00AF7969" w:rsidRDefault="00092813" w:rsidP="00AF7969">
            <w:pPr>
              <w:pStyle w:val="ConsPlusNormal"/>
              <w:jc w:val="center"/>
              <w:rPr>
                <w:color w:val="000000" w:themeColor="text1"/>
                <w:szCs w:val="24"/>
              </w:rPr>
            </w:pPr>
            <w:r w:rsidRPr="00AF7969">
              <w:rPr>
                <w:color w:val="000000" w:themeColor="text1"/>
                <w:szCs w:val="24"/>
              </w:rPr>
              <w:t>Урок 34</w:t>
            </w:r>
          </w:p>
        </w:tc>
        <w:tc>
          <w:tcPr>
            <w:tcW w:w="9701" w:type="dxa"/>
          </w:tcPr>
          <w:p w14:paraId="3212E21D" w14:textId="77777777" w:rsidR="00092813" w:rsidRPr="00AF7969" w:rsidRDefault="00092813" w:rsidP="00AF7969">
            <w:pPr>
              <w:pStyle w:val="ConsPlusNormal"/>
              <w:jc w:val="both"/>
              <w:rPr>
                <w:color w:val="000000" w:themeColor="text1"/>
                <w:szCs w:val="24"/>
              </w:rPr>
            </w:pPr>
            <w:r w:rsidRPr="00AF7969">
              <w:rPr>
                <w:color w:val="000000" w:themeColor="text1"/>
                <w:szCs w:val="24"/>
              </w:rPr>
              <w:t>Правила безопасного поведения при угрозе и совершении террористического акта</w:t>
            </w:r>
          </w:p>
        </w:tc>
      </w:tr>
      <w:tr w:rsidR="00092813" w:rsidRPr="00AF7969" w14:paraId="53506FF5" w14:textId="77777777" w:rsidTr="00AF7969">
        <w:tc>
          <w:tcPr>
            <w:tcW w:w="10835" w:type="dxa"/>
            <w:gridSpan w:val="2"/>
          </w:tcPr>
          <w:p w14:paraId="5A32360D" w14:textId="77777777" w:rsidR="00092813" w:rsidRPr="00AF7969" w:rsidRDefault="00092813" w:rsidP="00AF7969">
            <w:pPr>
              <w:pStyle w:val="ConsPlusNormal"/>
              <w:jc w:val="both"/>
              <w:rPr>
                <w:color w:val="000000" w:themeColor="text1"/>
                <w:szCs w:val="24"/>
              </w:rPr>
            </w:pPr>
            <w:r w:rsidRPr="00AF7969">
              <w:rPr>
                <w:color w:val="000000" w:themeColor="text1"/>
                <w:szCs w:val="24"/>
              </w:rPr>
              <w:t>ОБЩЕЕ КОЛИЧЕСТВО УРОКОВ ПО ПРОГРАММЕ: 34, из них уроков, отведенных на контрольные работы, - не более 3</w:t>
            </w:r>
          </w:p>
        </w:tc>
      </w:tr>
    </w:tbl>
    <w:p w14:paraId="295A9E5E" w14:textId="77777777" w:rsidR="00F9498B" w:rsidRPr="00AF7969" w:rsidRDefault="00F9498B" w:rsidP="00AF7969">
      <w:pPr>
        <w:rPr>
          <w:color w:val="000000" w:themeColor="text1"/>
          <w:sz w:val="24"/>
          <w:szCs w:val="24"/>
        </w:rPr>
      </w:pPr>
    </w:p>
    <w:sectPr w:rsidR="00F9498B" w:rsidRPr="00AF7969" w:rsidSect="00AF7969">
      <w:pgSz w:w="11906" w:h="16838"/>
      <w:pgMar w:top="426"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813"/>
    <w:rsid w:val="0006177D"/>
    <w:rsid w:val="00092813"/>
    <w:rsid w:val="001C6232"/>
    <w:rsid w:val="00AF7969"/>
    <w:rsid w:val="00F9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FB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81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281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0928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92813"/>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0928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92813"/>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0928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9281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9281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092813"/>
    <w:pPr>
      <w:tabs>
        <w:tab w:val="center" w:pos="4677"/>
        <w:tab w:val="right" w:pos="9355"/>
      </w:tabs>
    </w:pPr>
  </w:style>
  <w:style w:type="character" w:customStyle="1" w:styleId="a4">
    <w:name w:val="Верхний колонтитул Знак"/>
    <w:basedOn w:val="a0"/>
    <w:link w:val="a3"/>
    <w:uiPriority w:val="99"/>
    <w:rsid w:val="00092813"/>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092813"/>
    <w:pPr>
      <w:tabs>
        <w:tab w:val="center" w:pos="4677"/>
        <w:tab w:val="right" w:pos="9355"/>
      </w:tabs>
    </w:pPr>
  </w:style>
  <w:style w:type="character" w:customStyle="1" w:styleId="a6">
    <w:name w:val="Нижний колонтитул Знак"/>
    <w:basedOn w:val="a0"/>
    <w:link w:val="a5"/>
    <w:uiPriority w:val="99"/>
    <w:rsid w:val="00092813"/>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AF7969"/>
    <w:rPr>
      <w:rFonts w:ascii="Tahoma" w:hAnsi="Tahoma" w:cs="Tahoma"/>
      <w:sz w:val="16"/>
      <w:szCs w:val="16"/>
    </w:rPr>
  </w:style>
  <w:style w:type="character" w:customStyle="1" w:styleId="a8">
    <w:name w:val="Текст выноски Знак"/>
    <w:basedOn w:val="a0"/>
    <w:link w:val="a7"/>
    <w:uiPriority w:val="99"/>
    <w:semiHidden/>
    <w:rsid w:val="00AF796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81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281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0928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92813"/>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0928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92813"/>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0928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9281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9281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092813"/>
    <w:pPr>
      <w:tabs>
        <w:tab w:val="center" w:pos="4677"/>
        <w:tab w:val="right" w:pos="9355"/>
      </w:tabs>
    </w:pPr>
  </w:style>
  <w:style w:type="character" w:customStyle="1" w:styleId="a4">
    <w:name w:val="Верхний колонтитул Знак"/>
    <w:basedOn w:val="a0"/>
    <w:link w:val="a3"/>
    <w:uiPriority w:val="99"/>
    <w:rsid w:val="00092813"/>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092813"/>
    <w:pPr>
      <w:tabs>
        <w:tab w:val="center" w:pos="4677"/>
        <w:tab w:val="right" w:pos="9355"/>
      </w:tabs>
    </w:pPr>
  </w:style>
  <w:style w:type="character" w:customStyle="1" w:styleId="a6">
    <w:name w:val="Нижний колонтитул Знак"/>
    <w:basedOn w:val="a0"/>
    <w:link w:val="a5"/>
    <w:uiPriority w:val="99"/>
    <w:rsid w:val="00092813"/>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AF7969"/>
    <w:rPr>
      <w:rFonts w:ascii="Tahoma" w:hAnsi="Tahoma" w:cs="Tahoma"/>
      <w:sz w:val="16"/>
      <w:szCs w:val="16"/>
    </w:rPr>
  </w:style>
  <w:style w:type="character" w:customStyle="1" w:styleId="a8">
    <w:name w:val="Текст выноски Знак"/>
    <w:basedOn w:val="a0"/>
    <w:link w:val="a7"/>
    <w:uiPriority w:val="99"/>
    <w:semiHidden/>
    <w:rsid w:val="00AF796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10094</Words>
  <Characters>57538</Characters>
  <Application>Microsoft Office Word</Application>
  <DocSecurity>0</DocSecurity>
  <Lines>479</Lines>
  <Paragraphs>134</Paragraphs>
  <ScaleCrop>false</ScaleCrop>
  <Company/>
  <LinksUpToDate>false</LinksUpToDate>
  <CharactersWithSpaces>67498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2026-04-02T09:26:00Z</dcterms:created>
  <dcterms:modified xsi:type="dcterms:W3CDTF">2026-09-27T09:50:00Z</dcterms:modified>
</cp:coreProperties>
</file>