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1E" w:rsidRPr="00D37E1E" w:rsidRDefault="00D37E1E" w:rsidP="002E1D8D">
      <w:pPr>
        <w:pStyle w:val="ConsPlusTitle"/>
        <w:spacing w:line="276" w:lineRule="auto"/>
        <w:ind w:firstLine="540"/>
        <w:jc w:val="center"/>
        <w:outlineLvl w:val="2"/>
        <w:rPr>
          <w:rFonts w:ascii="Times New Roman" w:hAnsi="Times New Roman" w:cs="Times New Roman"/>
          <w:sz w:val="28"/>
          <w:szCs w:val="28"/>
        </w:rPr>
      </w:pPr>
      <w:bookmarkStart w:id="0" w:name="_GoBack"/>
      <w:r w:rsidRPr="00D37E1E">
        <w:rPr>
          <w:rFonts w:ascii="Times New Roman" w:hAnsi="Times New Roman" w:cs="Times New Roman"/>
          <w:sz w:val="28"/>
          <w:szCs w:val="28"/>
        </w:rPr>
        <w:t>Федеральная рабочая программа по учебному предме</w:t>
      </w:r>
      <w:r w:rsidR="002E1D8D">
        <w:rPr>
          <w:rFonts w:ascii="Times New Roman" w:hAnsi="Times New Roman" w:cs="Times New Roman"/>
          <w:sz w:val="28"/>
          <w:szCs w:val="28"/>
        </w:rPr>
        <w:t>ту "Биология" (базовый уровень)</w:t>
      </w:r>
    </w:p>
    <w:bookmarkEnd w:id="0"/>
    <w:p w:rsidR="00D37E1E" w:rsidRPr="00D37E1E" w:rsidRDefault="00D37E1E" w:rsidP="00D37E1E">
      <w:pPr>
        <w:pStyle w:val="ConsPlusNormal"/>
        <w:spacing w:before="240" w:line="276" w:lineRule="auto"/>
        <w:ind w:firstLine="540"/>
        <w:jc w:val="both"/>
        <w:rPr>
          <w:sz w:val="28"/>
          <w:szCs w:val="28"/>
        </w:rPr>
      </w:pPr>
      <w:r w:rsidRPr="00D37E1E">
        <w:rPr>
          <w:sz w:val="28"/>
          <w:szCs w:val="28"/>
        </w:rPr>
        <w:t>157.1. Федеральная рабочая программа по учебному предмету "Биология"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Title"/>
        <w:spacing w:line="276" w:lineRule="auto"/>
        <w:ind w:firstLine="540"/>
        <w:jc w:val="both"/>
        <w:outlineLvl w:val="3"/>
        <w:rPr>
          <w:rFonts w:ascii="Times New Roman" w:hAnsi="Times New Roman" w:cs="Times New Roman"/>
          <w:sz w:val="28"/>
          <w:szCs w:val="28"/>
        </w:rPr>
      </w:pPr>
      <w:r w:rsidRPr="00D37E1E">
        <w:rPr>
          <w:rFonts w:ascii="Times New Roman" w:hAnsi="Times New Roman" w:cs="Times New Roman"/>
          <w:sz w:val="28"/>
          <w:szCs w:val="28"/>
        </w:rPr>
        <w:t>157.2. Пояснительная записка.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157.2.1.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157.2.2. 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157.2.3. 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учетом возрастных особенностей обучающихся.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157.2.4. Программа по биологии разработана с целью оказания методической помощи учителю в создании рабочей программы по учебному предмету.</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157.2.5. 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157.2.6. Биология развивает представления о познаваемости живой </w:t>
      </w:r>
      <w:r w:rsidRPr="00D37E1E">
        <w:rPr>
          <w:sz w:val="28"/>
          <w:szCs w:val="28"/>
        </w:rPr>
        <w:lastRenderedPageBreak/>
        <w:t>природы и методах ее познания, позволяет сформировать систему научных знаний о живых системах, умения их получать, присваивать и применять в жизненных ситуациях.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157.2.7. 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157.2.8. Целями изучения биологии на уровне основного общего образования являются: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формирование системы знаний о признаках и процессах жизнедеятельности биологических систем разного уровня организации;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формирование системы знаний об особенностях строения, жизнедеятельности организма человека, условиях сохранения его здоровья;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формирование умений применять методы биологической науки для изучения биологических систем, в том числе организма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формирование экологической культуры в целях сохранения собственного здоровья и охраны окружающей среды.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157.2.9. Достижение целей программы по биологии обеспечивается решением следующих задач:</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освоение приемов работы с биологической информацией, в том числе о современных достижениях в области биологии, ее анализ и критическое оценивание;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воспитание биологически и экологически грамотной личности, готовой к сохранению собственного здоровья и охраны окружающей среды.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157.2.10. Общее число часов, рекомендованных для изучения биологии, - 238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Title"/>
        <w:spacing w:line="276" w:lineRule="auto"/>
        <w:ind w:firstLine="540"/>
        <w:jc w:val="both"/>
        <w:outlineLvl w:val="3"/>
        <w:rPr>
          <w:rFonts w:ascii="Times New Roman" w:hAnsi="Times New Roman" w:cs="Times New Roman"/>
          <w:sz w:val="28"/>
          <w:szCs w:val="28"/>
        </w:rPr>
      </w:pPr>
      <w:r w:rsidRPr="00D37E1E">
        <w:rPr>
          <w:rFonts w:ascii="Times New Roman" w:hAnsi="Times New Roman" w:cs="Times New Roman"/>
          <w:sz w:val="28"/>
          <w:szCs w:val="28"/>
        </w:rPr>
        <w:t>157.3. Содержание обучения в 5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157.3.1. Биология - наука о живой природе.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(4 - 5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Кабинет биологии. Правила поведения и работы в кабинете с биологическими приборами и инструментами.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157.3.2. Методы изучения живой природы.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Ознакомление с устройством лупы, светового микроскопа, правила работы с ними.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Экскурсии или видеоэкскурсии.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Овладение методами изучения живой природы - наблюдением и экспериментом.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157.3.3. Организмы - тела живой природы.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Понятие об организме. Доядерные и ядерные организмы. Клетка и ее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Одноклеточные и многоклеточные организмы. Клетки, ткани, органы, системы органов.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Жизнедеятельность организмов. Особенности строения и процессов жизнедеятельности у растений, животных, бактерий и грибов.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Разнообразие организмов и их классификация (таксоны в биологии: </w:t>
      </w:r>
      <w:r w:rsidRPr="00D37E1E">
        <w:rPr>
          <w:sz w:val="28"/>
          <w:szCs w:val="28"/>
        </w:rPr>
        <w:lastRenderedPageBreak/>
        <w:t>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клеток кожицы чешуи лука под лупой и микроскопом (на примере самостоятельно приготовленного микропрепарата).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Ознакомление с принципами систематики организмов.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Наблюдение за потреблением воды растением.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157.3.4. Организмы и среда обитания.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Выявление приспособлений организмов к среде обитания (на конкретных примерах).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Экскурсии или видеоэкскурсии.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Растительный и животный мир родного края (краеведение).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157.3.5. Природные сообщества.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Природные зоны Земли, их обитатели. Флора и фауна природных зон. Ландшафты: природные и культурные.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искусственных сообществ и их обитателей (на примере аквариума и других искусственных сообществ).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Экскурсии или видеоэкскурсии.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природных сообществ (на примере леса, озера, пруда, луга и других природных сообществ).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сезонных явлений в жизни природных сообществ.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157.3.6. Живая природа и человек.</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Проведение акции по уборке мусора в ближайшем лесу, парке, сквере или на пришкольной территории.</w:t>
      </w:r>
    </w:p>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Title"/>
        <w:spacing w:line="276" w:lineRule="auto"/>
        <w:ind w:firstLine="540"/>
        <w:jc w:val="both"/>
        <w:outlineLvl w:val="3"/>
        <w:rPr>
          <w:rFonts w:ascii="Times New Roman" w:hAnsi="Times New Roman" w:cs="Times New Roman"/>
          <w:sz w:val="28"/>
          <w:szCs w:val="28"/>
        </w:rPr>
      </w:pPr>
      <w:r w:rsidRPr="00D37E1E">
        <w:rPr>
          <w:rFonts w:ascii="Times New Roman" w:hAnsi="Times New Roman" w:cs="Times New Roman"/>
          <w:sz w:val="28"/>
          <w:szCs w:val="28"/>
        </w:rPr>
        <w:t>157.4. Содержание обучения в 6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157.4.1. Растительный организм.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Ботаника - наука о растениях. Разделы ботаники. Связь ботаники с другими науками и техникой. Общие признаки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Разнообразие растений. Уровни организации растительного организма. Высшие и низшие растения. Споровые и семенные растения.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Органы и системы органов растений. Строение органов растительного организма, их роль и связь между собой.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микроскопического строения листа водного растения элодеи.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растительных тканей (использование микропрепаратов).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Обнаружение неорганических и органических веществ в растении.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Экскурсии или видеоэкскурсии.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Ознакомление в природе с цветковыми растениями.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157.4.2. Строение и многообразие покрытосеменных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Строение семян.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Строение и разнообразие цветков. Соцветия. Плоды.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корневых систем (стержневой и мочковатой) на примере гербарных экземпляров или живых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микропрепарата клеток корня.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Ознакомление с внешним строением листьев и листорасположением (на комнатных растениях).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вегетативных и генеративных почек (на примере сирени, тополя и других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микроскопического строения листа (на готовых микропрепаратах).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Рассматривание микроскопического строения ветки дерева (на готовом микропрепарате).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строения корневища, клубня, луковицы.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цветков.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Ознакомление с различными типами соцветий.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семян двудольных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семян однодольных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157.4.3. Жизнедеятельность растительного организма.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Обмен веществ у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Питание растения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Поглощение корнями воды и минеральных веществ, необходимых растению (корневое давление, осмос).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Фотосинтез. Лист - орган воздушного питания. Значение фотосинтеза в </w:t>
      </w:r>
      <w:r w:rsidRPr="00D37E1E">
        <w:rPr>
          <w:sz w:val="28"/>
          <w:szCs w:val="28"/>
        </w:rPr>
        <w:lastRenderedPageBreak/>
        <w:t>природе и в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Дыхание растения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Транспорт веществ в растении.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Рост и развитие растения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Прорастание семян. Условия прорастания семян. Подготовка семян к посеву. Развитие проростков.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Размножение растений и его значение.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Вегетативное размножение цветковых растений в природе. Вегетативное размножение культурных растений. Клоны. Сохранение признаков </w:t>
      </w:r>
      <w:r w:rsidRPr="00D37E1E">
        <w:rPr>
          <w:sz w:val="28"/>
          <w:szCs w:val="28"/>
        </w:rPr>
        <w:lastRenderedPageBreak/>
        <w:t>материнского растения. Хозяйственное значение вегетативного размножения.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Наблюдение за ростом корня.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Наблюдение за ростом побега.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возраста дерева по спилу.</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Выявление передвижения воды и минеральных веществ по древесине.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Наблюдение процесса выделения кислорода на свету аквариумными растениями.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роли рыхления для дыхания корней.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Овладение приемами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всхожести семян культурных растений и посев их в грунт.</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Наблюдение за ростом и развитием цветкового растения в комнатных условиях (на примере фасоли или посевного гороха).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условий прорастания семян.</w:t>
      </w:r>
    </w:p>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Title"/>
        <w:spacing w:line="276" w:lineRule="auto"/>
        <w:ind w:firstLine="540"/>
        <w:jc w:val="both"/>
        <w:outlineLvl w:val="3"/>
        <w:rPr>
          <w:rFonts w:ascii="Times New Roman" w:hAnsi="Times New Roman" w:cs="Times New Roman"/>
          <w:sz w:val="28"/>
          <w:szCs w:val="28"/>
        </w:rPr>
      </w:pPr>
      <w:r w:rsidRPr="00D37E1E">
        <w:rPr>
          <w:rFonts w:ascii="Times New Roman" w:hAnsi="Times New Roman" w:cs="Times New Roman"/>
          <w:sz w:val="28"/>
          <w:szCs w:val="28"/>
        </w:rPr>
        <w:t>157.5. Содержание обучения в 7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157.5.1. Систематические группы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Семейства покрытосеменных (цветковых) растений (изучаются три семейства растений по выбору учителя с учетом местных условий, при этом возможно изучать семейства, не вошедшие в перечень, если они являются наиболее распространенными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одноклеточных водорослей (на примере хламидомонады и хлореллы).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Изучение строения многоклеточных нитчатых водорослей (на примере спирогиры и улотрикса).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внешнего строения мхов (на местных видах).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внешнего строения папоротника или хвоща.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внешнего строения веток, хвои, шишек и семян голосеменных растений (на примере ели, сосны или лиственницы).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внешнего строения покрытосеменных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видов растений (на примере трех семейств) с использованием определителей растений или определительных карточек.</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157.5.2. Развитие растительного мира на Земле.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Экскурсии или видеоэкскурсии.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Развитие растительного мира на Земле (экскурсия в палеонтологический или краеведческий музей).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157.5.3. Растения в природных сообществах.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w:t>
      </w:r>
      <w:r w:rsidRPr="00D37E1E">
        <w:rPr>
          <w:sz w:val="28"/>
          <w:szCs w:val="28"/>
        </w:rPr>
        <w:lastRenderedPageBreak/>
        <w:t>Смена растительных сообществ. Растительность (растительный покров) природных зон Земли. Флора.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157.5.4. Растения и человек.</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Экскурсии или видеоэкскурсии.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сельскохозяйственных растений региона.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сорных растений региона.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157.5.5. Грибы. Лишайники. Бактерии.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Бактерии - доядерные организмы. Общая характеристика бактерий. Бактериальная клетка. Размножение бактерий. Распространение бактерий. </w:t>
      </w:r>
      <w:r w:rsidRPr="00D37E1E">
        <w:rPr>
          <w:sz w:val="28"/>
          <w:szCs w:val="28"/>
        </w:rPr>
        <w:lastRenderedPageBreak/>
        <w:t>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одноклеточных (мукор) и многоклеточных (пеницилл) плесневых грибов.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плодовых тел шляпочных грибов (или изучение шляпочных грибов на муляжах).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лишайников.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бактерий (на готовых микропрепаратах).</w:t>
      </w:r>
    </w:p>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Title"/>
        <w:spacing w:line="276" w:lineRule="auto"/>
        <w:ind w:firstLine="540"/>
        <w:jc w:val="both"/>
        <w:outlineLvl w:val="3"/>
        <w:rPr>
          <w:rFonts w:ascii="Times New Roman" w:hAnsi="Times New Roman" w:cs="Times New Roman"/>
          <w:sz w:val="28"/>
          <w:szCs w:val="28"/>
        </w:rPr>
      </w:pPr>
      <w:r w:rsidRPr="00D37E1E">
        <w:rPr>
          <w:rFonts w:ascii="Times New Roman" w:hAnsi="Times New Roman" w:cs="Times New Roman"/>
          <w:sz w:val="28"/>
          <w:szCs w:val="28"/>
        </w:rPr>
        <w:t>157.6. Содержание обучения в 8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157.6.1. Животный организм.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Зоология - наука о животных. Разделы зоологии. Связь зоологии с другими науками и техникой.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под микроскопом готовых микропрепаратов клеток и тканей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157.6.2. Строение и жизнедеятельность организма животного.</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Опора и движение животных. Особенности гидростатического, наружного и внутреннего скелета у животных. Передвижение у </w:t>
      </w:r>
      <w:r w:rsidRPr="00D37E1E">
        <w:rPr>
          <w:sz w:val="28"/>
          <w:szCs w:val="28"/>
        </w:rPr>
        <w:lastRenderedPageBreak/>
        <w:t>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другое). Рычажные конечности.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ее значение. Нервная система у беспозвоночных: сетчатая </w:t>
      </w:r>
      <w:r w:rsidRPr="00D37E1E">
        <w:rPr>
          <w:sz w:val="28"/>
          <w:szCs w:val="28"/>
        </w:rPr>
        <w:lastRenderedPageBreak/>
        <w:t>(диффузная),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Ознакомление с органами опоры и движения у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способов поглощения пищи у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способов дыхания у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Ознакомление с системами органов транспорта веществ у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покровов тела у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органов чувств у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Формирование условных рефлексов у аквариумных рыб.</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Строение яйца и развитие зародыша птицы (курицы).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157.6.3. Систематические группы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строения инфузории-туфельки и наблюдение за ее передвижением. Изучение хемотаксиса.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Многообразие простейших (на готовых препаратах).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Изготовление модели клетки простейшего (амебы, инфузории-туфельки и другое).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строения пресноводной гидры и ее передвижения (школьный аквариум).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питания гидры дафниями и циклопами (школьный аквариум).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Изготовление модели пресноводной гидры.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внешнего строения дождевого червя. Наблюдение за реакцией дождевого червя на раздражители.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внутреннего строения дождевого червя (на готовом влажном препарате и микропрепарате).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приспособлений паразитических червей к паразитизму (на готовых влажных и микропрепаратах).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Ракообразные. Особенности строения и жизнедеятельности.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Значение ракообразных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внешнего строения насекомого (на примере майского жука или других крупных насекомых-вредителей).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Ознакомление с различными типами развития насекомых (на примере коллекций).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внешнего строения раковин пресноводных и морских моллюсков (раковины беззубки, перловицы, прудовика, катушки и другие).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внешнего строения и особенностей передвижения рыбы (на примере живой рыбы в банке с водой).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внутреннего строения рыбы (на примере готового влажного препарата).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w:t>
      </w:r>
      <w:r w:rsidRPr="00D37E1E">
        <w:rPr>
          <w:sz w:val="28"/>
          <w:szCs w:val="28"/>
        </w:rPr>
        <w:lastRenderedPageBreak/>
        <w:t>земноводных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трех экологических групп с учетом распространения птиц в регионе). Приспособленность птиц к различным условиям среды. Значение птиц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внешнего строения и перьевого покрова птиц (на примере чучела птиц и набора перьев: контурных, пуховых и пуха).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особенностей скелета птицы.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Исследование особенностей скелета млекопитающих.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особенностей зубной системы млекопитающих.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157.6.4. Развитие животного мира на Земле.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ископаемых остатков вымерших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157.6.5. Животные в природных сообществах.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Животные и среда обитания. Влияние света, температуры и влажности на животных. Приспособленность животных к условиям среды обитания.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Животный мир природных зон Земли. Основные закономерности распределения животных на планете. Фауна.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157.6.6. Животные и человек.</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Title"/>
        <w:spacing w:line="276" w:lineRule="auto"/>
        <w:ind w:firstLine="540"/>
        <w:jc w:val="both"/>
        <w:outlineLvl w:val="3"/>
        <w:rPr>
          <w:rFonts w:ascii="Times New Roman" w:hAnsi="Times New Roman" w:cs="Times New Roman"/>
          <w:sz w:val="28"/>
          <w:szCs w:val="28"/>
        </w:rPr>
      </w:pPr>
      <w:r w:rsidRPr="00D37E1E">
        <w:rPr>
          <w:rFonts w:ascii="Times New Roman" w:hAnsi="Times New Roman" w:cs="Times New Roman"/>
          <w:sz w:val="28"/>
          <w:szCs w:val="28"/>
        </w:rPr>
        <w:t>157.7. Содержание обучения в 9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157.7.1. Человек - биосоциальный вид.</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157.7.2. Структура организма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микроскопического строения тканей (на готовых микропрепаратах).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Распознавание органов и систем органов человека (по таблицам).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157.7.3. Нейрогуморальная регуляция.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Нервная система человека, ее организация и значение. Нейроны, нервы, нервные узлы. Рефлекс. Рефлекторная дуга.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головного мозга человека (по муляжам).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изменения размера зрачка в зависимости от освещенности.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157.7.4. Опора и движение.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Исследование свойств кости.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костей (на муляжах).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позвонков (на муляжах).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гибкости позвоночника.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Измерение массы и роста своего организма.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влияния статической и динамической нагрузки на утомление мышц.</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Выявление нарушения осанки.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признаков плоскостопия.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Оказание первой помощи при повреждении скелета и мышц.</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157.7.5. Внутренняя среда организма.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микроскопического строения крови человека и лягушки (сравнение) на готовых микропрепаратах.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157.7.6. Кровообращение.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w:t>
      </w:r>
      <w:r w:rsidRPr="00D37E1E">
        <w:rPr>
          <w:sz w:val="28"/>
          <w:szCs w:val="28"/>
        </w:rPr>
        <w:lastRenderedPageBreak/>
        <w:t>системы. Профилактика сердечно-сосудистых заболеваний. Первая помощь при кровотечениях.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Измерение кровяного давления.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пульса и числа сердечных сокращений в покое и после дозированных физических нагрузок у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Первая помощь при кровотечениях.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157.7.7. Дыхание.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Измерение обхвата грудной клетки в состоянии вдоха и выдоха.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частоты дыхания. Влияние различных факторов на частоту дыхания.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157.7.8. Питание и пищеварение.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Гигиена питания. Предупреждение глистных и желудочно-кишечных заболеваний, пищевых отравлений. Влияние курения и алкоголя на пищеварение.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действия ферментов слюны на крахмал.</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Наблюдение действия желудочного сока на белки.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157.7.9. Обмен веществ и превращение энергии.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Нормы и режим питания. Рациональное питание - фактор укрепления здоровья. Нарушение обмена веществ.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состава продуктов 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Составление меню в зависимости от калорийности пищи.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Способы сохранения витаминов в пищевых продуктах.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157.7.10. Кожа.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Строение и функции кожи. Кожа и ее производные. Кожа и терморегуляция. Влияние на кожу факторов окружающей среды.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Исследование с помощью лупы тыльной и ладонной стороны кисти.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Определение жирности различных участков кожи лица.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Описание мер по уходу за кожей лица и волосами в зависимости от типа кожи.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Описание основных гигиенических требований к одежде и обуви.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157.7.11. Выделение.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местоположения почек (на муляже).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Описание мер профилактики болезней почек.</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157.7.12. Размножение и развитие.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Описание основных мер по профилактике инфекционных вирусных заболеваний: СПИД и гепатит.</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157.7.13. Органы чувств и сенсорные системы.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Органы равновесия, мышечного чувства, осязания, обоняния и вкуса. Взаимодействие сенсорных систем организма.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остроты зрения у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органа зрения (на муляже и влажном препарате).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строения органа слуха (на муляже).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157.7.14. Поведение и психика.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Изучение кратковременной памяти.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Определение объема механической и логической памяти.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Оценка сформированности навыков логического мышления.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157.7.15. Человек и окружающая среда.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Здоровье человека как социальная ценность. Факторы, нарушающие </w:t>
      </w:r>
      <w:r w:rsidRPr="00D37E1E">
        <w:rPr>
          <w:sz w:val="28"/>
          <w:szCs w:val="28"/>
        </w:rPr>
        <w:lastRenderedPageBreak/>
        <w:t>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Title"/>
        <w:spacing w:line="276" w:lineRule="auto"/>
        <w:ind w:firstLine="540"/>
        <w:jc w:val="both"/>
        <w:outlineLvl w:val="3"/>
        <w:rPr>
          <w:rFonts w:ascii="Times New Roman" w:hAnsi="Times New Roman" w:cs="Times New Roman"/>
          <w:sz w:val="28"/>
          <w:szCs w:val="28"/>
        </w:rPr>
      </w:pPr>
      <w:r w:rsidRPr="00D37E1E">
        <w:rPr>
          <w:rFonts w:ascii="Times New Roman" w:hAnsi="Times New Roman" w:cs="Times New Roman"/>
          <w:sz w:val="28"/>
          <w:szCs w:val="28"/>
        </w:rPr>
        <w:t>157.8. Планируемые результаты освоения программы по биологии на уровне основного общего образования.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157.8.1. Освоение учебного предмета "Биология" на уровне основного общего образования должно обеспечить достижение обучающимися следующих личностных, метапредметных и предметных результатов.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157.8.2. 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 патриотического воспитания: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отношение к биологии как к важной составляющей культуры, гордость за вклад российских и советских ученых в развитие мировой биологической науки;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2) гражданского воспитания: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3) духовно-нравственного воспитания: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готовность оценивать поведение и поступки с позиции нравственных норм и норм экологической культуры;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понимание значимости нравственного аспекта деятельности человека в медицине и биологии;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4) эстетического воспитания: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понимание роли биологии в формировании эстетической культуры личности;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5) ценности научного познания: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понимание роли биологической науки в формировании научного мировоззрения;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развитие научной любознательности, интереса к биологической науке, навыков исследовательской деятельности;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6) формирования культуры здоровья: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соблюдение правил безопасности, в том числе навыки безопасного поведения в природной среде;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сформированность навыка рефлексии, управление собственным эмоциональным состоянием;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7) трудового воспитания: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 связанных с биологией;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8) экологического воспитания: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ориентация на применение биологических знаний при решении задач в </w:t>
      </w:r>
      <w:r w:rsidRPr="00D37E1E">
        <w:rPr>
          <w:sz w:val="28"/>
          <w:szCs w:val="28"/>
        </w:rPr>
        <w:lastRenderedPageBreak/>
        <w:t>области окружающей среды;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осознание экологических проблем и путей их решения;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готовность к участию в практической деятельности экологической направленности;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9) адаптации обучающегося к изменяющимся условиям социальной и природной среды: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оценка изменяющихся условий;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принятие решения (индивидуальное, в группе) в изменяющихся условиях на основании анализа биологической информации;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планирование действий в новой ситуации на основании знаний биологических закономерностей.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157.8.3. Метапредметные результаты освоения программы по биологии основного общего образования должны отражать:</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157.8.3.1. Овладение универсальными учебными познавательными действиями: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 базовые логические действия: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и характеризовать существенные признаки биологических объектов (явлений);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 учетом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дефициты информации, данных, необходимых для решения поставленной задачи;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причинно-следственные связи при изучении биологических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самостоятельно выбирать способ решения учебной биологической задачи (сравнивать несколько вариантов решения, выбирать наиболее подходящий с учетом самостоятельно выделенных критериев).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2) базовые исследовательские действия: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использовать вопросы как исследовательский инструмент познания;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формировать гипотезу об истинности собственных суждений, аргументировать свою позицию, мнение;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оценивать на применимость и достоверность информацию, полученную в ходе наблюдения и эксперимента;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самостоятельно формулировать обобщения и выводы по результатам проведенного наблюдения, эксперимента, владеть инструментами оценки достоверности полученных выводов и обобщений;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3) работа с информацией: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применять различные методы, инструменты и запросы при поиске и отборе биологической информации или данных из источников с учетом предложенной учебной биологической задачи;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выбирать, анализировать, систематизировать и интерпретировать биологическую информацию различных видов и форм представления;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оценивать надежность биологической информации по критериям, предложенным учителем или сформулированным самостоятельно;</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запоминать и систематизировать биологическую информацию.</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157.8.3.2. Овладение универсальными учебными коммуникативными действиями: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 общение: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воспринимать и формулировать суждения, выражать эмоции в процессе выполнения практических и лабораторных работ;</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выражать себя (свою точку зрения) в устных и письменных текстах;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сопоставлять свои суждения с суждениями других участников диалога, обнаруживать различие и сходство позиций;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публично представлять результаты выполненного биологического опыта (эксперимента, исследования, проекта);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2) совместная деятельность:</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D37E1E">
        <w:rPr>
          <w:sz w:val="28"/>
          <w:szCs w:val="28"/>
        </w:rPr>
        <w:lastRenderedPageBreak/>
        <w:t>необходимость применения групповых форм взаимодействия при решении поставленной учебной задачи;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157.8.3.3. Овладение универсальными учебными регулятивными действиями: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 самоорганизация: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проблемы для решения в жизненных и учебных ситуациях, используя биологические знания;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ориентироваться в различных подходах принятия решений (индивидуальное, принятие решения в группе, принятие решений группой);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самостоятельно составлять алгоритм решения задачи (или его часть), выбирать способ решения учебной биологической задачи с учетом имеющихся ресурсов и собственных возможностей, аргументировать предлагаемые варианты решений;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биологических знаний об изучаемом биологическом объекте;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проводить выбор и брать ответственность за решение.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2) самоконтроль:</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владеть способами самоконтроля, самомотивации и рефлексии;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давать оценку ситуации и предлагать план ее изменения;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оценивать соответствие результата цели и условиям.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3) эмоциональный интеллект:</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различать, называть и управлять собственными эмоциями и эмоциями других;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и анализировать причины эмоций;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ставить себя на место другого человека, понимать мотивы и намерения другого;</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регулировать способ выражения эмоций.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4) принятие себя и других: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осознанно относиться к другому человеку, его мнению;</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признавать свое право на ошибку и такое же право другого;</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открытость себе и другим;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осознавать невозможность контролировать все вокруг;</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157.8.4. Предметные результаты освоения программы по биологии.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157.8.4.1. Предметные результаты освоения программы по биологии к концу обучения в 5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биологию как науку о живой природе, называть признаки живого, сравнивать объекты живой и неживой природы;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 профессий);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раскрывать понятие о среде обитания (водной, наземно-воздушной, почвенной, внутриорганизменной), условиях среды обитания;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приводить примеры, характеризующие приспособленность организмов к среде обитания, взаимосвязи организмов в сообществах;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выделять отличительные признаки природных и искусственных сообществ;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раскрывать роль биологии в практической деятельности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владеть приемами работы с лупой, световым и цифровым микроскопами при рассматривании биологических объектов;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использовать при выполнении учебных заданий научно-популярную </w:t>
      </w:r>
      <w:r w:rsidRPr="00D37E1E">
        <w:rPr>
          <w:sz w:val="28"/>
          <w:szCs w:val="28"/>
        </w:rPr>
        <w:lastRenderedPageBreak/>
        <w:t>литературу по биологии, справочные материалы, ресурсы Интернета;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создавать письменные и устные сообщения, используя понятийный аппарат изучаемого раздела биологии.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157.8.4.2. Предметные результаты освоения программы по биологии к концу обучения в 6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ботанику как биологическую науку, ее разделы и связи с другими науками и техникой;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приводить примеры вклада российских (в том числе В.В. Докучаев, К.А. Тимирязев, С.Г. Навашин) и зарубежных ученых (в том числе Р. Гук, М. Мальпиги) в развитие наук о растениях;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сравнивать растительные ткани и органы растений между собой;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причинно-следственные связи между строением и функциями тканей и органов растений, строением и жизнедеятельностью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классифицировать растения и их части по разным основаниям;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применять полученные знания для выращивания и размножения культурных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создавать письменные и устные сообщения, используя понятийный аппарат изучаемого раздела биологии.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157.8.4.3. Предметные результаты освоения программы по биологии к концу обучения в 7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признаки классов покрытосеменных или цветковых, семейств двудольных и однодольных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выделять существенные признаки строения и жизнедеятельности растений, бактерий, грибов, лишайников;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проводить описание и сравнивать между собой растения, грибы, лишайники, бактерии по заданному плану, проводить выводы на основе сравнения;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описывать усложнение организации растений в ходе эволюции растительного мира на Земле;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черты приспособленности растений к среде обитания, значение экологических факторов для растений;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приводить примеры культурных растений и их значение в жизни человека, понимать причины и знать меры охраны растительного мира Земли;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демонстрировать на конкретных примерах связь знаний по биологии со знаниями по математике, физике, географии, труду (технологии), литературе и труду (технологии), предметов гуманитарного цикла, различными видами искусства;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владеть приемами работы с информацией: формулировать основания для извлечения и обобщения информации из нескольких источников (2 - 3), преобразовывать информацию из одной знаковой системы в другую;</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157.8.4.4. Предметные результаты освоения программы по биологии к концу обучения в 8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зоологию как биологическую науку, ее разделы и связь с другими науками и техникой;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раскрывать общие признаки животных, уровни организации животного организма: клетки, ткани, органы, системы органов, организм;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сравнивать животные ткани и органы животных между собой;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признаки классов членистоногих и хордовых, отрядов насекомых и млекопитающих;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сравнивать представителей отдельных систематических групп животных и проводить выводы на основе сравнения;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классифицировать животных на основании особенностей строения;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описывать усложнение организации животных в ходе эволюции животного мира на Земле;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черты приспособленности животных к среде обитания, значение экологических факторов для животных;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взаимосвязи животных в природных сообществах, цепи питания;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устанавливать взаимосвязи животных с растениями, грибами, лишайниками и бактериями в природных сообществах;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животных природных зон Земли, основные закономерности распространения животных по планете;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раскрывать роль животных в природных сообществах;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иметь представление о мероприятиях по охране животного мира Земли;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цикла, различными видами искусства;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владеть приемами работы с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157.8.4.5. Предметные результаты освоения программы по биологии к концу обучения в 9 классе: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сравнивать клетки разных тканей, групп тканей, органы, системы органов человека; процессы жизнедеятельности организма человека, проводить выводы на основе сравнения;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различать биологически активные вещества (витамины, ферменты, гормоны), выявлять их роль в процессе обмена веществ и превращения энергии;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применять биологические модели для выявления особенностей строения и функционирования органов и систем органов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объяснять нейрогуморальную регуляцию процессов жизнедеятельности организма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 xml:space="preserve">использовать приобретенные знания и умения для соблюдения здорового </w:t>
      </w:r>
      <w:r w:rsidRPr="00D37E1E">
        <w:rPr>
          <w:sz w:val="28"/>
          <w:szCs w:val="28"/>
        </w:rPr>
        <w:lastRenderedPageBreak/>
        <w:t>образа жизни, сбалансированного питания, физической активности, стрессоустойчивости, для исключения вредных привычек, зависимостей;</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труда (технологии), основ безопасности и защиты Родины, физической культуры;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владеть приемами работы с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создавать письменные и устные сообщения, используя понятийный аппарат изученного раздела биологии, сопровождать выступление презентацией с учетом особенностей аудитории обучающихся.</w:t>
      </w:r>
    </w:p>
    <w:p w:rsidR="00D37E1E" w:rsidRPr="00D37E1E" w:rsidRDefault="00D37E1E" w:rsidP="00D37E1E">
      <w:pPr>
        <w:pStyle w:val="ConsPlusNormal"/>
        <w:spacing w:before="240" w:line="276" w:lineRule="auto"/>
        <w:ind w:firstLine="540"/>
        <w:jc w:val="both"/>
        <w:rPr>
          <w:sz w:val="28"/>
          <w:szCs w:val="28"/>
        </w:rPr>
      </w:pPr>
      <w:r w:rsidRPr="00D37E1E">
        <w:rPr>
          <w:sz w:val="28"/>
          <w:szCs w:val="28"/>
        </w:rPr>
        <w:t>157.9.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w:t>
      </w:r>
    </w:p>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w:t>
      </w:r>
    </w:p>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требования к результатам освоения основной</w:t>
      </w:r>
    </w:p>
    <w:p w:rsidR="00D37E1E" w:rsidRPr="00D37E1E" w:rsidRDefault="00D37E1E" w:rsidP="00D37E1E">
      <w:pPr>
        <w:pStyle w:val="ConsPlusNormal"/>
        <w:spacing w:line="276" w:lineRule="auto"/>
        <w:jc w:val="center"/>
        <w:rPr>
          <w:sz w:val="28"/>
          <w:szCs w:val="28"/>
        </w:rPr>
      </w:pPr>
      <w:r w:rsidRPr="00D37E1E">
        <w:rPr>
          <w:sz w:val="28"/>
          <w:szCs w:val="28"/>
        </w:rPr>
        <w:t>образовательной программы (5 класс)</w:t>
      </w:r>
    </w:p>
    <w:p w:rsidR="00D37E1E" w:rsidRPr="00D37E1E" w:rsidRDefault="00D37E1E" w:rsidP="00D37E1E">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 xml:space="preserve">Код </w:t>
            </w:r>
            <w:r w:rsidRPr="00D37E1E">
              <w:rPr>
                <w:sz w:val="28"/>
                <w:szCs w:val="28"/>
              </w:rPr>
              <w:lastRenderedPageBreak/>
              <w:t>проверяемого результата</w:t>
            </w:r>
          </w:p>
        </w:tc>
        <w:tc>
          <w:tcPr>
            <w:tcW w:w="7370"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 xml:space="preserve">Проверяемые предметные результаты освоения основной </w:t>
            </w:r>
            <w:r w:rsidRPr="00D37E1E">
              <w:rPr>
                <w:sz w:val="28"/>
                <w:szCs w:val="28"/>
              </w:rPr>
              <w:lastRenderedPageBreak/>
              <w:t>образовательной программы основного общего образования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Биология - наука о живой природе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биологию как науку о живой природе; называть признаки живого, сравнивать объекты живой и неживой природы</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Раскрывать понятие о среде обитания (водной, наземно-воздушной, почвенной, внутриорганизменной), условиях среды обитания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Приводить примеры, характеризующие приспособленность организмов к среде обитания, взаимосвязи организмов в сообществах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1.10</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Выделять отличительные признаки природных и искусственных сообществ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Раскрывать роль биологии в практической деятельности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Владеть приемами работы с лупой, световым и цифровым микроскопами при рассматривании биологических объектов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Использовать при выполнении учебных заданий научно-популярную литературу по биологии, справочные материалы, ресурсы сети Интернет</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Создавать письменные и устные сообщения, грамотно используя понятийный аппарат изучаемого раздела биологии</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24.1</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 (5 класс)</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D37E1E" w:rsidRPr="00D37E1E" w:rsidTr="0008329E">
        <w:tc>
          <w:tcPr>
            <w:tcW w:w="1191" w:type="dxa"/>
          </w:tcPr>
          <w:p w:rsidR="00D37E1E" w:rsidRPr="00D37E1E" w:rsidRDefault="00D37E1E" w:rsidP="00D37E1E">
            <w:pPr>
              <w:pStyle w:val="ConsPlusNormal"/>
              <w:spacing w:line="276" w:lineRule="auto"/>
              <w:jc w:val="center"/>
              <w:rPr>
                <w:sz w:val="28"/>
                <w:szCs w:val="28"/>
              </w:rPr>
            </w:pPr>
            <w:r w:rsidRPr="00D37E1E">
              <w:rPr>
                <w:sz w:val="28"/>
                <w:szCs w:val="28"/>
              </w:rPr>
              <w:t>Код раздела</w:t>
            </w: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Код проверяемого элемента</w:t>
            </w:r>
          </w:p>
        </w:tc>
        <w:tc>
          <w:tcPr>
            <w:tcW w:w="6406"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1</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Биология - наука о живой природе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w:t>
            </w:r>
            <w:r w:rsidRPr="00D37E1E">
              <w:rPr>
                <w:sz w:val="28"/>
                <w:szCs w:val="28"/>
              </w:rPr>
              <w:lastRenderedPageBreak/>
              <w:t>познании окружающего мира и практической деятельности современного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2</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Методы изучения живой природы</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3</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Организмы - тела живой природы</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Понятие об организме. Доядерные и ядерные организмы. Одноклеточные и многоклеточные организмы</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Клетки, ткани, органы, системы органов</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3.4</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Жизнедеятельность организмов. Особенности </w:t>
            </w:r>
            <w:r w:rsidRPr="00D37E1E">
              <w:rPr>
                <w:sz w:val="28"/>
                <w:szCs w:val="28"/>
              </w:rPr>
              <w:lastRenderedPageBreak/>
              <w:t>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3.5</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Разнообразие организмов и их классификация (таксоны в биологии: царства, типы (отделы), классы, отряды (порядки), семейства, роды, виды)</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3.6</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Бактерии и вирусы как формы жизни. Значение бактерий и вирусов в природе и в жизни человека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4</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Организмы и среда обитания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4.1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4.2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Приспособления организмов к среде обитания. Сезонные изменения в жизни организмов</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5</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Природные сообщества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Природные зоны Земли, их обитатели. Флора и фауна природных зон. Ландшафты: природные и культурные</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lastRenderedPageBreak/>
              <w:t>6</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Живая природа и человек</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6.1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6.2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24.2</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требования к результатам освоения основной</w:t>
      </w:r>
    </w:p>
    <w:p w:rsidR="00D37E1E" w:rsidRPr="00D37E1E" w:rsidRDefault="00D37E1E" w:rsidP="00D37E1E">
      <w:pPr>
        <w:pStyle w:val="ConsPlusNormal"/>
        <w:spacing w:line="276" w:lineRule="auto"/>
        <w:jc w:val="center"/>
        <w:rPr>
          <w:sz w:val="28"/>
          <w:szCs w:val="28"/>
        </w:rPr>
      </w:pPr>
      <w:r w:rsidRPr="00D37E1E">
        <w:rPr>
          <w:sz w:val="28"/>
          <w:szCs w:val="28"/>
        </w:rPr>
        <w:t>образовательной программы (6 класс)</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Код проверяемого результата</w:t>
            </w:r>
          </w:p>
        </w:tc>
        <w:tc>
          <w:tcPr>
            <w:tcW w:w="7370"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Проверяемые предметные результаты освоения основной образовательной программы основного общего образования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Растительный организм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ботанику как биологическую науку, ее разделы и связи с другими науками и техникой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Приводить примеры вклада российских (в том числе: В.В. Докучаев, К.А. Тимирязев, С.Г. Навашин) и зарубежных (в том числе: Р. Гук, М. Мальпиги) ученых в развитие наук о растениях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w:t>
            </w:r>
            <w:r w:rsidRPr="00D37E1E">
              <w:rPr>
                <w:sz w:val="28"/>
                <w:szCs w:val="28"/>
              </w:rPr>
              <w:lastRenderedPageBreak/>
              <w:t>раздражимость) в соответствии с поставленной задачей и в контексте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Сравнивать растительные ткани и органы растений между собой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1.10</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Классифицировать растения и их части по разным основаниям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Применять полученные знания для выращивания и размножения культурных растений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Создавать письменные и устные сообщения, грамотно используя понятийный аппарат изучаемого раздела биологии</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24.3</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 (6 класс)</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D37E1E" w:rsidRPr="00D37E1E" w:rsidTr="0008329E">
        <w:tc>
          <w:tcPr>
            <w:tcW w:w="1191" w:type="dxa"/>
          </w:tcPr>
          <w:p w:rsidR="00D37E1E" w:rsidRPr="00D37E1E" w:rsidRDefault="00D37E1E" w:rsidP="00D37E1E">
            <w:pPr>
              <w:pStyle w:val="ConsPlusNormal"/>
              <w:spacing w:line="276" w:lineRule="auto"/>
              <w:jc w:val="center"/>
              <w:rPr>
                <w:sz w:val="28"/>
                <w:szCs w:val="28"/>
              </w:rPr>
            </w:pPr>
            <w:r w:rsidRPr="00D37E1E">
              <w:rPr>
                <w:sz w:val="28"/>
                <w:szCs w:val="28"/>
              </w:rPr>
              <w:t>Код раздела</w:t>
            </w: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Код проверяемого элемента</w:t>
            </w:r>
          </w:p>
        </w:tc>
        <w:tc>
          <w:tcPr>
            <w:tcW w:w="6406"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lastRenderedPageBreak/>
              <w:t>1</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Растительный организм</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Ботаника - наука о растениях. Разделы ботаники. Связь ботаники с другими науками и техникой. Общие признаки растений</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Разнообразие растений. Уровни организации растительного организма. Высшие и низшие растения. Споровые и семенные растения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1.4</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Органы и системы органов растений. Строение органов растительного организма, их роль и связь между собой</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2</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Строение и жизнедеятельность растительного организма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Питание растения. 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w:t>
            </w:r>
            <w:r w:rsidRPr="00D37E1E">
              <w:rPr>
                <w:sz w:val="28"/>
                <w:szCs w:val="28"/>
              </w:rPr>
              <w:lastRenderedPageBreak/>
              <w:t>листа, проводящие пучки). Лист - орган воздушного питания. Фотосинтез. Значение фотосинтеза в природе и в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2.4</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Дыхание растения. 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2.5</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2.6</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2.7</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Рост растения. Образовательные ткани. Конус нарастания побега, рост кончика корня. </w:t>
            </w:r>
            <w:r w:rsidRPr="00D37E1E">
              <w:rPr>
                <w:sz w:val="28"/>
                <w:szCs w:val="28"/>
              </w:rPr>
              <w:lastRenderedPageBreak/>
              <w:t>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w:t>
            </w:r>
          </w:p>
          <w:p w:rsidR="00D37E1E" w:rsidRPr="00D37E1E" w:rsidRDefault="00D37E1E" w:rsidP="00D37E1E">
            <w:pPr>
              <w:pStyle w:val="ConsPlusNormal"/>
              <w:spacing w:line="276" w:lineRule="auto"/>
              <w:jc w:val="both"/>
              <w:rPr>
                <w:sz w:val="28"/>
                <w:szCs w:val="28"/>
              </w:rPr>
            </w:pPr>
            <w:r w:rsidRPr="00D37E1E">
              <w:rPr>
                <w:sz w:val="28"/>
                <w:szCs w:val="28"/>
              </w:rPr>
              <w:t>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2.8</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Размножение растения.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2.9</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Развитие растения.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24.4</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требования к результатам освоения основной</w:t>
      </w:r>
    </w:p>
    <w:p w:rsidR="00D37E1E" w:rsidRPr="00D37E1E" w:rsidRDefault="00D37E1E" w:rsidP="00D37E1E">
      <w:pPr>
        <w:pStyle w:val="ConsPlusNormal"/>
        <w:spacing w:line="276" w:lineRule="auto"/>
        <w:jc w:val="center"/>
        <w:rPr>
          <w:sz w:val="28"/>
          <w:szCs w:val="28"/>
        </w:rPr>
      </w:pPr>
      <w:r w:rsidRPr="00D37E1E">
        <w:rPr>
          <w:sz w:val="28"/>
          <w:szCs w:val="28"/>
        </w:rPr>
        <w:t>образовательной программы (7 класс)</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 xml:space="preserve">Код </w:t>
            </w:r>
            <w:r w:rsidRPr="00D37E1E">
              <w:rPr>
                <w:sz w:val="28"/>
                <w:szCs w:val="28"/>
              </w:rPr>
              <w:lastRenderedPageBreak/>
              <w:t>проверяемого результата</w:t>
            </w:r>
          </w:p>
        </w:tc>
        <w:tc>
          <w:tcPr>
            <w:tcW w:w="7370"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 xml:space="preserve">Проверяемые предметные результаты освоения основной </w:t>
            </w:r>
            <w:r w:rsidRPr="00D37E1E">
              <w:rPr>
                <w:sz w:val="28"/>
                <w:szCs w:val="28"/>
              </w:rPr>
              <w:lastRenderedPageBreak/>
              <w:t>образовательной программы основного общего образования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Систематика растений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Выявлять признаки классов покрытосеменных, или цветковых, семейств двудольных и однодольных растений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 xml:space="preserve">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w:t>
            </w:r>
            <w:r w:rsidRPr="00D37E1E">
              <w:rPr>
                <w:sz w:val="28"/>
                <w:szCs w:val="28"/>
              </w:rPr>
              <w:lastRenderedPageBreak/>
              <w:t>исследовательские работы с использованием приборов и инструментов цифровой лаборатории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Выделять существенные признаки строения и жизнедеятельности растений, бактерий, грибов, лишайников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1.10</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Описывать усложнение организации растений в ходе эволюции растительного мира на Земле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Выявлять черты приспособленности растений к среде обитания, значение экологических факторов для растений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Приводить примеры культурных растений и их значение в жизни человека; понимать причины и знать меры охраны растительного мира Земли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 xml:space="preserve">Соблюдать правила безопасного труда при работе с учебным и лабораторным оборудованием, химической </w:t>
            </w:r>
            <w:r w:rsidRPr="00D37E1E">
              <w:rPr>
                <w:sz w:val="28"/>
                <w:szCs w:val="28"/>
              </w:rPr>
              <w:lastRenderedPageBreak/>
              <w:t>посудой в соответствии с инструкциями на уроке и во внеурочной деятельности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24.5</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 (7 класс)</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D37E1E" w:rsidRPr="00D37E1E" w:rsidTr="0008329E">
        <w:tc>
          <w:tcPr>
            <w:tcW w:w="1191" w:type="dxa"/>
          </w:tcPr>
          <w:p w:rsidR="00D37E1E" w:rsidRPr="00D37E1E" w:rsidRDefault="00D37E1E" w:rsidP="00D37E1E">
            <w:pPr>
              <w:pStyle w:val="ConsPlusNormal"/>
              <w:spacing w:line="276" w:lineRule="auto"/>
              <w:jc w:val="center"/>
              <w:rPr>
                <w:sz w:val="28"/>
                <w:szCs w:val="28"/>
              </w:rPr>
            </w:pPr>
            <w:r w:rsidRPr="00D37E1E">
              <w:rPr>
                <w:sz w:val="28"/>
                <w:szCs w:val="28"/>
              </w:rPr>
              <w:t>Код раздела</w:t>
            </w: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Код проверяемого элемента</w:t>
            </w:r>
          </w:p>
        </w:tc>
        <w:tc>
          <w:tcPr>
            <w:tcW w:w="6406"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1</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Систематические группы растений</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w:t>
            </w:r>
            <w:r w:rsidRPr="00D37E1E">
              <w:rPr>
                <w:sz w:val="28"/>
                <w:szCs w:val="28"/>
              </w:rPr>
              <w:lastRenderedPageBreak/>
              <w:t>и жизнедеятельность. Значение водорослей в природе и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1.4</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1.5</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1.6</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1.7</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2</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Развитие растительного мира на Земле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3</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Растения в природных сообществах</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4</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Растения и человек</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4.1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4.2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5</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Грибы. Лишайники. Бактерии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5.4</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5.5</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24.6</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требования к результатам освоения основной</w:t>
      </w:r>
    </w:p>
    <w:p w:rsidR="00D37E1E" w:rsidRPr="00D37E1E" w:rsidRDefault="00D37E1E" w:rsidP="00D37E1E">
      <w:pPr>
        <w:pStyle w:val="ConsPlusNormal"/>
        <w:spacing w:line="276" w:lineRule="auto"/>
        <w:jc w:val="center"/>
        <w:rPr>
          <w:sz w:val="28"/>
          <w:szCs w:val="28"/>
        </w:rPr>
      </w:pPr>
      <w:r w:rsidRPr="00D37E1E">
        <w:rPr>
          <w:sz w:val="28"/>
          <w:szCs w:val="28"/>
        </w:rPr>
        <w:t>образовательной программы (8 класс)</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Код проверяемого результата</w:t>
            </w:r>
          </w:p>
        </w:tc>
        <w:tc>
          <w:tcPr>
            <w:tcW w:w="7370"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Проверяемые предметные результаты освоения основной образовательной программы основного общего образования</w:t>
            </w:r>
          </w:p>
        </w:tc>
      </w:tr>
      <w:tr w:rsidR="00D37E1E" w:rsidRPr="00D37E1E" w:rsidTr="0008329E">
        <w:tc>
          <w:tcPr>
            <w:tcW w:w="1701" w:type="dxa"/>
            <w:vAlign w:val="center"/>
          </w:tcPr>
          <w:p w:rsidR="00D37E1E" w:rsidRPr="00D37E1E" w:rsidRDefault="00D37E1E" w:rsidP="00D37E1E">
            <w:pPr>
              <w:pStyle w:val="ConsPlusNormal"/>
              <w:spacing w:line="276" w:lineRule="auto"/>
              <w:jc w:val="center"/>
              <w:rPr>
                <w:sz w:val="28"/>
                <w:szCs w:val="28"/>
              </w:rPr>
            </w:pPr>
            <w:r w:rsidRPr="00D37E1E">
              <w:rPr>
                <w:sz w:val="28"/>
                <w:szCs w:val="28"/>
              </w:rPr>
              <w:t>1</w:t>
            </w:r>
          </w:p>
        </w:tc>
        <w:tc>
          <w:tcPr>
            <w:tcW w:w="7370" w:type="dxa"/>
            <w:vAlign w:val="center"/>
          </w:tcPr>
          <w:p w:rsidR="00D37E1E" w:rsidRPr="00D37E1E" w:rsidRDefault="00D37E1E" w:rsidP="00D37E1E">
            <w:pPr>
              <w:pStyle w:val="ConsPlusNormal"/>
              <w:spacing w:line="276" w:lineRule="auto"/>
              <w:jc w:val="both"/>
              <w:rPr>
                <w:sz w:val="28"/>
                <w:szCs w:val="28"/>
              </w:rPr>
            </w:pPr>
            <w:r w:rsidRPr="00D37E1E">
              <w:rPr>
                <w:sz w:val="28"/>
                <w:szCs w:val="28"/>
              </w:rPr>
              <w:t>Животный организм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зоологию как биологическую науку, ее разделы и связь с другими науками и техникой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w:t>
            </w:r>
            <w:r w:rsidRPr="00D37E1E">
              <w:rPr>
                <w:sz w:val="28"/>
                <w:szCs w:val="28"/>
              </w:rPr>
              <w:lastRenderedPageBreak/>
              <w:t>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Раскрывать общие признаки животных, уровни организации животного организма: клетки, ткани, органы, системы органов, организм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Сравнивать животные ткани и органы животных между собой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1.10</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Выявлять признаки классов членистоногих и хордовых; отрядов насекомых и млекопитающих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Сравнивать представителей отдельных систематических групп животных и делать выводы на основе сравнения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Классифицировать животных на основании особенностей строения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Описывать усложнение организации животных в ходе эволюции животного мира на Земле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Выявлять черты приспособленности животных к среде обитания, значение экологических факторов для животных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Выявлять взаимосвязи животных в природных сообществах, цепи питания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Устанавливать взаимосвязи животных с растениями, грибами, лишайниками и бактериями в природных сообществах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животных природных зон Земли, основные закономерности распространения животных по планете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1.20</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Раскрывать роль животных в природных сообществах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Понимать причины и знать меры охраны животного мира Земли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1.25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Владеть приемами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24.7</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 (8 класс)</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D37E1E" w:rsidRPr="00D37E1E" w:rsidTr="0008329E">
        <w:tc>
          <w:tcPr>
            <w:tcW w:w="1191" w:type="dxa"/>
          </w:tcPr>
          <w:p w:rsidR="00D37E1E" w:rsidRPr="00D37E1E" w:rsidRDefault="00D37E1E" w:rsidP="00D37E1E">
            <w:pPr>
              <w:pStyle w:val="ConsPlusNormal"/>
              <w:spacing w:line="276" w:lineRule="auto"/>
              <w:jc w:val="center"/>
              <w:rPr>
                <w:sz w:val="28"/>
                <w:szCs w:val="28"/>
              </w:rPr>
            </w:pPr>
            <w:r w:rsidRPr="00D37E1E">
              <w:rPr>
                <w:sz w:val="28"/>
                <w:szCs w:val="28"/>
              </w:rPr>
              <w:t>Код раздела</w:t>
            </w: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Код проверяемого элемента</w:t>
            </w:r>
          </w:p>
        </w:tc>
        <w:tc>
          <w:tcPr>
            <w:tcW w:w="6406"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1</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Животный организм</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w:t>
            </w:r>
            <w:r w:rsidRPr="00D37E1E">
              <w:rPr>
                <w:sz w:val="28"/>
                <w:szCs w:val="28"/>
              </w:rPr>
              <w:lastRenderedPageBreak/>
              <w:t>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lastRenderedPageBreak/>
              <w:t>2</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Строение и жизнедеятельность организма животного</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другие). Рычажные конечности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w:t>
            </w:r>
          </w:p>
          <w:p w:rsidR="00D37E1E" w:rsidRPr="00D37E1E" w:rsidRDefault="00D37E1E" w:rsidP="00D37E1E">
            <w:pPr>
              <w:pStyle w:val="ConsPlusNormal"/>
              <w:spacing w:line="276" w:lineRule="auto"/>
              <w:jc w:val="both"/>
              <w:rPr>
                <w:sz w:val="28"/>
                <w:szCs w:val="28"/>
              </w:rPr>
            </w:pPr>
            <w:r w:rsidRPr="00D37E1E">
              <w:rPr>
                <w:sz w:val="28"/>
                <w:szCs w:val="28"/>
              </w:rPr>
              <w:t>Особенности пищеварительной системы у представителей отрядов млекопитающих</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2.4</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w:t>
            </w:r>
            <w:r w:rsidRPr="00D37E1E">
              <w:rPr>
                <w:sz w:val="28"/>
                <w:szCs w:val="28"/>
              </w:rPr>
              <w:lastRenderedPageBreak/>
              <w:t>системы кровообращения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2.5</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2.6</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2.7</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2.8</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Поведение животных. Врожденное и приобретенное поведение (инстинкт и научение). Научение: </w:t>
            </w:r>
            <w:r w:rsidRPr="00D37E1E">
              <w:rPr>
                <w:sz w:val="28"/>
                <w:szCs w:val="28"/>
              </w:rPr>
              <w:lastRenderedPageBreak/>
              <w:t>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2.9</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3</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Систематические группы животных</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3.4</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3.5</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3.6</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Ракообразные. Особенности строения и жизнедеятельности. Значение ракообразных в природе и жизни человека. 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3.7</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3.8</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3.9</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3.10</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3.11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Земноводные. Общая характеристика. Местообитание земноводных. Особенности </w:t>
            </w:r>
            <w:r w:rsidRPr="00D37E1E">
              <w:rPr>
                <w:sz w:val="28"/>
                <w:szCs w:val="28"/>
              </w:rPr>
              <w:lastRenderedPageBreak/>
              <w:t>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3.12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3.13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3.14</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37E1E" w:rsidRPr="00D37E1E" w:rsidRDefault="00D37E1E" w:rsidP="00D37E1E">
            <w:pPr>
              <w:pStyle w:val="ConsPlusNormal"/>
              <w:spacing w:line="276" w:lineRule="auto"/>
              <w:jc w:val="both"/>
              <w:rPr>
                <w:sz w:val="28"/>
                <w:szCs w:val="28"/>
              </w:rPr>
            </w:pPr>
            <w:r w:rsidRPr="00D37E1E">
              <w:rPr>
                <w:sz w:val="28"/>
                <w:szCs w:val="28"/>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w:t>
            </w:r>
            <w:r w:rsidRPr="00D37E1E">
              <w:rPr>
                <w:sz w:val="28"/>
                <w:szCs w:val="28"/>
              </w:rPr>
              <w:lastRenderedPageBreak/>
              <w:t>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lastRenderedPageBreak/>
              <w:t>4</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Развитие животного мира на Земле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4.1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4.2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5</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Животные в природных сообществах</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Животные и среда обитания. Влияние света, температуры и влажности на животных. Приспособленность животных к условиям среды обитания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Животный мир природных зон Земли. Основные закономерности распределения животных на </w:t>
            </w:r>
            <w:r w:rsidRPr="00D37E1E">
              <w:rPr>
                <w:sz w:val="28"/>
                <w:szCs w:val="28"/>
              </w:rPr>
              <w:lastRenderedPageBreak/>
              <w:t>планете. Фауна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lastRenderedPageBreak/>
              <w:t>6</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Животные и человек</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6.1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vMerge/>
          </w:tcPr>
          <w:p w:rsidR="00D37E1E" w:rsidRPr="00D37E1E" w:rsidRDefault="00D37E1E" w:rsidP="00D37E1E">
            <w:pPr>
              <w:pStyle w:val="ConsPlusNormal"/>
              <w:spacing w:line="276" w:lineRule="auto"/>
              <w:rPr>
                <w:sz w:val="28"/>
                <w:szCs w:val="28"/>
              </w:rPr>
            </w:pP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6.2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24.8</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требования к результатам освоения основной</w:t>
      </w:r>
    </w:p>
    <w:p w:rsidR="00D37E1E" w:rsidRPr="00D37E1E" w:rsidRDefault="00D37E1E" w:rsidP="00D37E1E">
      <w:pPr>
        <w:pStyle w:val="ConsPlusNormal"/>
        <w:spacing w:line="276" w:lineRule="auto"/>
        <w:jc w:val="center"/>
        <w:rPr>
          <w:sz w:val="28"/>
          <w:szCs w:val="28"/>
        </w:rPr>
      </w:pPr>
      <w:r w:rsidRPr="00D37E1E">
        <w:rPr>
          <w:sz w:val="28"/>
          <w:szCs w:val="28"/>
        </w:rPr>
        <w:t>образовательной программы (9 класс)</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Код проверяемого результата</w:t>
            </w:r>
          </w:p>
        </w:tc>
        <w:tc>
          <w:tcPr>
            <w:tcW w:w="7370"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Проверяемые предметные результаты освоения основной образовательной программы основного общего образования</w:t>
            </w:r>
          </w:p>
        </w:tc>
      </w:tr>
      <w:tr w:rsidR="00D37E1E" w:rsidRPr="00D37E1E" w:rsidTr="0008329E">
        <w:tc>
          <w:tcPr>
            <w:tcW w:w="1701" w:type="dxa"/>
            <w:vAlign w:val="center"/>
          </w:tcPr>
          <w:p w:rsidR="00D37E1E" w:rsidRPr="00D37E1E" w:rsidRDefault="00D37E1E" w:rsidP="00D37E1E">
            <w:pPr>
              <w:pStyle w:val="ConsPlusNormal"/>
              <w:spacing w:line="276" w:lineRule="auto"/>
              <w:jc w:val="center"/>
              <w:rPr>
                <w:sz w:val="28"/>
                <w:szCs w:val="28"/>
              </w:rPr>
            </w:pPr>
            <w:r w:rsidRPr="00D37E1E">
              <w:rPr>
                <w:sz w:val="28"/>
                <w:szCs w:val="28"/>
              </w:rPr>
              <w:t>1</w:t>
            </w:r>
          </w:p>
        </w:tc>
        <w:tc>
          <w:tcPr>
            <w:tcW w:w="7370" w:type="dxa"/>
            <w:vAlign w:val="center"/>
          </w:tcPr>
          <w:p w:rsidR="00D37E1E" w:rsidRPr="00D37E1E" w:rsidRDefault="00D37E1E" w:rsidP="00D37E1E">
            <w:pPr>
              <w:pStyle w:val="ConsPlusNormal"/>
              <w:spacing w:line="276" w:lineRule="auto"/>
              <w:jc w:val="both"/>
              <w:rPr>
                <w:sz w:val="28"/>
                <w:szCs w:val="28"/>
              </w:rPr>
            </w:pPr>
            <w:r w:rsidRPr="00D37E1E">
              <w:rPr>
                <w:sz w:val="28"/>
                <w:szCs w:val="28"/>
              </w:rPr>
              <w:t>Человек и его здоровье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 xml:space="preserve">Характеризовать науки о человеке (антропологию, анатомию, физиологию, медицину, гигиену, экологию </w:t>
            </w:r>
            <w:r w:rsidRPr="00D37E1E">
              <w:rPr>
                <w:sz w:val="28"/>
                <w:szCs w:val="28"/>
              </w:rPr>
              <w:lastRenderedPageBreak/>
              <w:t>человека, психологию) и их связи с другими науками и техникой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 xml:space="preserve">Характеризовать биологические процессы: обмен веществ и превращение энергии, питание, дыхание, выделение, </w:t>
            </w:r>
            <w:r w:rsidRPr="00D37E1E">
              <w:rPr>
                <w:sz w:val="28"/>
                <w:szCs w:val="28"/>
              </w:rPr>
              <w:lastRenderedPageBreak/>
              <w:t>транспорт веществ, движение, рост, регуляция функций, иммунитет, поведение, развитие, размножение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1.10</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Применять биологические модели для выявления особенностей строения и функционирования органов и систем органов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Объяснять нейрогуморальную регуляцию процессов жизнедеятельности организма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w:t>
            </w:r>
            <w:r w:rsidRPr="00D37E1E">
              <w:rPr>
                <w:sz w:val="28"/>
                <w:szCs w:val="28"/>
              </w:rPr>
              <w:lastRenderedPageBreak/>
              <w:t>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1.20</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Владеть приемами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сверстников</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lastRenderedPageBreak/>
        <w:t>Таблица 24.9</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 (9 класс)</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D37E1E" w:rsidRPr="00D37E1E" w:rsidTr="0008329E">
        <w:tc>
          <w:tcPr>
            <w:tcW w:w="1191" w:type="dxa"/>
          </w:tcPr>
          <w:p w:rsidR="00D37E1E" w:rsidRPr="00D37E1E" w:rsidRDefault="00D37E1E" w:rsidP="00D37E1E">
            <w:pPr>
              <w:pStyle w:val="ConsPlusNormal"/>
              <w:spacing w:line="276" w:lineRule="auto"/>
              <w:jc w:val="center"/>
              <w:rPr>
                <w:sz w:val="28"/>
                <w:szCs w:val="28"/>
              </w:rPr>
            </w:pPr>
            <w:r w:rsidRPr="00D37E1E">
              <w:rPr>
                <w:sz w:val="28"/>
                <w:szCs w:val="28"/>
              </w:rPr>
              <w:t>Код раздела</w:t>
            </w: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Код проверяемого элемента</w:t>
            </w:r>
          </w:p>
        </w:tc>
        <w:tc>
          <w:tcPr>
            <w:tcW w:w="6406"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Проверяемые элементы содержания</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1</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Человек - биосоциальный вид</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2</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Структура организма человека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2.2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w:t>
            </w:r>
            <w:r w:rsidRPr="00D37E1E">
              <w:rPr>
                <w:sz w:val="28"/>
                <w:szCs w:val="28"/>
              </w:rPr>
              <w:lastRenderedPageBreak/>
              <w:t>систем как основа гомеостаза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lastRenderedPageBreak/>
              <w:t>3</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Нейрогуморальная регуляция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Нервная система человека, ее организация и значение. Нейроны, нервы, нервные узлы. Рефлекс. Рефлекторная дуга. 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3.2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4</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Опора и движение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4.1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4.2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4.3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5</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Внутренняя среда организма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5.2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6</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Кровообращение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6.1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6.2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Гигиена сердечно-сосудистой системы. Профилактика сердечно-сосудистых заболеваний. Первая помощь при кровотечениях</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7</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Дыхание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7.1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Дыхание и его значение. Органы дыхания. Легкие. </w:t>
            </w:r>
            <w:r w:rsidRPr="00D37E1E">
              <w:rPr>
                <w:sz w:val="28"/>
                <w:szCs w:val="28"/>
              </w:rPr>
              <w:lastRenderedPageBreak/>
              <w:t>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7.2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8</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Питание и пищеварение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8.1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8.2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8.3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9</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Обмен веществ и превращение энергии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9.1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9.2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9.3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Нормы и режим питания. Рациональное питание - фактор укрепления здоровья. Нарушение обмена веществ</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10</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Кожа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10.1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Строение и функции кожи. Кожа и ее производные. Кожа и терморегуляция. Влияние на кожу факторов окружающей среды</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10.2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Выделение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11.1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Размножение и развитие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12.1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12.2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Наследование признаков у человека. </w:t>
            </w:r>
            <w:r w:rsidRPr="00D37E1E">
              <w:rPr>
                <w:sz w:val="28"/>
                <w:szCs w:val="28"/>
              </w:rPr>
              <w:lastRenderedPageBreak/>
              <w:t>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lastRenderedPageBreak/>
              <w:t>13</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Органы чувств и сенсорные системы</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13.1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13.2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13.3</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D37E1E" w:rsidRPr="00D37E1E" w:rsidTr="0008329E">
        <w:tc>
          <w:tcPr>
            <w:tcW w:w="1191" w:type="dxa"/>
            <w:vMerge w:val="restart"/>
          </w:tcPr>
          <w:p w:rsidR="00D37E1E" w:rsidRPr="00D37E1E" w:rsidRDefault="00D37E1E" w:rsidP="00D37E1E">
            <w:pPr>
              <w:pStyle w:val="ConsPlusNormal"/>
              <w:spacing w:line="276" w:lineRule="auto"/>
              <w:jc w:val="center"/>
              <w:rPr>
                <w:sz w:val="28"/>
                <w:szCs w:val="28"/>
              </w:rPr>
            </w:pPr>
            <w:r w:rsidRPr="00D37E1E">
              <w:rPr>
                <w:sz w:val="28"/>
                <w:szCs w:val="28"/>
              </w:rPr>
              <w:t>14</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Поведение и психика</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14.1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rsidR="00D37E1E" w:rsidRPr="00D37E1E" w:rsidTr="0008329E">
        <w:tc>
          <w:tcPr>
            <w:tcW w:w="1191" w:type="dxa"/>
            <w:vMerge/>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14.2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w:t>
            </w:r>
            <w:r w:rsidRPr="00D37E1E">
              <w:rPr>
                <w:sz w:val="28"/>
                <w:szCs w:val="28"/>
              </w:rPr>
              <w:lastRenderedPageBreak/>
              <w:t>темперамента. Особенности психики человека. Гигиена физического и умственного труда. Режим труда и отдыха. Сон и его значение. Гигиена сна</w:t>
            </w:r>
          </w:p>
        </w:tc>
      </w:tr>
      <w:tr w:rsidR="00D37E1E" w:rsidRPr="00D37E1E" w:rsidTr="0008329E">
        <w:tc>
          <w:tcPr>
            <w:tcW w:w="1191" w:type="dxa"/>
            <w:vMerge w:val="restart"/>
            <w:tcBorders>
              <w:bottom w:val="nil"/>
            </w:tcBorders>
          </w:tcPr>
          <w:p w:rsidR="00D37E1E" w:rsidRPr="00D37E1E" w:rsidRDefault="00D37E1E" w:rsidP="00D37E1E">
            <w:pPr>
              <w:pStyle w:val="ConsPlusNormal"/>
              <w:spacing w:line="276" w:lineRule="auto"/>
              <w:jc w:val="center"/>
              <w:rPr>
                <w:sz w:val="28"/>
                <w:szCs w:val="28"/>
              </w:rPr>
            </w:pPr>
            <w:r w:rsidRPr="00D37E1E">
              <w:rPr>
                <w:sz w:val="28"/>
                <w:szCs w:val="28"/>
              </w:rPr>
              <w:lastRenderedPageBreak/>
              <w:t>15</w:t>
            </w:r>
          </w:p>
        </w:tc>
        <w:tc>
          <w:tcPr>
            <w:tcW w:w="7880" w:type="dxa"/>
            <w:gridSpan w:val="2"/>
          </w:tcPr>
          <w:p w:rsidR="00D37E1E" w:rsidRPr="00D37E1E" w:rsidRDefault="00D37E1E" w:rsidP="00D37E1E">
            <w:pPr>
              <w:pStyle w:val="ConsPlusNormal"/>
              <w:spacing w:line="276" w:lineRule="auto"/>
              <w:rPr>
                <w:sz w:val="28"/>
                <w:szCs w:val="28"/>
              </w:rPr>
            </w:pPr>
            <w:r w:rsidRPr="00D37E1E">
              <w:rPr>
                <w:sz w:val="28"/>
                <w:szCs w:val="28"/>
              </w:rPr>
              <w:t>Человек и окружающая среда</w:t>
            </w:r>
          </w:p>
        </w:tc>
      </w:tr>
      <w:tr w:rsidR="00D37E1E" w:rsidRPr="00D37E1E" w:rsidTr="0008329E">
        <w:tc>
          <w:tcPr>
            <w:tcW w:w="1191" w:type="dxa"/>
            <w:vMerge/>
            <w:tcBorders>
              <w:bottom w:val="nil"/>
            </w:tcBorders>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15.1</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D37E1E" w:rsidRPr="00D37E1E" w:rsidTr="0008329E">
        <w:tc>
          <w:tcPr>
            <w:tcW w:w="1191" w:type="dxa"/>
            <w:vMerge/>
            <w:tcBorders>
              <w:bottom w:val="nil"/>
            </w:tcBorders>
          </w:tcPr>
          <w:p w:rsidR="00D37E1E" w:rsidRPr="00D37E1E" w:rsidRDefault="00D37E1E" w:rsidP="00D37E1E">
            <w:pPr>
              <w:pStyle w:val="ConsPlusNormal"/>
              <w:spacing w:line="276" w:lineRule="auto"/>
              <w:rPr>
                <w:sz w:val="28"/>
                <w:szCs w:val="28"/>
              </w:rPr>
            </w:pPr>
          </w:p>
        </w:tc>
        <w:tc>
          <w:tcPr>
            <w:tcW w:w="1474" w:type="dxa"/>
          </w:tcPr>
          <w:p w:rsidR="00D37E1E" w:rsidRPr="00D37E1E" w:rsidRDefault="00D37E1E" w:rsidP="00D37E1E">
            <w:pPr>
              <w:pStyle w:val="ConsPlusNormal"/>
              <w:spacing w:line="276" w:lineRule="auto"/>
              <w:jc w:val="center"/>
              <w:rPr>
                <w:sz w:val="28"/>
                <w:szCs w:val="28"/>
              </w:rPr>
            </w:pPr>
            <w:r w:rsidRPr="00D37E1E">
              <w:rPr>
                <w:sz w:val="28"/>
                <w:szCs w:val="28"/>
              </w:rPr>
              <w:t>15.2</w:t>
            </w:r>
          </w:p>
        </w:tc>
        <w:tc>
          <w:tcPr>
            <w:tcW w:w="6406" w:type="dxa"/>
          </w:tcPr>
          <w:p w:rsidR="00D37E1E" w:rsidRPr="00D37E1E" w:rsidRDefault="00D37E1E" w:rsidP="00D37E1E">
            <w:pPr>
              <w:pStyle w:val="ConsPlusNormal"/>
              <w:spacing w:line="276" w:lineRule="auto"/>
              <w:jc w:val="both"/>
              <w:rPr>
                <w:sz w:val="28"/>
                <w:szCs w:val="28"/>
              </w:rPr>
            </w:pPr>
            <w:r w:rsidRPr="00D37E1E">
              <w:rPr>
                <w:sz w:val="28"/>
                <w:szCs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D37E1E" w:rsidRPr="00D37E1E" w:rsidTr="0008329E">
        <w:tblPrEx>
          <w:tblBorders>
            <w:insideH w:val="nil"/>
          </w:tblBorders>
        </w:tblPrEx>
        <w:tc>
          <w:tcPr>
            <w:tcW w:w="9071" w:type="dxa"/>
            <w:gridSpan w:val="3"/>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1"/>
              <w:gridCol w:w="8689"/>
              <w:gridCol w:w="101"/>
            </w:tblGrid>
            <w:tr w:rsidR="00D37E1E" w:rsidRPr="00D37E1E" w:rsidTr="0008329E">
              <w:tc>
                <w:tcPr>
                  <w:tcW w:w="60" w:type="dxa"/>
                  <w:tcBorders>
                    <w:top w:val="nil"/>
                    <w:left w:val="nil"/>
                    <w:bottom w:val="nil"/>
                    <w:right w:val="nil"/>
                  </w:tcBorders>
                  <w:shd w:val="clear" w:color="auto" w:fill="CED3F1"/>
                  <w:tcMar>
                    <w:top w:w="0" w:type="dxa"/>
                    <w:left w:w="0" w:type="dxa"/>
                    <w:bottom w:w="0" w:type="dxa"/>
                    <w:right w:w="0" w:type="dxa"/>
                  </w:tcMar>
                </w:tcPr>
                <w:p w:rsidR="00D37E1E" w:rsidRPr="00D37E1E" w:rsidRDefault="00D37E1E" w:rsidP="00D37E1E">
                  <w:pPr>
                    <w:pStyle w:val="ConsPlusNormal"/>
                    <w:spacing w:line="276" w:lineRule="auto"/>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37E1E" w:rsidRPr="00D37E1E" w:rsidRDefault="00D37E1E" w:rsidP="00D37E1E">
                  <w:pPr>
                    <w:pStyle w:val="ConsPlusNormal"/>
                    <w:spacing w:line="276" w:lineRule="auto"/>
                    <w:rPr>
                      <w:sz w:val="28"/>
                      <w:szCs w:val="28"/>
                    </w:rPr>
                  </w:pPr>
                </w:p>
              </w:tc>
              <w:tc>
                <w:tcPr>
                  <w:tcW w:w="9921" w:type="dxa"/>
                  <w:tcBorders>
                    <w:top w:val="nil"/>
                    <w:left w:val="nil"/>
                    <w:bottom w:val="nil"/>
                    <w:right w:val="nil"/>
                  </w:tcBorders>
                  <w:shd w:val="clear" w:color="auto" w:fill="F4F3F8"/>
                  <w:tcMar>
                    <w:top w:w="113" w:type="dxa"/>
                    <w:left w:w="0" w:type="dxa"/>
                    <w:bottom w:w="113" w:type="dxa"/>
                    <w:right w:w="0" w:type="dxa"/>
                  </w:tcMar>
                </w:tcPr>
                <w:p w:rsidR="00D37E1E" w:rsidRPr="00D37E1E" w:rsidRDefault="00D37E1E" w:rsidP="00D37E1E">
                  <w:pPr>
                    <w:pStyle w:val="ConsPlusNormal"/>
                    <w:spacing w:line="276" w:lineRule="auto"/>
                    <w:jc w:val="both"/>
                    <w:rPr>
                      <w:sz w:val="28"/>
                      <w:szCs w:val="28"/>
                    </w:rPr>
                  </w:pPr>
                  <w:r w:rsidRPr="00D37E1E">
                    <w:rPr>
                      <w:sz w:val="28"/>
                      <w:szCs w:val="28"/>
                    </w:rPr>
                    <w:t>КонсультантПлюс: примечание.</w:t>
                  </w:r>
                </w:p>
                <w:p w:rsidR="00D37E1E" w:rsidRPr="00D37E1E" w:rsidRDefault="00D37E1E" w:rsidP="00D37E1E">
                  <w:pPr>
                    <w:pStyle w:val="ConsPlusNormal"/>
                    <w:spacing w:line="276" w:lineRule="auto"/>
                    <w:jc w:val="both"/>
                    <w:rPr>
                      <w:sz w:val="28"/>
                      <w:szCs w:val="28"/>
                    </w:rPr>
                  </w:pPr>
                  <w:r w:rsidRPr="00D37E1E">
                    <w:rPr>
                      <w:sz w:val="28"/>
                      <w:szCs w:val="28"/>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37E1E" w:rsidRPr="00D37E1E" w:rsidRDefault="00D37E1E" w:rsidP="00D37E1E">
                  <w:pPr>
                    <w:pStyle w:val="ConsPlusNormal"/>
                    <w:spacing w:line="276" w:lineRule="auto"/>
                    <w:rPr>
                      <w:sz w:val="28"/>
                      <w:szCs w:val="28"/>
                    </w:rPr>
                  </w:pPr>
                </w:p>
              </w:tc>
            </w:tr>
          </w:tbl>
          <w:p w:rsidR="00D37E1E" w:rsidRPr="00D37E1E" w:rsidRDefault="00D37E1E" w:rsidP="00D37E1E">
            <w:pPr>
              <w:pStyle w:val="ConsPlusNormal"/>
              <w:spacing w:line="276" w:lineRule="auto"/>
              <w:rPr>
                <w:sz w:val="28"/>
                <w:szCs w:val="28"/>
              </w:rPr>
            </w:pPr>
          </w:p>
        </w:tc>
      </w:tr>
      <w:tr w:rsidR="00D37E1E" w:rsidRPr="00D37E1E" w:rsidTr="0008329E">
        <w:tblPrEx>
          <w:tblBorders>
            <w:insideH w:val="nil"/>
          </w:tblBorders>
        </w:tblPrEx>
        <w:tc>
          <w:tcPr>
            <w:tcW w:w="1191" w:type="dxa"/>
            <w:tcBorders>
              <w:top w:val="nil"/>
            </w:tcBorders>
          </w:tcPr>
          <w:p w:rsidR="00D37E1E" w:rsidRPr="00D37E1E" w:rsidRDefault="00D37E1E" w:rsidP="00D37E1E">
            <w:pPr>
              <w:pStyle w:val="ConsPlusNormal"/>
              <w:spacing w:line="276" w:lineRule="auto"/>
              <w:rPr>
                <w:sz w:val="28"/>
                <w:szCs w:val="28"/>
              </w:rPr>
            </w:pPr>
          </w:p>
        </w:tc>
        <w:tc>
          <w:tcPr>
            <w:tcW w:w="1474" w:type="dxa"/>
            <w:tcBorders>
              <w:top w:val="nil"/>
            </w:tcBorders>
          </w:tcPr>
          <w:p w:rsidR="00D37E1E" w:rsidRPr="00D37E1E" w:rsidRDefault="00D37E1E" w:rsidP="00D37E1E">
            <w:pPr>
              <w:pStyle w:val="ConsPlusNormal"/>
              <w:spacing w:line="276" w:lineRule="auto"/>
              <w:jc w:val="center"/>
              <w:rPr>
                <w:sz w:val="28"/>
                <w:szCs w:val="28"/>
              </w:rPr>
            </w:pPr>
            <w:r w:rsidRPr="00D37E1E">
              <w:rPr>
                <w:sz w:val="28"/>
                <w:szCs w:val="28"/>
              </w:rPr>
              <w:t>5.3</w:t>
            </w:r>
          </w:p>
        </w:tc>
        <w:tc>
          <w:tcPr>
            <w:tcW w:w="6406" w:type="dxa"/>
            <w:tcBorders>
              <w:top w:val="nil"/>
            </w:tcBorders>
          </w:tcPr>
          <w:p w:rsidR="00D37E1E" w:rsidRPr="00D37E1E" w:rsidRDefault="00D37E1E" w:rsidP="00D37E1E">
            <w:pPr>
              <w:pStyle w:val="ConsPlusNormal"/>
              <w:spacing w:line="276" w:lineRule="auto"/>
              <w:jc w:val="both"/>
              <w:rPr>
                <w:sz w:val="28"/>
                <w:szCs w:val="28"/>
              </w:rPr>
            </w:pPr>
            <w:r w:rsidRPr="00D37E1E">
              <w:rPr>
                <w:sz w:val="28"/>
                <w:szCs w:val="28"/>
              </w:rPr>
              <w:t>Человек как часть биосферы Земли. Антропогенные воздействия на природу. Урбанизация. Цивилизация. Техногенные изменения в окружающей среде.</w:t>
            </w:r>
          </w:p>
          <w:p w:rsidR="00D37E1E" w:rsidRPr="00D37E1E" w:rsidRDefault="00D37E1E" w:rsidP="00D37E1E">
            <w:pPr>
              <w:pStyle w:val="ConsPlusNormal"/>
              <w:spacing w:line="276" w:lineRule="auto"/>
              <w:jc w:val="both"/>
              <w:rPr>
                <w:sz w:val="28"/>
                <w:szCs w:val="28"/>
              </w:rPr>
            </w:pPr>
            <w:r w:rsidRPr="00D37E1E">
              <w:rPr>
                <w:sz w:val="28"/>
                <w:szCs w:val="28"/>
              </w:rPr>
              <w:t>Современные глобальные экологические проблемы. Значение охраны окружающей среды для сохранения человечества</w:t>
            </w:r>
          </w:p>
        </w:tc>
      </w:tr>
    </w:tbl>
    <w:p w:rsidR="00D37E1E" w:rsidRPr="00D37E1E" w:rsidRDefault="00D37E1E" w:rsidP="00D37E1E">
      <w:pPr>
        <w:pStyle w:val="ConsPlusNormal"/>
        <w:spacing w:line="276" w:lineRule="auto"/>
        <w:jc w:val="both"/>
        <w:rPr>
          <w:sz w:val="28"/>
          <w:szCs w:val="28"/>
        </w:rPr>
      </w:pPr>
    </w:p>
    <w:p w:rsidR="00D37E1E" w:rsidRPr="00D37E1E" w:rsidRDefault="00D37E1E" w:rsidP="00D37E1E">
      <w:pPr>
        <w:pStyle w:val="ConsPlusNormal"/>
        <w:spacing w:line="276" w:lineRule="auto"/>
        <w:ind w:firstLine="540"/>
        <w:jc w:val="both"/>
        <w:rPr>
          <w:sz w:val="28"/>
          <w:szCs w:val="28"/>
        </w:rPr>
      </w:pPr>
      <w:r w:rsidRPr="00D37E1E">
        <w:rPr>
          <w:sz w:val="28"/>
          <w:szCs w:val="28"/>
        </w:rPr>
        <w:t>157.10. Для проведения основного государственного экзамена по биологии (далее - ОГЭ по биологии)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24.10</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Проверяемые на ОГЭ по биологии требования</w:t>
      </w:r>
    </w:p>
    <w:p w:rsidR="00D37E1E" w:rsidRPr="00D37E1E" w:rsidRDefault="00D37E1E" w:rsidP="00D37E1E">
      <w:pPr>
        <w:pStyle w:val="ConsPlusNormal"/>
        <w:spacing w:line="276" w:lineRule="auto"/>
        <w:jc w:val="center"/>
        <w:rPr>
          <w:sz w:val="28"/>
          <w:szCs w:val="28"/>
        </w:rPr>
      </w:pPr>
      <w:r w:rsidRPr="00D37E1E">
        <w:rPr>
          <w:sz w:val="28"/>
          <w:szCs w:val="28"/>
        </w:rPr>
        <w:t>к результатам освоения основной образовательной программы</w:t>
      </w:r>
    </w:p>
    <w:p w:rsidR="00D37E1E" w:rsidRPr="00D37E1E" w:rsidRDefault="00D37E1E" w:rsidP="00D37E1E">
      <w:pPr>
        <w:pStyle w:val="ConsPlusNormal"/>
        <w:spacing w:line="276" w:lineRule="auto"/>
        <w:jc w:val="center"/>
        <w:rPr>
          <w:sz w:val="28"/>
          <w:szCs w:val="28"/>
        </w:rPr>
      </w:pPr>
      <w:r w:rsidRPr="00D37E1E">
        <w:rPr>
          <w:sz w:val="28"/>
          <w:szCs w:val="28"/>
        </w:rPr>
        <w:t>основного общего образования</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Код проверяемого требования</w:t>
            </w:r>
          </w:p>
        </w:tc>
        <w:tc>
          <w:tcPr>
            <w:tcW w:w="7370"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Понимание роли биологии в формировании современной естественнонаучной картины мира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w:t>
            </w:r>
            <w:r w:rsidRPr="00D37E1E">
              <w:rPr>
                <w:sz w:val="28"/>
                <w:szCs w:val="28"/>
              </w:rPr>
              <w:lastRenderedPageBreak/>
              <w:t>жизнедеятельности, их происхождение, значение в природе и жизни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10</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Понимание вклада российских и зарубежных ученых в развитие биологических наук</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14</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 xml:space="preserve">Владение навыками работы с информацией биологического </w:t>
            </w:r>
            <w:r w:rsidRPr="00D37E1E">
              <w:rPr>
                <w:sz w:val="28"/>
                <w:szCs w:val="28"/>
              </w:rPr>
              <w:lastRenderedPageBreak/>
              <w:t>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15</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16</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Умение интегрировать биологические знания со знаниями других учебных предметов</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17</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18</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37E1E" w:rsidRPr="00D37E1E" w:rsidTr="0008329E">
        <w:tc>
          <w:tcPr>
            <w:tcW w:w="1701" w:type="dxa"/>
          </w:tcPr>
          <w:p w:rsidR="00D37E1E" w:rsidRPr="00D37E1E" w:rsidRDefault="00D37E1E" w:rsidP="00D37E1E">
            <w:pPr>
              <w:pStyle w:val="ConsPlusNormal"/>
              <w:spacing w:line="276" w:lineRule="auto"/>
              <w:jc w:val="center"/>
              <w:rPr>
                <w:sz w:val="28"/>
                <w:szCs w:val="28"/>
              </w:rPr>
            </w:pPr>
            <w:r w:rsidRPr="00D37E1E">
              <w:rPr>
                <w:sz w:val="28"/>
                <w:szCs w:val="28"/>
              </w:rPr>
              <w:t>19</w:t>
            </w:r>
          </w:p>
        </w:tc>
        <w:tc>
          <w:tcPr>
            <w:tcW w:w="7370" w:type="dxa"/>
          </w:tcPr>
          <w:p w:rsidR="00D37E1E" w:rsidRPr="00D37E1E" w:rsidRDefault="00D37E1E" w:rsidP="00D37E1E">
            <w:pPr>
              <w:pStyle w:val="ConsPlusNormal"/>
              <w:spacing w:line="276" w:lineRule="auto"/>
              <w:jc w:val="both"/>
              <w:rPr>
                <w:sz w:val="28"/>
                <w:szCs w:val="28"/>
              </w:rPr>
            </w:pPr>
            <w:r w:rsidRPr="00D37E1E">
              <w:rPr>
                <w:sz w:val="28"/>
                <w:szCs w:val="28"/>
              </w:rPr>
              <w:t>Овладение приемами оказания первой помощи человеку, выращивания культурных растений и ухода за домашними животными</w:t>
            </w:r>
          </w:p>
        </w:tc>
      </w:tr>
    </w:tbl>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right"/>
        <w:rPr>
          <w:sz w:val="28"/>
          <w:szCs w:val="28"/>
        </w:rPr>
      </w:pPr>
      <w:r w:rsidRPr="00D37E1E">
        <w:rPr>
          <w:sz w:val="28"/>
          <w:szCs w:val="28"/>
        </w:rPr>
        <w:t>Таблица 24.11</w:t>
      </w:r>
    </w:p>
    <w:p w:rsidR="00D37E1E" w:rsidRPr="00D37E1E" w:rsidRDefault="00D37E1E" w:rsidP="00D37E1E">
      <w:pPr>
        <w:pStyle w:val="ConsPlusNormal"/>
        <w:spacing w:line="276" w:lineRule="auto"/>
        <w:ind w:firstLine="540"/>
        <w:jc w:val="both"/>
        <w:rPr>
          <w:sz w:val="28"/>
          <w:szCs w:val="28"/>
        </w:rPr>
      </w:pPr>
    </w:p>
    <w:p w:rsidR="00D37E1E" w:rsidRPr="00D37E1E" w:rsidRDefault="00D37E1E" w:rsidP="00D37E1E">
      <w:pPr>
        <w:pStyle w:val="ConsPlusNormal"/>
        <w:spacing w:line="276" w:lineRule="auto"/>
        <w:jc w:val="center"/>
        <w:rPr>
          <w:sz w:val="28"/>
          <w:szCs w:val="28"/>
        </w:rPr>
      </w:pPr>
      <w:r w:rsidRPr="00D37E1E">
        <w:rPr>
          <w:sz w:val="28"/>
          <w:szCs w:val="28"/>
        </w:rPr>
        <w:t>Перечень элементов содержания, проверяемых на ОГЭ</w:t>
      </w:r>
    </w:p>
    <w:p w:rsidR="00D37E1E" w:rsidRPr="00D37E1E" w:rsidRDefault="00D37E1E" w:rsidP="00D37E1E">
      <w:pPr>
        <w:pStyle w:val="ConsPlusNormal"/>
        <w:spacing w:line="276" w:lineRule="auto"/>
        <w:jc w:val="center"/>
        <w:rPr>
          <w:sz w:val="28"/>
          <w:szCs w:val="28"/>
        </w:rPr>
      </w:pPr>
      <w:r w:rsidRPr="00D37E1E">
        <w:rPr>
          <w:sz w:val="28"/>
          <w:szCs w:val="28"/>
        </w:rPr>
        <w:t>по биологии</w:t>
      </w:r>
    </w:p>
    <w:p w:rsidR="00D37E1E" w:rsidRPr="00D37E1E" w:rsidRDefault="00D37E1E" w:rsidP="00D37E1E">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Код</w:t>
            </w:r>
          </w:p>
        </w:tc>
        <w:tc>
          <w:tcPr>
            <w:tcW w:w="7994" w:type="dxa"/>
          </w:tcPr>
          <w:p w:rsidR="00D37E1E" w:rsidRPr="00D37E1E" w:rsidRDefault="00D37E1E" w:rsidP="00D37E1E">
            <w:pPr>
              <w:pStyle w:val="ConsPlusNormal"/>
              <w:spacing w:line="276" w:lineRule="auto"/>
              <w:jc w:val="center"/>
              <w:rPr>
                <w:sz w:val="28"/>
                <w:szCs w:val="28"/>
              </w:rPr>
            </w:pPr>
            <w:r w:rsidRPr="00D37E1E">
              <w:rPr>
                <w:sz w:val="28"/>
                <w:szCs w:val="28"/>
              </w:rPr>
              <w:t>Проверяемый элемент содержания</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1</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Биология - наука о живой природе. Методы научного познания</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1.1</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1.2</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1.3</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2</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Среда обитания. Природные и искусственные сообщества. Человек и окружающая среда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2.1</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Среда обитания. Водная, наземно-воздушная, почвенная, внутриорганизменная среды обитания. Особенности сред обитания организмов</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2.2</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2.3</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2.4</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 xml:space="preserve">Растения и среда обитания. Экологические факторы. Растения и </w:t>
            </w:r>
            <w:r w:rsidRPr="00D37E1E">
              <w:rPr>
                <w:sz w:val="28"/>
                <w:szCs w:val="28"/>
              </w:rPr>
              <w:lastRenderedPageBreak/>
              <w:t>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2.5</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2.6</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2.7</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2.8</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2.9</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3</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Эволюционное развитие растений, животных и человека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3.1</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3.2</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3.3</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4</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Организмы бактерий, грибов и лишайников</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4.1</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4.2</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5</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Растительный организм. Систематические группы растений</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5.1</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5.2</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rsidR="00D37E1E" w:rsidRPr="00D37E1E" w:rsidRDefault="00D37E1E" w:rsidP="00D37E1E">
            <w:pPr>
              <w:pStyle w:val="ConsPlusNormal"/>
              <w:spacing w:line="276" w:lineRule="auto"/>
              <w:jc w:val="both"/>
              <w:rPr>
                <w:sz w:val="28"/>
                <w:szCs w:val="28"/>
              </w:rPr>
            </w:pPr>
            <w:r w:rsidRPr="00D37E1E">
              <w:rPr>
                <w:sz w:val="28"/>
                <w:szCs w:val="28"/>
              </w:rPr>
              <w:t>Транспорт воды и минеральных веществ в растении - восходящий ток.</w:t>
            </w:r>
          </w:p>
          <w:p w:rsidR="00D37E1E" w:rsidRPr="00D37E1E" w:rsidRDefault="00D37E1E" w:rsidP="00D37E1E">
            <w:pPr>
              <w:pStyle w:val="ConsPlusNormal"/>
              <w:spacing w:line="276" w:lineRule="auto"/>
              <w:jc w:val="both"/>
              <w:rPr>
                <w:sz w:val="28"/>
                <w:szCs w:val="28"/>
              </w:rPr>
            </w:pPr>
            <w:r w:rsidRPr="00D37E1E">
              <w:rPr>
                <w:sz w:val="28"/>
                <w:szCs w:val="28"/>
              </w:rPr>
              <w:t xml:space="preserve">Транспорт органических веществ в растении - нисходящий ток. </w:t>
            </w:r>
            <w:r w:rsidRPr="00D37E1E">
              <w:rPr>
                <w:sz w:val="28"/>
                <w:szCs w:val="28"/>
              </w:rPr>
              <w:lastRenderedPageBreak/>
              <w:t>Видоизмененные побеги. Развитие побега из почки</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5.3</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5.4.</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5.5</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5.6</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Низшие растения. Водоросли. Общая характеристика водорослей.</w:t>
            </w:r>
          </w:p>
          <w:p w:rsidR="00D37E1E" w:rsidRPr="00D37E1E" w:rsidRDefault="00D37E1E" w:rsidP="00D37E1E">
            <w:pPr>
              <w:pStyle w:val="ConsPlusNormal"/>
              <w:spacing w:line="276" w:lineRule="auto"/>
              <w:jc w:val="both"/>
              <w:rPr>
                <w:sz w:val="28"/>
                <w:szCs w:val="28"/>
              </w:rPr>
            </w:pPr>
            <w:r w:rsidRPr="00D37E1E">
              <w:rPr>
                <w:sz w:val="28"/>
                <w:szCs w:val="28"/>
              </w:rPr>
              <w:t>Высшие споровые растения. Моховидные (Мхи). Общая характеристика мхов. Размножение мхов на примере зеленого мха кукушкин лен.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5.7</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5.8</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6</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Животный организм. Систематические группы животных</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6.1</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Общие признаки животных. Отличия животных от растений.</w:t>
            </w:r>
          </w:p>
          <w:p w:rsidR="00D37E1E" w:rsidRPr="00D37E1E" w:rsidRDefault="00D37E1E" w:rsidP="00D37E1E">
            <w:pPr>
              <w:pStyle w:val="ConsPlusNormal"/>
              <w:spacing w:line="276" w:lineRule="auto"/>
              <w:jc w:val="both"/>
              <w:rPr>
                <w:sz w:val="28"/>
                <w:szCs w:val="28"/>
              </w:rPr>
            </w:pPr>
            <w:r w:rsidRPr="00D37E1E">
              <w:rPr>
                <w:sz w:val="28"/>
                <w:szCs w:val="28"/>
              </w:rPr>
              <w:t>Многообразие животного мира. Органы и системы органов животных.</w:t>
            </w:r>
          </w:p>
          <w:p w:rsidR="00D37E1E" w:rsidRPr="00D37E1E" w:rsidRDefault="00D37E1E" w:rsidP="00D37E1E">
            <w:pPr>
              <w:pStyle w:val="ConsPlusNormal"/>
              <w:spacing w:line="276" w:lineRule="auto"/>
              <w:jc w:val="both"/>
              <w:rPr>
                <w:sz w:val="28"/>
                <w:szCs w:val="28"/>
              </w:rPr>
            </w:pPr>
            <w:r w:rsidRPr="00D37E1E">
              <w:rPr>
                <w:sz w:val="28"/>
                <w:szCs w:val="28"/>
              </w:rPr>
              <w:t>Организм - единое целое</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6.2</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Врожденное и приобретенное поведение</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6.3</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6.4</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6.5</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6.6</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6.7</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6.8</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Человек и его здоровье</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7.1</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7.2</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Нервная система человека, ее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7.3</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7.4</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7.5</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Внутренняя среда и ее функции. Форменные элементы крови: эритроциты, лейкоциты и тромбоциты. Плазма крови. Постоянство внутренней среды (гомеостаз). Свертывание крови. Группы крови. Резусфактор. Переливание крови. Донорство. Иммунитет и его виды. Вакцины и лечебные сыворотки</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7.6</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7.7</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при поражении органов дыхания</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7.8</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7.9</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w:t>
            </w:r>
          </w:p>
          <w:p w:rsidR="00D37E1E" w:rsidRPr="00D37E1E" w:rsidRDefault="00D37E1E" w:rsidP="00D37E1E">
            <w:pPr>
              <w:pStyle w:val="ConsPlusNormal"/>
              <w:spacing w:line="276" w:lineRule="auto"/>
              <w:jc w:val="both"/>
              <w:rPr>
                <w:sz w:val="28"/>
                <w:szCs w:val="28"/>
              </w:rPr>
            </w:pPr>
            <w:r w:rsidRPr="00D37E1E">
              <w:rPr>
                <w:sz w:val="28"/>
                <w:szCs w:val="28"/>
              </w:rPr>
              <w:lastRenderedPageBreak/>
              <w:t>Профилактика и первая помощь при тепловом и солнечном ударах, ожогах и обморожениях</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lastRenderedPageBreak/>
              <w:t>7.10</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7.11</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D37E1E" w:rsidRPr="00D37E1E" w:rsidTr="0008329E">
        <w:tc>
          <w:tcPr>
            <w:tcW w:w="1077" w:type="dxa"/>
          </w:tcPr>
          <w:p w:rsidR="00D37E1E" w:rsidRPr="00D37E1E" w:rsidRDefault="00D37E1E" w:rsidP="00D37E1E">
            <w:pPr>
              <w:pStyle w:val="ConsPlusNormal"/>
              <w:spacing w:line="276" w:lineRule="auto"/>
              <w:jc w:val="center"/>
              <w:rPr>
                <w:sz w:val="28"/>
                <w:szCs w:val="28"/>
              </w:rPr>
            </w:pPr>
            <w:r w:rsidRPr="00D37E1E">
              <w:rPr>
                <w:sz w:val="28"/>
                <w:szCs w:val="28"/>
              </w:rPr>
              <w:t>7.12</w:t>
            </w:r>
          </w:p>
        </w:tc>
        <w:tc>
          <w:tcPr>
            <w:tcW w:w="7994" w:type="dxa"/>
          </w:tcPr>
          <w:p w:rsidR="00D37E1E" w:rsidRPr="00D37E1E" w:rsidRDefault="00D37E1E" w:rsidP="00D37E1E">
            <w:pPr>
              <w:pStyle w:val="ConsPlusNormal"/>
              <w:spacing w:line="276" w:lineRule="auto"/>
              <w:jc w:val="both"/>
              <w:rPr>
                <w:sz w:val="28"/>
                <w:szCs w:val="28"/>
              </w:rPr>
            </w:pPr>
            <w:r w:rsidRPr="00D37E1E">
              <w:rPr>
                <w:sz w:val="28"/>
                <w:szCs w:val="28"/>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D37E1E" w:rsidRPr="00D37E1E" w:rsidRDefault="00D37E1E" w:rsidP="00D37E1E">
      <w:pPr>
        <w:spacing w:line="276" w:lineRule="auto"/>
        <w:rPr>
          <w:rFonts w:ascii="Times New Roman" w:hAnsi="Times New Roman" w:cs="Times New Roman"/>
          <w:sz w:val="28"/>
          <w:szCs w:val="28"/>
        </w:rPr>
      </w:pPr>
    </w:p>
    <w:sectPr w:rsidR="00D37E1E" w:rsidRPr="00D37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1E"/>
    <w:rsid w:val="002E1D8D"/>
    <w:rsid w:val="00D37E1E"/>
    <w:rsid w:val="00F0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1E"/>
    <w:pPr>
      <w:spacing w:after="0" w:line="240" w:lineRule="auto"/>
    </w:pPr>
    <w:rPr>
      <w:rFonts w:eastAsiaTheme="minorEastAsia"/>
      <w:lang w:eastAsia="ru-RU"/>
    </w:rPr>
  </w:style>
  <w:style w:type="paragraph" w:styleId="1">
    <w:name w:val="heading 1"/>
    <w:basedOn w:val="a"/>
    <w:next w:val="a"/>
    <w:link w:val="10"/>
    <w:uiPriority w:val="9"/>
    <w:qFormat/>
    <w:rsid w:val="00D37E1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D37E1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D37E1E"/>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D37E1E"/>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D37E1E"/>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D37E1E"/>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D37E1E"/>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D37E1E"/>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D37E1E"/>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E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7E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7E1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7E1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7E1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7E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7E1E"/>
    <w:rPr>
      <w:rFonts w:eastAsiaTheme="majorEastAsia" w:cstheme="majorBidi"/>
      <w:color w:val="595959" w:themeColor="text1" w:themeTint="A6"/>
    </w:rPr>
  </w:style>
  <w:style w:type="character" w:customStyle="1" w:styleId="80">
    <w:name w:val="Заголовок 8 Знак"/>
    <w:basedOn w:val="a0"/>
    <w:link w:val="8"/>
    <w:uiPriority w:val="9"/>
    <w:semiHidden/>
    <w:rsid w:val="00D37E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7E1E"/>
    <w:rPr>
      <w:rFonts w:eastAsiaTheme="majorEastAsia" w:cstheme="majorBidi"/>
      <w:color w:val="272727" w:themeColor="text1" w:themeTint="D8"/>
    </w:rPr>
  </w:style>
  <w:style w:type="paragraph" w:styleId="a3">
    <w:name w:val="Title"/>
    <w:basedOn w:val="a"/>
    <w:next w:val="a"/>
    <w:link w:val="a4"/>
    <w:uiPriority w:val="10"/>
    <w:qFormat/>
    <w:rsid w:val="00D37E1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D37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E1E"/>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D37E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7E1E"/>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D37E1E"/>
    <w:rPr>
      <w:i/>
      <w:iCs/>
      <w:color w:val="404040" w:themeColor="text1" w:themeTint="BF"/>
    </w:rPr>
  </w:style>
  <w:style w:type="paragraph" w:styleId="a7">
    <w:name w:val="List Paragraph"/>
    <w:basedOn w:val="a"/>
    <w:uiPriority w:val="34"/>
    <w:qFormat/>
    <w:rsid w:val="00D37E1E"/>
    <w:pPr>
      <w:spacing w:after="160" w:line="278" w:lineRule="auto"/>
      <w:ind w:left="720"/>
      <w:contextualSpacing/>
    </w:pPr>
    <w:rPr>
      <w:rFonts w:eastAsiaTheme="minorHAnsi"/>
      <w:lang w:eastAsia="en-US"/>
    </w:rPr>
  </w:style>
  <w:style w:type="character" w:styleId="a8">
    <w:name w:val="Intense Emphasis"/>
    <w:basedOn w:val="a0"/>
    <w:uiPriority w:val="21"/>
    <w:qFormat/>
    <w:rsid w:val="00D37E1E"/>
    <w:rPr>
      <w:i/>
      <w:iCs/>
      <w:color w:val="2F5496" w:themeColor="accent1" w:themeShade="BF"/>
    </w:rPr>
  </w:style>
  <w:style w:type="paragraph" w:styleId="a9">
    <w:name w:val="Intense Quote"/>
    <w:basedOn w:val="a"/>
    <w:next w:val="a"/>
    <w:link w:val="aa"/>
    <w:uiPriority w:val="30"/>
    <w:qFormat/>
    <w:rsid w:val="00D37E1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D37E1E"/>
    <w:rPr>
      <w:i/>
      <w:iCs/>
      <w:color w:val="2F5496" w:themeColor="accent1" w:themeShade="BF"/>
    </w:rPr>
  </w:style>
  <w:style w:type="character" w:styleId="ab">
    <w:name w:val="Intense Reference"/>
    <w:basedOn w:val="a0"/>
    <w:uiPriority w:val="32"/>
    <w:qFormat/>
    <w:rsid w:val="00D37E1E"/>
    <w:rPr>
      <w:b/>
      <w:bCs/>
      <w:smallCaps/>
      <w:color w:val="2F5496" w:themeColor="accent1" w:themeShade="BF"/>
      <w:spacing w:val="5"/>
    </w:rPr>
  </w:style>
  <w:style w:type="paragraph" w:customStyle="1" w:styleId="ConsPlusNormal">
    <w:name w:val="ConsPlusNormal"/>
    <w:rsid w:val="00D37E1E"/>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D37E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7E1E"/>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D37E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7E1E"/>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D37E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7E1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7E1E"/>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D37E1E"/>
    <w:pPr>
      <w:tabs>
        <w:tab w:val="center" w:pos="4677"/>
        <w:tab w:val="right" w:pos="9355"/>
      </w:tabs>
    </w:pPr>
  </w:style>
  <w:style w:type="character" w:customStyle="1" w:styleId="ad">
    <w:name w:val="Нижний колонтитул Знак"/>
    <w:basedOn w:val="a0"/>
    <w:link w:val="ac"/>
    <w:uiPriority w:val="99"/>
    <w:semiHidden/>
    <w:rsid w:val="00D37E1E"/>
    <w:rPr>
      <w:rFonts w:eastAsiaTheme="minorEastAsia"/>
      <w:lang w:eastAsia="ru-RU"/>
    </w:rPr>
  </w:style>
  <w:style w:type="character" w:styleId="ae">
    <w:name w:val="page number"/>
    <w:basedOn w:val="a0"/>
    <w:uiPriority w:val="99"/>
    <w:semiHidden/>
    <w:unhideWhenUsed/>
    <w:rsid w:val="00D3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1E"/>
    <w:pPr>
      <w:spacing w:after="0" w:line="240" w:lineRule="auto"/>
    </w:pPr>
    <w:rPr>
      <w:rFonts w:eastAsiaTheme="minorEastAsia"/>
      <w:lang w:eastAsia="ru-RU"/>
    </w:rPr>
  </w:style>
  <w:style w:type="paragraph" w:styleId="1">
    <w:name w:val="heading 1"/>
    <w:basedOn w:val="a"/>
    <w:next w:val="a"/>
    <w:link w:val="10"/>
    <w:uiPriority w:val="9"/>
    <w:qFormat/>
    <w:rsid w:val="00D37E1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D37E1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D37E1E"/>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D37E1E"/>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D37E1E"/>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D37E1E"/>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D37E1E"/>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D37E1E"/>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D37E1E"/>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E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7E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7E1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7E1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7E1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7E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7E1E"/>
    <w:rPr>
      <w:rFonts w:eastAsiaTheme="majorEastAsia" w:cstheme="majorBidi"/>
      <w:color w:val="595959" w:themeColor="text1" w:themeTint="A6"/>
    </w:rPr>
  </w:style>
  <w:style w:type="character" w:customStyle="1" w:styleId="80">
    <w:name w:val="Заголовок 8 Знак"/>
    <w:basedOn w:val="a0"/>
    <w:link w:val="8"/>
    <w:uiPriority w:val="9"/>
    <w:semiHidden/>
    <w:rsid w:val="00D37E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7E1E"/>
    <w:rPr>
      <w:rFonts w:eastAsiaTheme="majorEastAsia" w:cstheme="majorBidi"/>
      <w:color w:val="272727" w:themeColor="text1" w:themeTint="D8"/>
    </w:rPr>
  </w:style>
  <w:style w:type="paragraph" w:styleId="a3">
    <w:name w:val="Title"/>
    <w:basedOn w:val="a"/>
    <w:next w:val="a"/>
    <w:link w:val="a4"/>
    <w:uiPriority w:val="10"/>
    <w:qFormat/>
    <w:rsid w:val="00D37E1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D37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E1E"/>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D37E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7E1E"/>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D37E1E"/>
    <w:rPr>
      <w:i/>
      <w:iCs/>
      <w:color w:val="404040" w:themeColor="text1" w:themeTint="BF"/>
    </w:rPr>
  </w:style>
  <w:style w:type="paragraph" w:styleId="a7">
    <w:name w:val="List Paragraph"/>
    <w:basedOn w:val="a"/>
    <w:uiPriority w:val="34"/>
    <w:qFormat/>
    <w:rsid w:val="00D37E1E"/>
    <w:pPr>
      <w:spacing w:after="160" w:line="278" w:lineRule="auto"/>
      <w:ind w:left="720"/>
      <w:contextualSpacing/>
    </w:pPr>
    <w:rPr>
      <w:rFonts w:eastAsiaTheme="minorHAnsi"/>
      <w:lang w:eastAsia="en-US"/>
    </w:rPr>
  </w:style>
  <w:style w:type="character" w:styleId="a8">
    <w:name w:val="Intense Emphasis"/>
    <w:basedOn w:val="a0"/>
    <w:uiPriority w:val="21"/>
    <w:qFormat/>
    <w:rsid w:val="00D37E1E"/>
    <w:rPr>
      <w:i/>
      <w:iCs/>
      <w:color w:val="2F5496" w:themeColor="accent1" w:themeShade="BF"/>
    </w:rPr>
  </w:style>
  <w:style w:type="paragraph" w:styleId="a9">
    <w:name w:val="Intense Quote"/>
    <w:basedOn w:val="a"/>
    <w:next w:val="a"/>
    <w:link w:val="aa"/>
    <w:uiPriority w:val="30"/>
    <w:qFormat/>
    <w:rsid w:val="00D37E1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D37E1E"/>
    <w:rPr>
      <w:i/>
      <w:iCs/>
      <w:color w:val="2F5496" w:themeColor="accent1" w:themeShade="BF"/>
    </w:rPr>
  </w:style>
  <w:style w:type="character" w:styleId="ab">
    <w:name w:val="Intense Reference"/>
    <w:basedOn w:val="a0"/>
    <w:uiPriority w:val="32"/>
    <w:qFormat/>
    <w:rsid w:val="00D37E1E"/>
    <w:rPr>
      <w:b/>
      <w:bCs/>
      <w:smallCaps/>
      <w:color w:val="2F5496" w:themeColor="accent1" w:themeShade="BF"/>
      <w:spacing w:val="5"/>
    </w:rPr>
  </w:style>
  <w:style w:type="paragraph" w:customStyle="1" w:styleId="ConsPlusNormal">
    <w:name w:val="ConsPlusNormal"/>
    <w:rsid w:val="00D37E1E"/>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D37E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7E1E"/>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D37E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7E1E"/>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D37E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7E1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7E1E"/>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D37E1E"/>
    <w:pPr>
      <w:tabs>
        <w:tab w:val="center" w:pos="4677"/>
        <w:tab w:val="right" w:pos="9355"/>
      </w:tabs>
    </w:pPr>
  </w:style>
  <w:style w:type="character" w:customStyle="1" w:styleId="ad">
    <w:name w:val="Нижний колонтитул Знак"/>
    <w:basedOn w:val="a0"/>
    <w:link w:val="ac"/>
    <w:uiPriority w:val="99"/>
    <w:semiHidden/>
    <w:rsid w:val="00D37E1E"/>
    <w:rPr>
      <w:rFonts w:eastAsiaTheme="minorEastAsia"/>
      <w:lang w:eastAsia="ru-RU"/>
    </w:rPr>
  </w:style>
  <w:style w:type="character" w:styleId="ae">
    <w:name w:val="page number"/>
    <w:basedOn w:val="a0"/>
    <w:uiPriority w:val="99"/>
    <w:semiHidden/>
    <w:unhideWhenUsed/>
    <w:rsid w:val="00D3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22938</Words>
  <Characters>130752</Characters>
  <Application>Microsoft Office Word</Application>
  <DocSecurity>0</DocSecurity>
  <Lines>1089</Lines>
  <Paragraphs>306</Paragraphs>
  <ScaleCrop>false</ScaleCrop>
  <Company/>
  <LinksUpToDate>false</LinksUpToDate>
  <CharactersWithSpaces>153384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Борисовна</cp:lastModifiedBy>
  <cp:revision>3</cp:revision>
  <dcterms:created xsi:type="dcterms:W3CDTF">2025-06-11T11:40:00Z</dcterms:created>
  <dcterms:modified xsi:type="dcterms:W3CDTF">2025-09-23T12:27:00Z</dcterms:modified>
</cp:coreProperties>
</file>