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087FD" w14:textId="5DD761CC" w:rsidR="00637EAB" w:rsidRPr="00A103B7" w:rsidRDefault="00637EAB" w:rsidP="00A103B7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0" w:name="_GoBack"/>
      <w:r w:rsidRPr="00A103B7">
        <w:rPr>
          <w:rFonts w:ascii="Times New Roman" w:hAnsi="Times New Roman" w:cs="Times New Roman"/>
        </w:rPr>
        <w:t>Федеральная рабочая программа по учебному предмету "Основы безопасности и защиты Родины".</w:t>
      </w:r>
    </w:p>
    <w:p w14:paraId="559DF68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127(1).1. Федеральная рабочая программа по учебному предмету "Основы безопасности и защиты Родины" (предметная область "Основы безопасности и защиты Родины") (далее соответственно - программа ОБЗР, ОБЗР) включает пояснительную записку, содержание обучения, планируемые результаты освоения программы ОБЗР.</w:t>
      </w:r>
    </w:p>
    <w:p w14:paraId="2807C8E7" w14:textId="77777777" w:rsidR="00637EAB" w:rsidRPr="00A103B7" w:rsidRDefault="00637EAB" w:rsidP="00A103B7">
      <w:pPr>
        <w:pStyle w:val="ConsPlusNormal"/>
        <w:ind w:firstLine="540"/>
        <w:jc w:val="both"/>
      </w:pPr>
    </w:p>
    <w:p w14:paraId="4DB3054F" w14:textId="77777777" w:rsidR="00637EAB" w:rsidRPr="00A103B7" w:rsidRDefault="00637EAB" w:rsidP="00A103B7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103B7">
        <w:rPr>
          <w:rFonts w:ascii="Times New Roman" w:hAnsi="Times New Roman" w:cs="Times New Roman"/>
        </w:rPr>
        <w:t>127(1).2. Пояснительная записка.</w:t>
      </w:r>
    </w:p>
    <w:p w14:paraId="67DF74C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127(1).2.1. 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и предусматривает непосредственное применение при реализации ООП СОО.</w:t>
      </w:r>
    </w:p>
    <w:p w14:paraId="0290B2C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127(1).2.2.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427D2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06CF50D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127(1).2.3. Программа ОБЗР обеспечивает:</w:t>
      </w:r>
    </w:p>
    <w:p w14:paraId="5A5CA8A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2FBDE7F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237963A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взаимосвязь личностных, </w:t>
      </w:r>
      <w:proofErr w:type="spellStart"/>
      <w:r w:rsidRPr="00A103B7">
        <w:t>метапредметных</w:t>
      </w:r>
      <w:proofErr w:type="spellEnd"/>
      <w:r w:rsidRPr="00A103B7"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14:paraId="02F18F0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08080B2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127(1).2.4. 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37A1BA2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1 "Безопасное и устойчивое развитие личности, общества, государства";</w:t>
      </w:r>
    </w:p>
    <w:p w14:paraId="527058B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2 "Основы военной подготовки";</w:t>
      </w:r>
    </w:p>
    <w:p w14:paraId="3B07F8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3 "Культура безопасности жизнедеятельности в современном обществе";</w:t>
      </w:r>
    </w:p>
    <w:p w14:paraId="3BE0197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4 "Безопасность в быту";</w:t>
      </w:r>
    </w:p>
    <w:p w14:paraId="1F3E2AB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5 "Безопасность на транспорте";</w:t>
      </w:r>
    </w:p>
    <w:p w14:paraId="2EF9C70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6 "Безопасность в общественных местах";</w:t>
      </w:r>
    </w:p>
    <w:p w14:paraId="3F55773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7 "Безопасность в природной среде";</w:t>
      </w:r>
    </w:p>
    <w:p w14:paraId="4CCB55B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8 "Основы медицинских знаний. Оказание первой помощи";</w:t>
      </w:r>
    </w:p>
    <w:p w14:paraId="2FA52EE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9 "Безопасность в социуме";</w:t>
      </w:r>
    </w:p>
    <w:p w14:paraId="6F05BF7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10 "Безопасность в информационном пространстве";</w:t>
      </w:r>
    </w:p>
    <w:p w14:paraId="4A90219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модуль N 11 "Основы противодействия экстремизму и терроризму".</w:t>
      </w:r>
    </w:p>
    <w:p w14:paraId="166639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127(1).2.5. В целях обеспечения преемственности в изучении учебного предмета </w:t>
      </w:r>
      <w:r w:rsidRPr="00A103B7">
        <w:lastRenderedPageBreak/>
        <w:t>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ее избегать, при необходимости безопасно действовать".</w:t>
      </w:r>
    </w:p>
    <w:p w14:paraId="6ABCEAA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127(1).2.6. 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C826EA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127(1).2.7. 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62DC6ED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127(1).2.8. 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hyperlink r:id="rId5" w:tooltip="Указ Президента РФ от 02.07.2021 N 400 &quot;О Стратегии национальной безопасности Российской Федерации&quot; {КонсультантПлюс}">
        <w:r w:rsidRPr="00A103B7">
          <w:rPr>
            <w:color w:val="0000FF"/>
          </w:rPr>
          <w:t>Стратегией</w:t>
        </w:r>
      </w:hyperlink>
      <w:r w:rsidRPr="00A103B7">
        <w:t xml:space="preserve"> национальной безопасности Российской Федерации, утвержденной Указом Президента Российской Федерации от 2 июля 2021 г. N 400, Национальными </w:t>
      </w:r>
      <w:hyperlink r:id="rId6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 w:rsidRPr="00A103B7">
          <w:rPr>
            <w:color w:val="0000FF"/>
          </w:rPr>
          <w:t>целями</w:t>
        </w:r>
      </w:hyperlink>
      <w:r w:rsidRPr="00A103B7">
        <w:t xml:space="preserve"> развития Российской Федерации на период до 2030 года, утвержденными Указом Президента Российской Федерации от 21 июля 2020 г. N 474, государственной </w:t>
      </w:r>
      <w:hyperlink r:id="rId7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<w:r w:rsidRPr="00A103B7">
          <w:rPr>
            <w:color w:val="0000FF"/>
          </w:rPr>
          <w:t>программой</w:t>
        </w:r>
      </w:hyperlink>
      <w:r w:rsidRPr="00A103B7">
        <w:t xml:space="preserve"> Российской Федерации "Развитие образования", утвержденной постановлением Правительства Российской Федерации от 26 декабря 2017 г. N 1642.</w:t>
      </w:r>
    </w:p>
    <w:p w14:paraId="3D94E3F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127(1).2.9. 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13FADEA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127(1).2.10. Подходы к изучению ОБЗР учитывают современные вызовы и угрозы. ОБЗР входит в предметную область "Основы безопасности и защиты Родины", является обязательным для изучения на уровне среднего общего образования.</w:t>
      </w:r>
    </w:p>
    <w:p w14:paraId="1A3CE85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127(1).2.11. 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</w:t>
      </w:r>
      <w:r w:rsidRPr="00A103B7">
        <w:lastRenderedPageBreak/>
        <w:t>принимать обоснованные решения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2DAB120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127(1).2.12.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6DE582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AE894F3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77A724BC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6239473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A6EF49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127(1).2.13. Всего на изучение ОБЗР на уровне среднего общего образования рекомендуется отводить 68 часов в 10 - 11 классах. При этом порядок освоения программы определяется образовательной организацией, которая вправе самостоятельно определять последовательность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1DAACB68" w14:textId="77777777" w:rsidR="00637EAB" w:rsidRPr="00A103B7" w:rsidRDefault="00637EAB" w:rsidP="00A103B7">
      <w:pPr>
        <w:pStyle w:val="ConsPlusNormal"/>
        <w:ind w:firstLine="540"/>
        <w:jc w:val="both"/>
      </w:pPr>
    </w:p>
    <w:p w14:paraId="3C4A1A3E" w14:textId="77777777" w:rsidR="00637EAB" w:rsidRPr="00A103B7" w:rsidRDefault="00637EAB" w:rsidP="00A103B7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103B7">
        <w:rPr>
          <w:rFonts w:ascii="Times New Roman" w:hAnsi="Times New Roman" w:cs="Times New Roman"/>
        </w:rPr>
        <w:t>127(1).3. Содержание обучения:</w:t>
      </w:r>
    </w:p>
    <w:p w14:paraId="01DD7E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127(1).3.1. Модуль N 1 "Безопасное и устойчивое развитие личности, общества, государства":</w:t>
      </w:r>
    </w:p>
    <w:p w14:paraId="294F087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правовая основа обеспечения национальной безопасности;</w:t>
      </w:r>
    </w:p>
    <w:p w14:paraId="5804258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принципы обеспечения национальной безопасности;</w:t>
      </w:r>
    </w:p>
    <w:p w14:paraId="32219A2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4E2343F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взаимодействие личности, государства и общества в реализации национальных приоритетов;</w:t>
      </w:r>
    </w:p>
    <w:p w14:paraId="39F2983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роль правоохранительных органов и специальных служб в обеспечении национальной безопасности;</w:t>
      </w:r>
    </w:p>
    <w:p w14:paraId="2AC5849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роль личности, общества и государства в предупреждении противоправной деятельности;</w:t>
      </w:r>
    </w:p>
    <w:p w14:paraId="767D5BB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42337B4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территориальный и функциональный принцип организации РСЧС, ее задачи и примеры их решения;</w:t>
      </w:r>
    </w:p>
    <w:p w14:paraId="4C0D34E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права и обязанности граждан в области защиты от чрезвычайных ситуаций;</w:t>
      </w:r>
    </w:p>
    <w:p w14:paraId="31B2464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задачи гражданской обороны;</w:t>
      </w:r>
    </w:p>
    <w:p w14:paraId="1F3FB20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права и обязанности граждан Российской Федерации в области гражданской обороны;</w:t>
      </w:r>
    </w:p>
    <w:p w14:paraId="699E211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7267778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роль Вооруженных Сил Российской Федерации в обеспечении национальной </w:t>
      </w:r>
      <w:r w:rsidRPr="00A103B7">
        <w:lastRenderedPageBreak/>
        <w:t>безопасности.</w:t>
      </w:r>
    </w:p>
    <w:p w14:paraId="0661FEB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127(1).3.2. Модуль N 2 "Основы военной подготовки":</w:t>
      </w:r>
    </w:p>
    <w:p w14:paraId="7874950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2B87223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основы общевойскового боя;</w:t>
      </w:r>
    </w:p>
    <w:p w14:paraId="7A39443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понятия общевойскового боя (бой, удар, огонь, маневр);</w:t>
      </w:r>
    </w:p>
    <w:p w14:paraId="01FAEB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виды маневра;</w:t>
      </w:r>
    </w:p>
    <w:p w14:paraId="123571E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походный, предбоевой и боевой порядок действия подразделений;</w:t>
      </w:r>
    </w:p>
    <w:p w14:paraId="275EFD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оборона, ее задачи и принципы;</w:t>
      </w:r>
    </w:p>
    <w:p w14:paraId="023BF81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наступление, задачи и способы;</w:t>
      </w:r>
    </w:p>
    <w:p w14:paraId="51A8866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требования курса стрельб по организации, порядку и мерам безопасности во время стрельб и тренировок;</w:t>
      </w:r>
    </w:p>
    <w:p w14:paraId="493922A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обращения с оружием;</w:t>
      </w:r>
    </w:p>
    <w:p w14:paraId="2FF2DCC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изучение условий выполнения упражнения начальных стрельб из стрелкового оружия;</w:t>
      </w:r>
    </w:p>
    <w:p w14:paraId="130C60B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удержания оружия и правильность прицеливания;</w:t>
      </w:r>
    </w:p>
    <w:p w14:paraId="5CE601B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7EDD027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перспективы и тенденции развития современного стрелкового оружия;</w:t>
      </w:r>
    </w:p>
    <w:p w14:paraId="7FB4EE3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история возникновения и развития робототехнических комплексов;</w:t>
      </w:r>
    </w:p>
    <w:p w14:paraId="5B23A36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виды, предназначение, тактико-технические характеристики и общее устройство беспилотных летательных аппаратов (далее - БПЛА);</w:t>
      </w:r>
    </w:p>
    <w:p w14:paraId="01405DC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конструктивные особенности БПЛА </w:t>
      </w:r>
      <w:proofErr w:type="spellStart"/>
      <w:r w:rsidRPr="00A103B7">
        <w:t>квадрокоптерного</w:t>
      </w:r>
      <w:proofErr w:type="spellEnd"/>
      <w:r w:rsidRPr="00A103B7">
        <w:t xml:space="preserve"> типа;</w:t>
      </w:r>
    </w:p>
    <w:p w14:paraId="1D5AF12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история возникновения и развития радиосвязи;</w:t>
      </w:r>
    </w:p>
    <w:p w14:paraId="44E1B4F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радиосвязь, назначение и основные требования;</w:t>
      </w:r>
    </w:p>
    <w:p w14:paraId="21E93B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предназначение, общее устройство и тактико-технические характеристики переносных радиостанций;</w:t>
      </w:r>
    </w:p>
    <w:p w14:paraId="0B8DD0F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местность как элемент боевой обстановки;</w:t>
      </w:r>
    </w:p>
    <w:p w14:paraId="5A95FF6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4774C9D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шанцевый инструмент, его назначение, применение и сбережение;</w:t>
      </w:r>
    </w:p>
    <w:p w14:paraId="666F533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оборудования позиции отделения;</w:t>
      </w:r>
    </w:p>
    <w:p w14:paraId="57D8E56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назначение, размеры и последовательность оборудования окопа для стрелка;</w:t>
      </w:r>
    </w:p>
    <w:p w14:paraId="36E4D07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понятие оружия массового поражения, история его развития, примеры применения, его роль в современном бою;</w:t>
      </w:r>
    </w:p>
    <w:p w14:paraId="031E6CB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поражающие факторы ядерных взрывов;</w:t>
      </w:r>
    </w:p>
    <w:p w14:paraId="413CF87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отравляющие вещества, их назначение и классификация;</w:t>
      </w:r>
    </w:p>
    <w:p w14:paraId="5B14436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внешние признаки применения бактериологического (биологического) оружия;</w:t>
      </w:r>
    </w:p>
    <w:p w14:paraId="336B697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зажигательное оружие и способы защиты от него;</w:t>
      </w:r>
    </w:p>
    <w:p w14:paraId="3AB8DA6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состав и назначение штатных и подручных средств первой помощи;</w:t>
      </w:r>
    </w:p>
    <w:p w14:paraId="609FB7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виды боевых ранений и опасность их получения;</w:t>
      </w:r>
    </w:p>
    <w:p w14:paraId="6A411D5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алгоритм оказания первой помощи при различных состояниях;</w:t>
      </w:r>
    </w:p>
    <w:p w14:paraId="5F0E8C5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условные зоны оказания первой помощи;</w:t>
      </w:r>
    </w:p>
    <w:p w14:paraId="4C2A85E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характеристика особенностей "красной", "желтой" и "зеленой" зон;</w:t>
      </w:r>
    </w:p>
    <w:p w14:paraId="165FAD6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объем мероприятий первой помощи в "красной", "желтой" и "зеленой" зонах;</w:t>
      </w:r>
    </w:p>
    <w:p w14:paraId="6F8C5B5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выполнения мероприятий первой помощи в "красной", "желтой" и "зеленой" зонах;</w:t>
      </w:r>
    </w:p>
    <w:p w14:paraId="76996D1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прохождения службы по призыву, освоение военно-учетных специальностей;</w:t>
      </w:r>
    </w:p>
    <w:p w14:paraId="76FB5D6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прохождения службы по контракту;</w:t>
      </w:r>
    </w:p>
    <w:p w14:paraId="243A317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организация подготовки офицерских кадров для Вооруженных Сил Российской </w:t>
      </w:r>
      <w:r w:rsidRPr="00A103B7">
        <w:lastRenderedPageBreak/>
        <w:t>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6788C3B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военно-учебные заведения и военно-учебные центры.</w:t>
      </w:r>
    </w:p>
    <w:p w14:paraId="04C8949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127(1).3.3. Модуль N 3 "Культура безопасности жизнедеятельности в современном обществе":</w:t>
      </w:r>
    </w:p>
    <w:p w14:paraId="1DF8B07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понятие "культура безопасности", его значение в жизни человека, общества, государства;</w:t>
      </w:r>
    </w:p>
    <w:p w14:paraId="689739C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соотношение понятий "опасность", "безопасность", "риск" (угроза);</w:t>
      </w:r>
    </w:p>
    <w:p w14:paraId="0C911C2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соотношение понятий "опасная ситуация", "чрезвычайная ситуация";</w:t>
      </w:r>
    </w:p>
    <w:p w14:paraId="35F1E43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принципы (правила) безопасного поведения;</w:t>
      </w:r>
    </w:p>
    <w:p w14:paraId="1BCD59A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индивидуальный, групповой, общественно-государственный уровень решения задачи обеспечения безопасности;</w:t>
      </w:r>
    </w:p>
    <w:p w14:paraId="2FF5AB5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понятия "</w:t>
      </w:r>
      <w:proofErr w:type="spellStart"/>
      <w:r w:rsidRPr="00A103B7">
        <w:t>виктимность</w:t>
      </w:r>
      <w:proofErr w:type="spellEnd"/>
      <w:r w:rsidRPr="00A103B7">
        <w:t>", "</w:t>
      </w:r>
      <w:proofErr w:type="spellStart"/>
      <w:r w:rsidRPr="00A103B7">
        <w:t>виктимное</w:t>
      </w:r>
      <w:proofErr w:type="spellEnd"/>
      <w:r w:rsidRPr="00A103B7">
        <w:t xml:space="preserve"> поведение", "безопасное поведение";</w:t>
      </w:r>
    </w:p>
    <w:p w14:paraId="7EBC227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влияние действий и поступков человека на его безопасность и благополучие;</w:t>
      </w:r>
    </w:p>
    <w:p w14:paraId="12832FF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действия, позволяющие предвидеть опасность;</w:t>
      </w:r>
    </w:p>
    <w:p w14:paraId="4DD3A63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действия, позволяющие избежать опасности;</w:t>
      </w:r>
    </w:p>
    <w:p w14:paraId="4B9D630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действия в опасной и чрезвычайной ситуациях;</w:t>
      </w:r>
    </w:p>
    <w:p w14:paraId="6FEBE5F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риск-ориентированное мышление как основа обеспечения безопасности;</w:t>
      </w:r>
    </w:p>
    <w:p w14:paraId="47E2354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риск-ориентированный подход к обеспечению безопасности личности, общества, государства.</w:t>
      </w:r>
    </w:p>
    <w:p w14:paraId="4C23E5D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127(1).3.4. Модуль N 4 "Безопасность в быту":</w:t>
      </w:r>
    </w:p>
    <w:p w14:paraId="1835A0F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источники опасности в быту, их классификация;</w:t>
      </w:r>
    </w:p>
    <w:p w14:paraId="5C6D8D4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правила безопасного поведения;</w:t>
      </w:r>
    </w:p>
    <w:p w14:paraId="71D1E3A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защита прав потребителя;</w:t>
      </w:r>
    </w:p>
    <w:p w14:paraId="1C17C8C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при осуществлении покупок в Интернете;</w:t>
      </w:r>
    </w:p>
    <w:p w14:paraId="577F246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причины и профилактика бытовых отравлений, первая помощь, порядок действий в экстренных случаях;</w:t>
      </w:r>
    </w:p>
    <w:p w14:paraId="43A5867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предупреждение бытовых травм;</w:t>
      </w:r>
    </w:p>
    <w:p w14:paraId="40259D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7E1C63F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правила безопасного поведения при обращении и газовыми и электрическими приборами;</w:t>
      </w:r>
    </w:p>
    <w:p w14:paraId="2233724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последствия </w:t>
      </w:r>
      <w:proofErr w:type="spellStart"/>
      <w:r w:rsidRPr="00A103B7">
        <w:t>электротравмы</w:t>
      </w:r>
      <w:proofErr w:type="spellEnd"/>
      <w:r w:rsidRPr="00A103B7">
        <w:t>;</w:t>
      </w:r>
    </w:p>
    <w:p w14:paraId="2AB3607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проведения сердечно-легочной реанимации;</w:t>
      </w:r>
    </w:p>
    <w:p w14:paraId="3E886CD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правила пожарной безопасности в быту;</w:t>
      </w:r>
    </w:p>
    <w:p w14:paraId="12C3D25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термические и химические ожоги, первая помощь при ожогах;</w:t>
      </w:r>
    </w:p>
    <w:p w14:paraId="7D6823F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1F38EA4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коммуникация с соседями;</w:t>
      </w:r>
    </w:p>
    <w:p w14:paraId="6580E2D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меры по предупреждению преступлений;</w:t>
      </w:r>
    </w:p>
    <w:p w14:paraId="1C8B104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аварии на коммунальных системах жизнеобеспечения;</w:t>
      </w:r>
    </w:p>
    <w:p w14:paraId="1DFD044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в ситуации аварии на коммунальной системе;</w:t>
      </w:r>
    </w:p>
    <w:p w14:paraId="0E9B163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вызова аварийных служб и взаимодействия с ними;</w:t>
      </w:r>
    </w:p>
    <w:p w14:paraId="6EB08C8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действия в экстренных случаях.</w:t>
      </w:r>
    </w:p>
    <w:p w14:paraId="060B1E1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127(1).3.5. Модуль N 5 "Безопасность на транспорте":</w:t>
      </w:r>
    </w:p>
    <w:p w14:paraId="738EEBB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история появления </w:t>
      </w:r>
      <w:hyperlink r:id="rId8" w:tooltip="Постановление Правительства РФ от 23.10.1993 N 1090 (ред. от 27.03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03B7">
          <w:rPr>
            <w:color w:val="0000FF"/>
          </w:rPr>
          <w:t>правил</w:t>
        </w:r>
      </w:hyperlink>
      <w:r w:rsidRPr="00A103B7">
        <w:t xml:space="preserve"> дорожного движения и причины их изменчивости;</w:t>
      </w:r>
    </w:p>
    <w:p w14:paraId="4CF5B9A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риск-ориентированный подход к обеспечению безопасности на транспорте;</w:t>
      </w:r>
    </w:p>
    <w:p w14:paraId="09DF099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безопасность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4C7EBC5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взаимосвязь безопасности водителя и пассажира;</w:t>
      </w:r>
    </w:p>
    <w:p w14:paraId="350D40E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при поездке в легковом автомобиле, автобусе;</w:t>
      </w:r>
    </w:p>
    <w:p w14:paraId="5880E20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ответственность водителя, ответственность пассажира;</w:t>
      </w:r>
    </w:p>
    <w:p w14:paraId="636CBC4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представления о знаниях и навыках, необходимых водителю;</w:t>
      </w:r>
    </w:p>
    <w:p w14:paraId="5D80BCE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2EDC999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5FFD8A0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CA5FE2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2713C11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3BE3353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127(1).3.6. Модуль N 6 "Безопасность в общественных местах":</w:t>
      </w:r>
    </w:p>
    <w:p w14:paraId="167C8E9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общественные места и их классификация;</w:t>
      </w:r>
    </w:p>
    <w:p w14:paraId="4376FF0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721ECD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7B88746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при риске возникновения или возникновении толпы, давки;</w:t>
      </w:r>
    </w:p>
    <w:p w14:paraId="3CE7AF3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1F3A02F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при проявлении агрессии;</w:t>
      </w:r>
    </w:p>
    <w:p w14:paraId="0F8F73E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0D5D252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14:paraId="4968102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в ситуации, если вы обнаружили потерявшегося человека;</w:t>
      </w:r>
    </w:p>
    <w:p w14:paraId="38409C1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21B0AB6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меры безопасности и порядок действий при угрозе обрушения зданий и отдельных конструкций;</w:t>
      </w:r>
    </w:p>
    <w:p w14:paraId="11AC0C6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меры безопасности и порядок поведения при угрозе, в случае террористического акта.</w:t>
      </w:r>
    </w:p>
    <w:p w14:paraId="10645C3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127(1).3.7. Модуль N 7 "Безопасность в природной среде":</w:t>
      </w:r>
    </w:p>
    <w:p w14:paraId="753204B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отдых на природе, источники опасности в природной среде;</w:t>
      </w:r>
    </w:p>
    <w:p w14:paraId="1AECBC4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правила безопасного поведения в лесу, в горах, на водоемах;</w:t>
      </w:r>
    </w:p>
    <w:p w14:paraId="0700905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правила безопасности в походе;</w:t>
      </w:r>
    </w:p>
    <w:p w14:paraId="3BAE468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обеспечения безопасности в лыжном походе;</w:t>
      </w:r>
    </w:p>
    <w:p w14:paraId="27D56D1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обеспечения безопасности в водном походе;</w:t>
      </w:r>
    </w:p>
    <w:p w14:paraId="41C7958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обеспечения безопасности в горном походе;</w:t>
      </w:r>
    </w:p>
    <w:p w14:paraId="20BF308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ориентирование на местности;</w:t>
      </w:r>
    </w:p>
    <w:p w14:paraId="61B5B3D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карты, традиционные и современные средства навигации (компас, GPS);</w:t>
      </w:r>
    </w:p>
    <w:p w14:paraId="12C1F2B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порядок действий в случаях, когда человек потерялся в природной среде;</w:t>
      </w:r>
    </w:p>
    <w:p w14:paraId="358815C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источники опасности в автономных условиях;</w:t>
      </w:r>
    </w:p>
    <w:p w14:paraId="40B7D32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сооружение убежища, получение воды и питания;</w:t>
      </w:r>
    </w:p>
    <w:p w14:paraId="672C359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способы защиты от перегрева и переохлаждения в разных природных условиях, </w:t>
      </w:r>
      <w:r w:rsidRPr="00A103B7">
        <w:lastRenderedPageBreak/>
        <w:t>первая помощь при перегревании, переохлаждении и отморожении;</w:t>
      </w:r>
    </w:p>
    <w:p w14:paraId="260FD09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природные чрезвычайные ситуации;</w:t>
      </w:r>
    </w:p>
    <w:p w14:paraId="47C1432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5C3A58B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природные пожары, возможности прогнозирования и предупреждения;</w:t>
      </w:r>
    </w:p>
    <w:p w14:paraId="456AD9C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поведения, последствия природных пожаров для людей и окружающей среды;</w:t>
      </w:r>
    </w:p>
    <w:p w14:paraId="2F32351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342C506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231497F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6815D84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9182D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природные чрезвычайные ситуации, вызванные опасными метеорологическими явлениями и процессами: ливни, град, мороз, жара;</w:t>
      </w:r>
    </w:p>
    <w:p w14:paraId="1FA13EC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07F1379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влияние деятельности человека на природную среду;</w:t>
      </w:r>
    </w:p>
    <w:p w14:paraId="4BEDC47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причины и источники загрязнения Мирового океана, рек, почвы, космоса;</w:t>
      </w:r>
    </w:p>
    <w:p w14:paraId="7B97D13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0A41203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экологическая грамотность и разумное природопользование.</w:t>
      </w:r>
    </w:p>
    <w:p w14:paraId="7F7DA88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127(1).3.8. Модуль N 8 "Основы медицинских знаний. Оказание первой помощи":</w:t>
      </w:r>
    </w:p>
    <w:p w14:paraId="12B75F5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понятия "здоровье", "охрана здоровья", "здоровый образ жизни", "лечение", "профилактика";</w:t>
      </w:r>
    </w:p>
    <w:p w14:paraId="1FD1893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4489B91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составляющие здорового образа жизни: сон, питание, физическая активность, психологическое благополучие;</w:t>
      </w:r>
    </w:p>
    <w:p w14:paraId="728E13A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представления об инфекционных заболеваниях;</w:t>
      </w:r>
    </w:p>
    <w:p w14:paraId="4F94A9E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механизм распространения и способы передачи инфекционных заболеваний;</w:t>
      </w:r>
    </w:p>
    <w:p w14:paraId="15472AF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чрезвычайные ситуации биолого-социального характера, меры профилактики и защиты;</w:t>
      </w:r>
    </w:p>
    <w:p w14:paraId="6648C92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роль вакцинации, национальный календарь профилактических прививок;</w:t>
      </w:r>
    </w:p>
    <w:p w14:paraId="1158F10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вакцинация по эпидемиологическим показаниям;</w:t>
      </w:r>
    </w:p>
    <w:p w14:paraId="1C242F1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значение изобретения вакцины для человечества;</w:t>
      </w:r>
    </w:p>
    <w:p w14:paraId="332EE45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неинфекционные заболевания, самые распространенные неинфекционные заболевания;</w:t>
      </w:r>
    </w:p>
    <w:p w14:paraId="28F9A6E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факторы риска возникновения сердечно-сосудистых заболеваний;</w:t>
      </w:r>
    </w:p>
    <w:p w14:paraId="0C85D87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факторы риска возникновения онкологических заболеваний;</w:t>
      </w:r>
    </w:p>
    <w:p w14:paraId="05CD5B0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факторы риска возникновения заболеваний дыхательной системы;</w:t>
      </w:r>
    </w:p>
    <w:p w14:paraId="322A6F5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факторы риска возникновения эндокринных заболеваний;</w:t>
      </w:r>
    </w:p>
    <w:p w14:paraId="20FF2FB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меры профилактики неинфекционных заболеваний;</w:t>
      </w:r>
    </w:p>
    <w:p w14:paraId="78D6F6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роль диспансеризации в профилактике неинфекционных заболеваний;</w:t>
      </w:r>
    </w:p>
    <w:p w14:paraId="69C7A09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</w:t>
      </w:r>
      <w:r w:rsidRPr="00A103B7">
        <w:lastRenderedPageBreak/>
        <w:t>другие);</w:t>
      </w:r>
    </w:p>
    <w:p w14:paraId="2A69AE6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психическое здоровье и психологическое благополучие;</w:t>
      </w:r>
    </w:p>
    <w:p w14:paraId="3355946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критерии психического здоровья и психологического благополучия;</w:t>
      </w:r>
    </w:p>
    <w:p w14:paraId="752B9A4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факторы, влияющие на психическое здоровье и психологическое благополучие;</w:t>
      </w:r>
    </w:p>
    <w:p w14:paraId="24CA3B4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</w:r>
    </w:p>
    <w:p w14:paraId="7D5025E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меры, направленные на сохранение и укрепление психического здоровья;</w:t>
      </w:r>
    </w:p>
    <w:p w14:paraId="06CBAB8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первая помощь, история возникновения скорой медицинской помощи и первой помощи;</w:t>
      </w:r>
    </w:p>
    <w:p w14:paraId="4E7EFC2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состояния, при которых оказывается первая помощь;</w:t>
      </w:r>
    </w:p>
    <w:p w14:paraId="789D50C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мероприятия по оказанию первой помощи;</w:t>
      </w:r>
    </w:p>
    <w:p w14:paraId="46306A2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алгоритм первой помощи;</w:t>
      </w:r>
    </w:p>
    <w:p w14:paraId="4A65839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оказание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</w:r>
    </w:p>
    <w:p w14:paraId="3375B90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действия при прибытии скорой медицинской помощи.</w:t>
      </w:r>
    </w:p>
    <w:p w14:paraId="4649245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127(1).3.9. Модуль 9 "Безопасность в социуме":</w:t>
      </w:r>
    </w:p>
    <w:p w14:paraId="7F0386F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определение понятия "общение";</w:t>
      </w:r>
    </w:p>
    <w:p w14:paraId="455E043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навыки конструктивного общения;</w:t>
      </w:r>
    </w:p>
    <w:p w14:paraId="42D4219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общие представления о понятиях "социальная группа", "большая группа", "малая группа";</w:t>
      </w:r>
    </w:p>
    <w:p w14:paraId="5F18C05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межличностное общение, общение в группе, межгрупповое общение (взаимодействие);</w:t>
      </w:r>
    </w:p>
    <w:p w14:paraId="5397D5C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особенности общения в группе;</w:t>
      </w:r>
    </w:p>
    <w:p w14:paraId="02F1C72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психологические характеристики группы и особенности взаимодействия в группе;</w:t>
      </w:r>
    </w:p>
    <w:p w14:paraId="107301E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групповые нормы и ценности;</w:t>
      </w:r>
    </w:p>
    <w:p w14:paraId="271D051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коллектив как социальная группа;</w:t>
      </w:r>
    </w:p>
    <w:p w14:paraId="1F590BB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психологические закономерности в группе;</w:t>
      </w:r>
    </w:p>
    <w:p w14:paraId="362416F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понятие "конфликт", стадии развития конфликта;</w:t>
      </w:r>
    </w:p>
    <w:p w14:paraId="2192029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конфликты в межличностном общении, конфликты в малой группе;</w:t>
      </w:r>
    </w:p>
    <w:p w14:paraId="797ADE5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факторы, способствующие и препятствующие эскалации конфликта;</w:t>
      </w:r>
    </w:p>
    <w:p w14:paraId="79B03D8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поведения в конфликте;</w:t>
      </w:r>
    </w:p>
    <w:p w14:paraId="7935CF3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деструктивное и агрессивное поведение;</w:t>
      </w:r>
    </w:p>
    <w:p w14:paraId="205C5DF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конструктивное поведение в конфликте;</w:t>
      </w:r>
    </w:p>
    <w:p w14:paraId="128D512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роль регуляции эмоций при разрешении конфликта, способы </w:t>
      </w:r>
      <w:proofErr w:type="spellStart"/>
      <w:r w:rsidRPr="00A103B7">
        <w:t>саморегуляции</w:t>
      </w:r>
      <w:proofErr w:type="spellEnd"/>
      <w:r w:rsidRPr="00A103B7">
        <w:t>;</w:t>
      </w:r>
    </w:p>
    <w:p w14:paraId="526F142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разрешения конфликтных ситуаций;</w:t>
      </w:r>
    </w:p>
    <w:p w14:paraId="0A64942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основные формы участия третьей стороны в процессе урегулирования и разрешения конфликта;</w:t>
      </w:r>
    </w:p>
    <w:p w14:paraId="4F94654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ведение переговоров при разрешении конфликта;</w:t>
      </w:r>
    </w:p>
    <w:p w14:paraId="0AFEF93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опасные проявления конфликтов (психологическое насилие, систематическое унижение чести и достоинства, издевательства, преследование);</w:t>
      </w:r>
    </w:p>
    <w:p w14:paraId="5C713C6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противодействия проявлению насилия;</w:t>
      </w:r>
    </w:p>
    <w:p w14:paraId="36C1449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психологического воздействия;</w:t>
      </w:r>
    </w:p>
    <w:p w14:paraId="2F7135E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психологическое влияние в малой группе;</w:t>
      </w:r>
    </w:p>
    <w:p w14:paraId="252D27E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положительные и отрицательные стороны конформизма;</w:t>
      </w:r>
    </w:p>
    <w:p w14:paraId="50615622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эмпатия</w:t>
      </w:r>
      <w:proofErr w:type="spellEnd"/>
      <w:r w:rsidRPr="00A103B7">
        <w:t xml:space="preserve"> и уважение к партнеру (партнерам) по общению как основа коммуникации;</w:t>
      </w:r>
    </w:p>
    <w:p w14:paraId="4132488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убеждающая коммуникация;</w:t>
      </w:r>
    </w:p>
    <w:p w14:paraId="4115CF7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манипуляция в общении, цели, технологии и способы противодействия;</w:t>
      </w:r>
    </w:p>
    <w:p w14:paraId="7CC3FEC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психологическое влияние на большие группы;</w:t>
      </w:r>
    </w:p>
    <w:p w14:paraId="0613467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способы воздействия на большую группу: заражение; убеждение; внушение; подражание;</w:t>
      </w:r>
    </w:p>
    <w:p w14:paraId="2C82C8B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деструктивные и </w:t>
      </w:r>
      <w:proofErr w:type="spellStart"/>
      <w:r w:rsidRPr="00A103B7">
        <w:t>псевдопсихологические</w:t>
      </w:r>
      <w:proofErr w:type="spellEnd"/>
      <w:r w:rsidRPr="00A103B7">
        <w:t xml:space="preserve"> технологии;</w:t>
      </w:r>
    </w:p>
    <w:p w14:paraId="305A5ED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противодействие вовлечению молодежи в противозаконную и антиобщественную деятельность.</w:t>
      </w:r>
    </w:p>
    <w:p w14:paraId="15F4E9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127(1).3.10. Модуль N 10 "Безопасность в информационном пространстве":</w:t>
      </w:r>
    </w:p>
    <w:p w14:paraId="6FA018A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понятия "цифровая среда", "цифровой след";</w:t>
      </w:r>
    </w:p>
    <w:p w14:paraId="6BDDFEE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влияние цифровой среды на жизнь человека;</w:t>
      </w:r>
    </w:p>
    <w:p w14:paraId="3E88CE1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приватность, персональные данные;</w:t>
      </w:r>
    </w:p>
    <w:p w14:paraId="2157310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"цифровая зависимость", ее признаки и последствия;</w:t>
      </w:r>
    </w:p>
    <w:p w14:paraId="2900D03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опасности и риски цифровой среды, их источники;</w:t>
      </w:r>
    </w:p>
    <w:p w14:paraId="1F41367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поведения в цифровой среде;</w:t>
      </w:r>
    </w:p>
    <w:p w14:paraId="23D3FEB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вредоносное программное обеспечение;</w:t>
      </w:r>
    </w:p>
    <w:p w14:paraId="16DFEA9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виды вредоносного программного обеспечения, его цели, принципы работы;</w:t>
      </w:r>
    </w:p>
    <w:p w14:paraId="273714C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защиты от вредоносного программного обеспечения;</w:t>
      </w:r>
    </w:p>
    <w:p w14:paraId="07249DB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кража персональных данных, паролей;</w:t>
      </w:r>
    </w:p>
    <w:p w14:paraId="22C3284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мошенничество, </w:t>
      </w:r>
      <w:proofErr w:type="spellStart"/>
      <w:r w:rsidRPr="00A103B7">
        <w:t>фишинг</w:t>
      </w:r>
      <w:proofErr w:type="spellEnd"/>
      <w:r w:rsidRPr="00A103B7">
        <w:t>, правила защиты от мошенников;</w:t>
      </w:r>
    </w:p>
    <w:p w14:paraId="33ED31D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безопасного использования устройств и программ;</w:t>
      </w:r>
    </w:p>
    <w:p w14:paraId="2D9DDD3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поведенческие опасности в цифровой среде и их причины;</w:t>
      </w:r>
    </w:p>
    <w:p w14:paraId="1C3C9E9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опасные персоны, имитация близких социальных отношений;</w:t>
      </w:r>
    </w:p>
    <w:p w14:paraId="5C9BBF6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неосмотрительное поведение и коммуникация в Интернете как угроза для будущей жизни и карьеры;</w:t>
      </w:r>
    </w:p>
    <w:p w14:paraId="5E0A71A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травля в Интернете, методы защиты от травли;</w:t>
      </w:r>
    </w:p>
    <w:p w14:paraId="51B756C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деструктивные сообщества и деструктивный контент в цифровой среде, их признаки;</w:t>
      </w:r>
    </w:p>
    <w:p w14:paraId="0189103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механизмы вовлечения в деструктивные сообщества;</w:t>
      </w:r>
    </w:p>
    <w:p w14:paraId="023F2A5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вербовка, манипуляция, "воронки вовлечения";</w:t>
      </w:r>
    </w:p>
    <w:p w14:paraId="4C479C07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радикализация</w:t>
      </w:r>
      <w:proofErr w:type="spellEnd"/>
      <w:r w:rsidRPr="00A103B7">
        <w:t xml:space="preserve"> </w:t>
      </w:r>
      <w:proofErr w:type="spellStart"/>
      <w:r w:rsidRPr="00A103B7">
        <w:t>деструктива</w:t>
      </w:r>
      <w:proofErr w:type="spellEnd"/>
      <w:r w:rsidRPr="00A103B7">
        <w:t>;</w:t>
      </w:r>
    </w:p>
    <w:p w14:paraId="723990C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профилактика и противодействие вовлечению в деструктивные сообщества;</w:t>
      </w:r>
    </w:p>
    <w:p w14:paraId="2573A71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правила коммуникации в цифровой среде;</w:t>
      </w:r>
    </w:p>
    <w:p w14:paraId="60DDE8C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достоверность информации в цифровой среде;</w:t>
      </w:r>
    </w:p>
    <w:p w14:paraId="3C3923A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источники информации, проверка на достоверность;</w:t>
      </w:r>
    </w:p>
    <w:p w14:paraId="771A22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"информационный пузырь", манипуляция сознанием, пропаганда;</w:t>
      </w:r>
    </w:p>
    <w:p w14:paraId="409BF8A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фальшивые аккаунты, вредные советчики, манипуляторы;</w:t>
      </w:r>
    </w:p>
    <w:p w14:paraId="3A9EB5A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понятие "</w:t>
      </w:r>
      <w:proofErr w:type="spellStart"/>
      <w:r w:rsidRPr="00A103B7">
        <w:t>фейк</w:t>
      </w:r>
      <w:proofErr w:type="spellEnd"/>
      <w:r w:rsidRPr="00A103B7">
        <w:t xml:space="preserve">", цели и виды, распространение </w:t>
      </w:r>
      <w:proofErr w:type="spellStart"/>
      <w:r w:rsidRPr="00A103B7">
        <w:t>фейков</w:t>
      </w:r>
      <w:proofErr w:type="spellEnd"/>
      <w:r w:rsidRPr="00A103B7">
        <w:t>;</w:t>
      </w:r>
    </w:p>
    <w:p w14:paraId="75AC584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правила и инструменты для распознавания </w:t>
      </w:r>
      <w:proofErr w:type="spellStart"/>
      <w:r w:rsidRPr="00A103B7">
        <w:t>фейковых</w:t>
      </w:r>
      <w:proofErr w:type="spellEnd"/>
      <w:r w:rsidRPr="00A103B7">
        <w:t xml:space="preserve"> текстов и изображений;</w:t>
      </w:r>
    </w:p>
    <w:p w14:paraId="6FC2AE7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понятие прав человека в цифровой среде, их защита;</w:t>
      </w:r>
    </w:p>
    <w:p w14:paraId="1AAC315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ответственность за действия в Интернете;</w:t>
      </w:r>
    </w:p>
    <w:p w14:paraId="5AEDF1A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запрещенный контент;</w:t>
      </w:r>
    </w:p>
    <w:p w14:paraId="755BA69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защита прав в цифровом пространстве.</w:t>
      </w:r>
    </w:p>
    <w:p w14:paraId="58121D4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127(1).3.11. Модуль N 11 "Основы противодействия экстремизму и терроризму":</w:t>
      </w:r>
    </w:p>
    <w:p w14:paraId="49F94E4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экстремизм и терроризм как угроза устойчивого развития общества;</w:t>
      </w:r>
    </w:p>
    <w:p w14:paraId="7C3E04A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понятия "экстремизм" и "терроризм", их взаимосвязь;</w:t>
      </w:r>
    </w:p>
    <w:p w14:paraId="7245D10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варианты проявления экстремизма, возможные последствия;</w:t>
      </w:r>
    </w:p>
    <w:p w14:paraId="7B713A0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преступления террористической направленности, их цель, причины, последствия;</w:t>
      </w:r>
    </w:p>
    <w:p w14:paraId="41CC372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опасность вовлечения в экстремистскую и террористическую деятельность: способы и признаки;</w:t>
      </w:r>
    </w:p>
    <w:p w14:paraId="526D6CF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предупреждение и противодействие вовлечению в экстремистскую и террористическую деятельность;</w:t>
      </w:r>
    </w:p>
    <w:p w14:paraId="4AFA6C1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формы террористических актов;</w:t>
      </w:r>
    </w:p>
    <w:p w14:paraId="0410995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уровни террористической угрозы;</w:t>
      </w:r>
    </w:p>
    <w:p w14:paraId="0BD6D42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правила поведения и порядок действий при угрозе или в случае террористического </w:t>
      </w:r>
      <w:r w:rsidRPr="00A103B7">
        <w:lastRenderedPageBreak/>
        <w:t>акта, проведении контртеррористической операции;</w:t>
      </w:r>
    </w:p>
    <w:p w14:paraId="4B94BAB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правовые основы противодействия экстремизму и терроризму в Российской Федерации;</w:t>
      </w:r>
    </w:p>
    <w:p w14:paraId="23CB2E2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основы государственной системы противодействия экстремизму и терроризму, ее цели, задачи, принципы;</w:t>
      </w:r>
    </w:p>
    <w:p w14:paraId="44B6992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права и обязанности граждан и общественных организаций в области противодействия экстремизму и терроризму.</w:t>
      </w:r>
    </w:p>
    <w:p w14:paraId="2C1E9190" w14:textId="77777777" w:rsidR="00637EAB" w:rsidRPr="00A103B7" w:rsidRDefault="00637EAB" w:rsidP="00A103B7">
      <w:pPr>
        <w:pStyle w:val="ConsPlusNormal"/>
        <w:ind w:firstLine="540"/>
        <w:jc w:val="both"/>
      </w:pPr>
    </w:p>
    <w:p w14:paraId="2BC308B9" w14:textId="77777777" w:rsidR="00637EAB" w:rsidRPr="00A103B7" w:rsidRDefault="00637EAB" w:rsidP="00A103B7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103B7">
        <w:rPr>
          <w:rFonts w:ascii="Times New Roman" w:hAnsi="Times New Roman" w:cs="Times New Roman"/>
        </w:rPr>
        <w:t>127(1).4. Планируемые результаты освоения программы ОБЗР.</w:t>
      </w:r>
    </w:p>
    <w:p w14:paraId="743258A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127(1).4.1.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14:paraId="4A7FE86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127(1).4.2. 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2803298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127(1).4.3. Личностные результаты изучения ОБЗР включают:</w:t>
      </w:r>
    </w:p>
    <w:p w14:paraId="1C5E15A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1) гражданское воспитание:</w:t>
      </w:r>
    </w:p>
    <w:p w14:paraId="6070DB04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648F094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5E631CE4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1B58309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214D01E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к взаимодействию с обществом и государством в обеспечении безопасности жизни и здоровья населения;</w:t>
      </w:r>
    </w:p>
    <w:p w14:paraId="224F983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29076B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2) патриотическое воспитание:</w:t>
      </w:r>
    </w:p>
    <w:p w14:paraId="5B27FFEF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14:paraId="2892546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14:paraId="10BCF8CB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14:paraId="3CA1438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3) духовно-нравственное воспитание:</w:t>
      </w:r>
    </w:p>
    <w:p w14:paraId="11A7C22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осознание духовных ценностей российского народа и российского воинства;</w:t>
      </w:r>
    </w:p>
    <w:p w14:paraId="6BD0D3B2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55638F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17D44BC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A103B7">
        <w:t>волонтерства</w:t>
      </w:r>
      <w:proofErr w:type="spellEnd"/>
      <w:r w:rsidRPr="00A103B7">
        <w:t xml:space="preserve"> и добровольчества;</w:t>
      </w:r>
    </w:p>
    <w:p w14:paraId="466ACD6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4) эстетическое воспитание:</w:t>
      </w:r>
    </w:p>
    <w:p w14:paraId="0A57D62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эстетическое отношение к миру в сочетании с культурой безопасности жизнедеятельности;</w:t>
      </w:r>
    </w:p>
    <w:p w14:paraId="66BF137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понимание взаимозависимости успешности и полноценного развития и безопасного поведения в повседневной жизни;</w:t>
      </w:r>
    </w:p>
    <w:p w14:paraId="4B5ACE1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5) ценности научного познания:</w:t>
      </w:r>
    </w:p>
    <w:p w14:paraId="75A22179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67EB113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400091B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70E2394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6) физическое воспитание:</w:t>
      </w:r>
    </w:p>
    <w:p w14:paraId="31BC039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осознание ценности жизни, </w:t>
      </w:r>
      <w:proofErr w:type="spellStart"/>
      <w:r w:rsidRPr="00A103B7">
        <w:t>сформированность</w:t>
      </w:r>
      <w:proofErr w:type="spellEnd"/>
      <w:r w:rsidRPr="00A103B7">
        <w:t xml:space="preserve"> ответственного отношения к своему здоровью и здоровью окружающих;</w:t>
      </w:r>
    </w:p>
    <w:p w14:paraId="14E213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знание приемов оказания первой помощи и готовность применять их в случае необходимости;</w:t>
      </w:r>
    </w:p>
    <w:p w14:paraId="401F049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потребность в регулярном ведении здорового образа жизни;</w:t>
      </w:r>
    </w:p>
    <w:p w14:paraId="0100735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0954CF6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7) трудовое воспитание:</w:t>
      </w:r>
    </w:p>
    <w:p w14:paraId="15A6831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000877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к осознанному и ответственному соблюдению требований безопасности в процессе трудовой деятельности;</w:t>
      </w:r>
    </w:p>
    <w:p w14:paraId="1F5A1B4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интерес к различным сферам профессиональной деятельности, включая военно-профессиональную деятельность;</w:t>
      </w:r>
    </w:p>
    <w:p w14:paraId="5ED5BE6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готовность и способность к образованию и самообразованию на протяжении всей жизни;</w:t>
      </w:r>
    </w:p>
    <w:p w14:paraId="48F6A02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8) экологическое воспитание:</w:t>
      </w:r>
    </w:p>
    <w:p w14:paraId="386A6D14" w14:textId="77777777" w:rsidR="00637EAB" w:rsidRPr="00A103B7" w:rsidRDefault="00637EAB" w:rsidP="00A103B7">
      <w:pPr>
        <w:pStyle w:val="ConsPlusNormal"/>
        <w:ind w:firstLine="540"/>
        <w:jc w:val="both"/>
      </w:pPr>
      <w:proofErr w:type="spellStart"/>
      <w:r w:rsidRPr="00A103B7">
        <w:t>сформированность</w:t>
      </w:r>
      <w:proofErr w:type="spellEnd"/>
      <w:r w:rsidRPr="00A103B7"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65E7769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BBDBFB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активное неприятие действий, приносящих вред окружающей среде; умение </w:t>
      </w:r>
      <w:r w:rsidRPr="00A103B7">
        <w:lastRenderedPageBreak/>
        <w:t>прогнозировать неблагоприятные экологические последствия предпринимаемых действий и предотвращать их;</w:t>
      </w:r>
    </w:p>
    <w:p w14:paraId="3970E48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расширение представлений о деятельности экологической направленности.</w:t>
      </w:r>
    </w:p>
    <w:p w14:paraId="3AFB5A5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 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C6ADC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7C04844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5453765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0F03D8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B752DE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14:paraId="196F945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6899E29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развивать творческое мышление при решении ситуационных задач.</w:t>
      </w:r>
    </w:p>
    <w:p w14:paraId="729745D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305E909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владеть научной терминологией, ключевыми понятиями и методами в области безопасности жизнедеятельности;</w:t>
      </w:r>
    </w:p>
    <w:p w14:paraId="36DE8C4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12B9922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14:paraId="7428F21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61DCCD0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6EB2498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приобретенные знания и навыки, оценивать возможность их реализации в реальных ситуациях;</w:t>
      </w:r>
    </w:p>
    <w:p w14:paraId="48BAAA0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14:paraId="3C1A02E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4CEDED0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5EABC7B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создавать информационные блоки в различных форматах с учетом характера решаемой учебной задачи; самостоятельно выбирать оптимальную форму их </w:t>
      </w:r>
      <w:r w:rsidRPr="00A103B7">
        <w:lastRenderedPageBreak/>
        <w:t>представления;</w:t>
      </w:r>
    </w:p>
    <w:p w14:paraId="7F1A8A7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достоверность, легитимность информации, ее соответствие правовым и морально-этическим нормам;</w:t>
      </w:r>
    </w:p>
    <w:p w14:paraId="383E7A7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владеть навыками по предотвращению рисков, профилактике угроз и защите от опасностей цифровой среды;</w:t>
      </w:r>
    </w:p>
    <w:p w14:paraId="4FEC86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FFBB44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127(1).4.4.4. У обучающегося будут сформированы умения общения как часть коммуникативных универсальных учебных действий:</w:t>
      </w:r>
    </w:p>
    <w:p w14:paraId="363FA07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14:paraId="41FB060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5623723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14:paraId="28E0A35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аргументированно, логично и ясно излагать свою точку зрения с использованием языковых средств.</w:t>
      </w:r>
    </w:p>
    <w:p w14:paraId="4CE7C6E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127(1).4.4.5. У обучающегося будут сформированы умения самоорганизации как части регулятивных универсальных учебных действий:</w:t>
      </w:r>
    </w:p>
    <w:p w14:paraId="72C76F6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ставить и формулировать собственные задачи в образовательной деятельности и жизненных ситуациях;</w:t>
      </w:r>
    </w:p>
    <w:p w14:paraId="6808AAB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2F8902A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делать осознанный выбор в новой ситуации, аргументировать его; брать ответственность за свое решение;</w:t>
      </w:r>
    </w:p>
    <w:p w14:paraId="3638471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приобретенный опыт;</w:t>
      </w:r>
    </w:p>
    <w:p w14:paraId="280B351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14:paraId="50FF712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127(1).4.4.6. У обучающегося будут сформированы умения самоконтроля, принятия себя и других как части регулятивных универсальных учебных действий:</w:t>
      </w:r>
    </w:p>
    <w:p w14:paraId="72A4531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25153BA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использовать приемы рефлексии для анализа и оценки образовательной ситуации, выбора оптимального решения;</w:t>
      </w:r>
    </w:p>
    <w:p w14:paraId="3A9D5D0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принимать себя, понимая свои недостатки и достоинства, невозможности контроля всего вокруг;</w:t>
      </w:r>
    </w:p>
    <w:p w14:paraId="4207226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14:paraId="26BF6DC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127(1).4.4.7. У обучающегося будут сформированы умения совместной деятельности:</w:t>
      </w:r>
    </w:p>
    <w:p w14:paraId="18E288F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и использовать преимущества командной и индивидуальной работы в конкретной учебной ситуации;</w:t>
      </w:r>
    </w:p>
    <w:p w14:paraId="45AE1FC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44054B1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свой вклад и вклад каждого участника команды в общий результат по совместно разработанным критериям;</w:t>
      </w:r>
    </w:p>
    <w:p w14:paraId="1A1F78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444FF5E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127(1).4.5. Предметные результаты освоения программы ОБЗР на уровне среднего общего образования.</w:t>
      </w:r>
    </w:p>
    <w:p w14:paraId="4A99AB6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127(1).4.5.1. Предметные результаты характеризуют </w:t>
      </w:r>
      <w:proofErr w:type="spellStart"/>
      <w:r w:rsidRPr="00A103B7">
        <w:t>сформированность</w:t>
      </w:r>
      <w:proofErr w:type="spellEnd"/>
      <w:r w:rsidRPr="00A103B7"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0451A4B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127(1).4.5.2. Предметные результаты, формируемые в ходе изучения ОБЗР, должны обеспечивать:</w:t>
      </w:r>
    </w:p>
    <w:p w14:paraId="4B29354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06EDF07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14:paraId="712EA88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3)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14:paraId="2603E55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4) </w:t>
      </w:r>
      <w:proofErr w:type="spellStart"/>
      <w:r w:rsidRPr="00A103B7">
        <w:t>сформированность</w:t>
      </w:r>
      <w:proofErr w:type="spellEnd"/>
      <w:r w:rsidRPr="00A103B7"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14:paraId="7E82DBC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5)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7D35531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6) </w:t>
      </w:r>
      <w:proofErr w:type="spellStart"/>
      <w:r w:rsidRPr="00A103B7">
        <w:t>сформированность</w:t>
      </w:r>
      <w:proofErr w:type="spellEnd"/>
      <w:r w:rsidRPr="00A103B7">
        <w:t xml:space="preserve"> необходимого уровня военных знаний как фактора построения профессиональной траектории, в том числе и образовательных организаций, осуществляющих подготовку кадров в интересах обороны и безопасности государства, обеспечении законности и правопорядка;</w:t>
      </w:r>
    </w:p>
    <w:p w14:paraId="01C109B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7)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59DCD0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8)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14:paraId="71CE62F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9)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важности соблюдения </w:t>
      </w:r>
      <w:hyperlink r:id="rId9" w:tooltip="Постановление Правительства РФ от 23.10.1993 N 1090 (ред. от 27.03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03B7">
          <w:rPr>
            <w:color w:val="0000FF"/>
          </w:rPr>
          <w:t>правил</w:t>
        </w:r>
      </w:hyperlink>
      <w:r w:rsidRPr="00A103B7">
        <w:t xml:space="preserve">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15B6EEF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10) 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14:paraId="25FAB97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11) 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14:paraId="1EAA29D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1137FD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13) 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14:paraId="641B013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14) </w:t>
      </w:r>
      <w:proofErr w:type="spellStart"/>
      <w:r w:rsidRPr="00A103B7">
        <w:t>сформированность</w:t>
      </w:r>
      <w:proofErr w:type="spellEnd"/>
      <w:r w:rsidRPr="00A103B7"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14:paraId="7B0A6CB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15) </w:t>
      </w:r>
      <w:proofErr w:type="spellStart"/>
      <w:r w:rsidRPr="00A103B7">
        <w:t>сформированность</w:t>
      </w:r>
      <w:proofErr w:type="spellEnd"/>
      <w:r w:rsidRPr="00A103B7">
        <w:t xml:space="preserve">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14:paraId="59FA076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</w:t>
      </w:r>
    </w:p>
    <w:p w14:paraId="67FA6FD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127(1).4.5.3.1. Предметные результаты по модулю N 1. "Безопасное и устойчивое развитие личности, общества, государства":</w:t>
      </w:r>
    </w:p>
    <w:p w14:paraId="0DA1E6F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правовые основы и принципы обеспечения национальной безопасности Российской Федерации;</w:t>
      </w:r>
    </w:p>
    <w:p w14:paraId="1725A93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1AD9212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роль правоохранительных органов и специальных служб в обеспечении национальной безопасности.</w:t>
      </w:r>
    </w:p>
    <w:p w14:paraId="16DAD42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роль личности, общества и государства в предупреждении противоправной деятельности;</w:t>
      </w:r>
    </w:p>
    <w:p w14:paraId="6408B77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3D7393B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15F6CFD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389118D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права и обязанности граждан Российской Федерации в области гражданской обороны;</w:t>
      </w:r>
    </w:p>
    <w:p w14:paraId="3172DBD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уметь действовать при сигнале "Внимание всем!", в том числе при химической и радиационной опасности;</w:t>
      </w:r>
    </w:p>
    <w:p w14:paraId="1E691BA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4157A1C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роль Вооруженных Сил Российской в обеспечении национальной безопасности.</w:t>
      </w:r>
    </w:p>
    <w:p w14:paraId="59E51D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127(1).4.5.3.2. Предметные результаты по модулю N 2 "Основы военной подготовки":</w:t>
      </w:r>
    </w:p>
    <w:p w14:paraId="45B49C7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знать строевые приемы в движении без оружия;</w:t>
      </w:r>
    </w:p>
    <w:p w14:paraId="3CE318A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выполнять строевые приемы в движении без оружия;</w:t>
      </w:r>
    </w:p>
    <w:p w14:paraId="6F36C5C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основах общевойскового боя;</w:t>
      </w:r>
    </w:p>
    <w:p w14:paraId="234EDCE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основных видах общевойскового боя и способах маневра в бою;</w:t>
      </w:r>
    </w:p>
    <w:p w14:paraId="237C7F6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походном, предбоевом и боевом порядке подразделений;</w:t>
      </w:r>
    </w:p>
    <w:p w14:paraId="7A2F655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способы действий военнослужащего в бою;</w:t>
      </w:r>
    </w:p>
    <w:p w14:paraId="074F577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и меры безопасности при обращении с оружием;</w:t>
      </w:r>
    </w:p>
    <w:p w14:paraId="09DAD47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приводить примеры нарушений правил и мер безопасности при обращении с оружием и их возможных последствий;</w:t>
      </w:r>
    </w:p>
    <w:p w14:paraId="2B14714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применять меры безопасности при проведении занятий по боевой подготовке и обращении с оружием;</w:t>
      </w:r>
    </w:p>
    <w:p w14:paraId="4A4996A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способы удержания оружия, правила прицеливания и производства меткого выстрела;</w:t>
      </w:r>
    </w:p>
    <w:p w14:paraId="0425DF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14:paraId="3C00341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современных видах короткоствольного стрелкового оружия;</w:t>
      </w:r>
    </w:p>
    <w:p w14:paraId="6EDA6C8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истории возникновения и развития робототехнических комплексов;</w:t>
      </w:r>
    </w:p>
    <w:p w14:paraId="4C83718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иметь представление о конструктивных особенностях БПЛА </w:t>
      </w:r>
      <w:proofErr w:type="spellStart"/>
      <w:r w:rsidRPr="00A103B7">
        <w:t>квадрокоптерного</w:t>
      </w:r>
      <w:proofErr w:type="spellEnd"/>
      <w:r w:rsidRPr="00A103B7">
        <w:t xml:space="preserve"> типа;</w:t>
      </w:r>
    </w:p>
    <w:p w14:paraId="69A64DA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способах боевого применения БПЛА;</w:t>
      </w:r>
    </w:p>
    <w:p w14:paraId="2BFF1B0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истории возникновения и развития связи;</w:t>
      </w:r>
    </w:p>
    <w:p w14:paraId="74BC96F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назначении радиосвязи и о требованиях, предъявляемых к радиосвязи;</w:t>
      </w:r>
    </w:p>
    <w:p w14:paraId="01F836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2A5A613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тактических свойствах местности и их влиянии на боевые действия войск;</w:t>
      </w:r>
    </w:p>
    <w:p w14:paraId="6850243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шанцевом инструменте;</w:t>
      </w:r>
    </w:p>
    <w:p w14:paraId="658958E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позиции отделения и порядке оборудования окопа для стрелка;</w:t>
      </w:r>
    </w:p>
    <w:p w14:paraId="6124350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видах оружия массового поражения и их поражающих факторах;</w:t>
      </w:r>
    </w:p>
    <w:p w14:paraId="45129C8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способы действий при применении противником оружия массового поражения;</w:t>
      </w:r>
    </w:p>
    <w:p w14:paraId="760C3BE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особенности оказания первой помощи в бою;</w:t>
      </w:r>
    </w:p>
    <w:p w14:paraId="4E635B6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условные зоны оказания первой помощи в бою;</w:t>
      </w:r>
    </w:p>
    <w:p w14:paraId="54B708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приемы самопомощи в бою;</w:t>
      </w:r>
    </w:p>
    <w:p w14:paraId="0CD8FCF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военно-учетных специальностях;</w:t>
      </w:r>
    </w:p>
    <w:p w14:paraId="7B6D191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особенности прохождения военной службы по призыву и по контракту;</w:t>
      </w:r>
    </w:p>
    <w:p w14:paraId="2368A29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представления о военно-учебных заведениях;</w:t>
      </w:r>
    </w:p>
    <w:p w14:paraId="0032FBF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системе военно-учебных центров при учебных заведениях высшего образования.</w:t>
      </w:r>
    </w:p>
    <w:p w14:paraId="3EF7E1A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127(1).4.5.3.3. Предметные результаты по модулю N 3 "Культура безопасности жизнедеятельности в современном обществе":</w:t>
      </w:r>
    </w:p>
    <w:p w14:paraId="4699B29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"опасность", "безопасность", "риск (угроза)", "культура безопасности", "опасная ситуация", "чрезвычайная ситуация", объяснять их взаимосвязь;</w:t>
      </w:r>
    </w:p>
    <w:p w14:paraId="1165460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753CB8C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общие принципы безопасного поведения, приводить примеры;</w:t>
      </w:r>
    </w:p>
    <w:p w14:paraId="3589D7F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</w:t>
      </w:r>
      <w:proofErr w:type="spellStart"/>
      <w:r w:rsidRPr="00A103B7">
        <w:t>виктимное</w:t>
      </w:r>
      <w:proofErr w:type="spellEnd"/>
      <w:r w:rsidRPr="00A103B7">
        <w:t xml:space="preserve"> поведение", "безопасное поведение";</w:t>
      </w:r>
    </w:p>
    <w:p w14:paraId="042F6D7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влияние поведения человека на его безопасность, приводить примеры;</w:t>
      </w:r>
    </w:p>
    <w:p w14:paraId="2A8700F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оценки своих действий с точки зрения их влияния на безопасность;</w:t>
      </w:r>
    </w:p>
    <w:p w14:paraId="183CC6F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раскрывать суть риск-ориентированного подхода к обеспечению безопасности;</w:t>
      </w:r>
    </w:p>
    <w:p w14:paraId="6EA8E2C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приводить примеры реализации риск-ориентированного подхода на уровне личности, общества, государства.</w:t>
      </w:r>
    </w:p>
    <w:p w14:paraId="6010638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127(1).4.5.3.4. Предметные результаты по модулю N 4 "Безопасность в быту":</w:t>
      </w:r>
    </w:p>
    <w:p w14:paraId="6FC7024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40AFBF5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314BC97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возникновения бытовых отравлений, иметь навыки их профилактики;</w:t>
      </w:r>
    </w:p>
    <w:p w14:paraId="437CACC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первой помощи при бытовых отравлениях;</w:t>
      </w:r>
    </w:p>
    <w:p w14:paraId="20FE14C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уметь оценивать риски получения бытовых травм;</w:t>
      </w:r>
    </w:p>
    <w:p w14:paraId="4E6F19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взаимосвязь поведения и риска получить травму;</w:t>
      </w:r>
    </w:p>
    <w:p w14:paraId="17366C4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1DE4F49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безопасного поведения в быту при использовании газового и электрического оборудования;</w:t>
      </w:r>
    </w:p>
    <w:p w14:paraId="738887B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поведения при угрозе и возникновении пожара;</w:t>
      </w:r>
    </w:p>
    <w:p w14:paraId="57CC6F0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первой помощи при бытовых травмах, ожогах, порядок проведения сердечно-легочной реанимации;</w:t>
      </w:r>
    </w:p>
    <w:p w14:paraId="58CBFB5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2476215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влияние конструктивной коммуникации с соседями на уровень безопасности, приводить примеры;</w:t>
      </w:r>
    </w:p>
    <w:p w14:paraId="62EA775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риски противоправных действий, выработать навыки, снижающие криминогенные риски;</w:t>
      </w:r>
    </w:p>
    <w:p w14:paraId="57F1829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поведения при возникновении аварии на коммунальной системе;</w:t>
      </w:r>
    </w:p>
    <w:p w14:paraId="672D002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взаимодействия с коммунальными службами.</w:t>
      </w:r>
    </w:p>
    <w:p w14:paraId="446CA63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127(1).4.5.3.5. Предметные результаты по модулю N 5 "Безопасность на транспорте":</w:t>
      </w:r>
    </w:p>
    <w:p w14:paraId="1730C2E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знать </w:t>
      </w:r>
      <w:hyperlink r:id="rId10" w:tooltip="Постановление Правительства РФ от 23.10.1993 N 1090 (ред. от 27.03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03B7">
          <w:rPr>
            <w:color w:val="0000FF"/>
          </w:rPr>
          <w:t>правила</w:t>
        </w:r>
      </w:hyperlink>
      <w:r w:rsidRPr="00A103B7">
        <w:t xml:space="preserve"> дорожного движения;</w:t>
      </w:r>
    </w:p>
    <w:p w14:paraId="44B2D41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характеризовать изменения </w:t>
      </w:r>
      <w:hyperlink r:id="rId11" w:tooltip="Постановление Правительства РФ от 23.10.1993 N 1090 (ред. от 27.03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103B7">
          <w:rPr>
            <w:color w:val="0000FF"/>
          </w:rPr>
          <w:t>правил</w:t>
        </w:r>
      </w:hyperlink>
      <w:r w:rsidRPr="00A103B7">
        <w:t xml:space="preserve"> дорожного движения в зависимости от изменения уровня рисков (риск-ориентированный подход);</w:t>
      </w:r>
    </w:p>
    <w:p w14:paraId="1B804A7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риски для пешехода при разных условиях, выработать навыки безопасного поведения;</w:t>
      </w:r>
    </w:p>
    <w:p w14:paraId="23B52FE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влияние действий водителя и пассажира на безопасность дорожного движения, приводить примеры;</w:t>
      </w:r>
    </w:p>
    <w:p w14:paraId="78FAF8F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права, обязанности и иметь представление об ответственности пешехода, пассажира, водителя;</w:t>
      </w:r>
    </w:p>
    <w:p w14:paraId="4F2D41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знаниях и навыках, необходимых водителю;</w:t>
      </w:r>
    </w:p>
    <w:p w14:paraId="1642C9F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безопасного поведения при дорожно-транспортных происшествиях разного характера;</w:t>
      </w:r>
    </w:p>
    <w:p w14:paraId="1B4AD6C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оказания первой помощи, навыки пользования огнетушителем;</w:t>
      </w:r>
    </w:p>
    <w:p w14:paraId="211F810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источники опасности на различных видах транспорта, приводить примеры;</w:t>
      </w:r>
    </w:p>
    <w:p w14:paraId="50A54AA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безопасного поведения на транспорте, приводить примеры влияния поведения на безопасность;</w:t>
      </w:r>
    </w:p>
    <w:p w14:paraId="702E889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порядке действий при возникновении опасных и чрезвычайных ситуаций на различных видах транспорта.</w:t>
      </w:r>
    </w:p>
    <w:p w14:paraId="443BF0F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127(1).4.5.3.6. Предметные результаты по модулю N 6 "Безопасность в общественных местах":</w:t>
      </w:r>
    </w:p>
    <w:p w14:paraId="4A97E60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перечислять и классифицировать основные источники опасности в общественных местах;</w:t>
      </w:r>
    </w:p>
    <w:p w14:paraId="405FAFF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знать общие правила безопасного поведения в общественных местах, </w:t>
      </w:r>
      <w:r w:rsidRPr="00A103B7">
        <w:lastRenderedPageBreak/>
        <w:t>характеризовать их влияние на безопасность;</w:t>
      </w:r>
    </w:p>
    <w:p w14:paraId="31EF983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оценки рисков возникновения толпы, давки;</w:t>
      </w:r>
    </w:p>
    <w:p w14:paraId="4FB0246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3370EE1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возникновения ситуаций криминогенного характера в общественных местах;</w:t>
      </w:r>
    </w:p>
    <w:p w14:paraId="0E69BE9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безопасного поведения при проявлении агрессии;</w:t>
      </w:r>
    </w:p>
    <w:p w14:paraId="09C0A9F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безопасном поведении для снижения рисков криминогенного характера;</w:t>
      </w:r>
    </w:p>
    <w:p w14:paraId="3F44B0F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потеряться в общественном месте;</w:t>
      </w:r>
    </w:p>
    <w:p w14:paraId="494687F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порядок действий в случаях, когда потерялся человек;</w:t>
      </w:r>
    </w:p>
    <w:p w14:paraId="31DBE9F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пожарной безопасности в общественных местах;</w:t>
      </w:r>
    </w:p>
    <w:p w14:paraId="5CAADE7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особенности поведения при угрозе пожара и пожаре в общественных местах разного типа;</w:t>
      </w:r>
    </w:p>
    <w:p w14:paraId="2225C7F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поведения при угрозе обрушения или обрушении зданий или отдельных конструкций;</w:t>
      </w:r>
    </w:p>
    <w:p w14:paraId="1E73FEF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правилах поведения при угрозе или в случае террористического акта в общественном месте.</w:t>
      </w:r>
    </w:p>
    <w:p w14:paraId="6308BC6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127(1).4.5.3.7. Предметные результаты по модулю N 7 "Безопасность в природной среде":</w:t>
      </w:r>
    </w:p>
    <w:p w14:paraId="61303BC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выделять и классифицировать источники опасности в природной среде;</w:t>
      </w:r>
    </w:p>
    <w:p w14:paraId="1272B11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особенности безопасного поведения при нахождении в природной среде, в том числе в лесу, на водоемах, в горах;</w:t>
      </w:r>
    </w:p>
    <w:p w14:paraId="54FF963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6C33A3C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знать правила безопасного поведения, </w:t>
      </w:r>
      <w:proofErr w:type="spellStart"/>
      <w:r w:rsidRPr="00A103B7">
        <w:t>минимизирующие</w:t>
      </w:r>
      <w:proofErr w:type="spellEnd"/>
      <w:r w:rsidRPr="00A103B7">
        <w:t xml:space="preserve"> риски потеряться в природной среде;</w:t>
      </w:r>
    </w:p>
    <w:p w14:paraId="141F390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 порядке действий, если человек потерялся в природной среде;</w:t>
      </w:r>
    </w:p>
    <w:p w14:paraId="0CDA8CE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375BE32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5B25AD8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первой помощи при перегреве, переохлаждении, отморожении, навыки транспортировки пострадавших;</w:t>
      </w:r>
    </w:p>
    <w:p w14:paraId="4F7ED88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называть и характеризовать природные чрезвычайные ситуации;</w:t>
      </w:r>
    </w:p>
    <w:p w14:paraId="50458DA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14:paraId="17574A7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</w:t>
      </w:r>
    </w:p>
    <w:p w14:paraId="0AD1273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указывать причины и признаки возникновения природных пожаров;</w:t>
      </w:r>
    </w:p>
    <w:p w14:paraId="14DAAE0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влияние поведения человека на риски возникновения природных пожаров;</w:t>
      </w:r>
    </w:p>
    <w:p w14:paraId="2453AAE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безопасных действиях при угрозе и возникновении природного пожара;</w:t>
      </w:r>
    </w:p>
    <w:p w14:paraId="38CFF74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называть и характеризовать природные чрезвычайные ситуации, вызванные опасными геологическими явлениями и процессами;</w:t>
      </w:r>
    </w:p>
    <w:p w14:paraId="1D4EEBD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</w:t>
      </w:r>
      <w:r w:rsidRPr="00A103B7">
        <w:lastRenderedPageBreak/>
        <w:t>процессами;</w:t>
      </w:r>
    </w:p>
    <w:p w14:paraId="77BB3B2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64DA088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1B864BD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14:paraId="0A18F37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14:paraId="7A40ED1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27D3F1B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08ED684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14:paraId="16C6415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14:paraId="4EC650E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291A3F4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6EFB4C34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39A761E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значение риск-ориентированного подхода к обеспечению экологической безопасности;</w:t>
      </w:r>
    </w:p>
    <w:p w14:paraId="65647E7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экологической грамотности и разумного природопользования.</w:t>
      </w:r>
    </w:p>
    <w:p w14:paraId="5B546C0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127(1).4.5.3.8. Предметные результаты по модулю N 8 "Основы медицинских знаний. Оказание первой помощи":</w:t>
      </w:r>
    </w:p>
    <w:p w14:paraId="50C034D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"здоровье", "охрана здоровья", "здоровый образ жизни", "лечение", "профилактика" и выявлять взаимосвязь между ними;</w:t>
      </w:r>
    </w:p>
    <w:p w14:paraId="78B8B53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610DAC6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значение здорового образа жизни и его элементов для человека, приводить примеры из собственного опыта;</w:t>
      </w:r>
    </w:p>
    <w:p w14:paraId="649C54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5C6ECED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соблюдения мер личной профилактики;</w:t>
      </w:r>
    </w:p>
    <w:p w14:paraId="2202AE3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роль вакцинации в профилактике инфекционных заболеваний, приводить примеры;</w:t>
      </w:r>
    </w:p>
    <w:p w14:paraId="5BE1EA6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04E9CE9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понятия "вакцинация по эпидемиологическим показаниям";</w:t>
      </w:r>
    </w:p>
    <w:p w14:paraId="18A6CBD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1E713A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приводить примеры реализации риск-ориентированного подхода к обеспечению </w:t>
      </w:r>
      <w:r w:rsidRPr="00A103B7">
        <w:lastRenderedPageBreak/>
        <w:t>безопасности при чрезвычайных ситуациях биолого-социального характера;</w:t>
      </w:r>
    </w:p>
    <w:p w14:paraId="28E8F27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0BAB679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признаки угрожающих жизни и здоровью состояний (инсульт, сердечный приступ и другие);</w:t>
      </w:r>
    </w:p>
    <w:p w14:paraId="49B134C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вызова скорой медицинской помощи;</w:t>
      </w:r>
    </w:p>
    <w:p w14:paraId="2E4300A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значение образа жизни в профилактике и защите от неинфекционных заболеваний;</w:t>
      </w:r>
    </w:p>
    <w:p w14:paraId="5B7DB7C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100195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"психическое здоровье" и "психологическое благополучие", характеризовать их влияние на жизнь человека;</w:t>
      </w:r>
    </w:p>
    <w:p w14:paraId="7BD92CD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основные критерии психического здоровья и психологического благополучия;</w:t>
      </w:r>
    </w:p>
    <w:p w14:paraId="559944B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факторы, влияющие на психическое здоровье и психологическое благополучие;</w:t>
      </w:r>
    </w:p>
    <w:p w14:paraId="73ECF59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6495AF8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5D7B2DE6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роль раннего выявления психических расстройств и создания благоприятных условий для развития;</w:t>
      </w:r>
    </w:p>
    <w:p w14:paraId="599CAD5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понятия "инклюзивное обучение";</w:t>
      </w:r>
    </w:p>
    <w:p w14:paraId="6AB1D15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навыки, позволяющие минимизировать влияние хронического стресса;</w:t>
      </w:r>
    </w:p>
    <w:p w14:paraId="42B808E9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признаки психологического неблагополучия и критерии обращения за помощью;</w:t>
      </w:r>
    </w:p>
    <w:p w14:paraId="293AAF7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правовые основы оказания первой помощи в Российской Федерации;</w:t>
      </w:r>
    </w:p>
    <w:p w14:paraId="4B6ADD8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"первая помощь", "скорая медицинская помощь", их соотношение;</w:t>
      </w:r>
    </w:p>
    <w:p w14:paraId="5DC211D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о состояниях, при которых оказывается первая помощь, и действиях при оказании первой помощи;</w:t>
      </w:r>
    </w:p>
    <w:p w14:paraId="7934022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применения алгоритма первой помощи;</w:t>
      </w:r>
    </w:p>
    <w:p w14:paraId="5B42AAB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безопасных действиях по оказанию первой помощи в различных условиях (травмы глаза; "сложные" кровотечения; первая помощь с использованием подручных средств; первая помощь при нескольких травмах одновременно).</w:t>
      </w:r>
    </w:p>
    <w:p w14:paraId="279B282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127(1).4.5.3.9. Предметные результаты по модулю N 9 "Безопасность в социуме":</w:t>
      </w:r>
    </w:p>
    <w:p w14:paraId="065F866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понятия "общение"; характеризовать роль общения в жизни человека, приводить примеры межличностного общения и общения в группе;</w:t>
      </w:r>
    </w:p>
    <w:p w14:paraId="19B40665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конструктивного общения;</w:t>
      </w:r>
    </w:p>
    <w:p w14:paraId="2A66168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"социальная группа", "малая группа", "большая группа";</w:t>
      </w:r>
    </w:p>
    <w:p w14:paraId="297AF79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взаимодействие в группе;</w:t>
      </w:r>
    </w:p>
    <w:p w14:paraId="6D79E8D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понимать влияние групповых норм идейностей на комфортное и безопасное взаимодействие в группе, приводить примеры;</w:t>
      </w:r>
    </w:p>
    <w:p w14:paraId="78E6AA1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понятия "конфликт";</w:t>
      </w:r>
    </w:p>
    <w:p w14:paraId="4419204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стадии развития конфликта, приводить примеры;</w:t>
      </w:r>
    </w:p>
    <w:p w14:paraId="12F84CD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факторы, способствующие и препятствующие развитию конфликта;</w:t>
      </w:r>
    </w:p>
    <w:p w14:paraId="5AA8900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конструктивного разрешения конфликта;</w:t>
      </w:r>
    </w:p>
    <w:p w14:paraId="0FAB023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условия привлечения третьей стороны для разрешения конфликта;</w:t>
      </w:r>
    </w:p>
    <w:p w14:paraId="2E7FBF8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способах пресечения опасных проявлений конфликтов;</w:t>
      </w:r>
    </w:p>
    <w:p w14:paraId="75E2B06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способы противодействия проявлениям насилия;</w:t>
      </w:r>
    </w:p>
    <w:p w14:paraId="005C6E6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способы психологического воздействия;</w:t>
      </w:r>
    </w:p>
    <w:p w14:paraId="7503273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lastRenderedPageBreak/>
        <w:t>характеризовать особенности убеждающей коммуникации;</w:t>
      </w:r>
    </w:p>
    <w:p w14:paraId="15059BF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понятия "манипуляция";</w:t>
      </w:r>
    </w:p>
    <w:p w14:paraId="133C3EC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называть характеристики </w:t>
      </w:r>
      <w:proofErr w:type="spellStart"/>
      <w:r w:rsidRPr="00A103B7">
        <w:t>манипулятивного</w:t>
      </w:r>
      <w:proofErr w:type="spellEnd"/>
      <w:r w:rsidRPr="00A103B7">
        <w:t xml:space="preserve"> воздействия, приводить примеры;</w:t>
      </w:r>
    </w:p>
    <w:p w14:paraId="09400932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представления о способах противодействия манипуляции;</w:t>
      </w:r>
    </w:p>
    <w:p w14:paraId="78AD748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315CC6D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иметь представление о деструктивных и </w:t>
      </w:r>
      <w:proofErr w:type="spellStart"/>
      <w:r w:rsidRPr="00A103B7">
        <w:t>псевдопсихологических</w:t>
      </w:r>
      <w:proofErr w:type="spellEnd"/>
      <w:r w:rsidRPr="00A103B7">
        <w:t xml:space="preserve"> технологиях и способах противодействия.</w:t>
      </w:r>
    </w:p>
    <w:p w14:paraId="4F4632D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127(1).4.5.3.10. Предметные результаты по модулю N 10 "Безопасность в информационном пространстве":</w:t>
      </w:r>
    </w:p>
    <w:p w14:paraId="5319A6D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цифровую среду, ее влияние на жизнь человека;</w:t>
      </w:r>
    </w:p>
    <w:p w14:paraId="1A236C0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"цифровая среда", "цифровой след", "персональные данные";</w:t>
      </w:r>
    </w:p>
    <w:p w14:paraId="5BF489DB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</w:r>
    </w:p>
    <w:p w14:paraId="4F5988A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безопасных действий по снижению рисков, и защите от опасностей цифровой среды;</w:t>
      </w:r>
    </w:p>
    <w:p w14:paraId="38DD20D3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понятий "программное обеспечение", "вредоносное программное обеспечение";</w:t>
      </w:r>
    </w:p>
    <w:p w14:paraId="16411F8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5B639F4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безопасного использования устройств и программ;</w:t>
      </w:r>
    </w:p>
    <w:p w14:paraId="17E2AF87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перечислять и классифицировать опасности, связанные с поведением людей в цифровой среде;</w:t>
      </w:r>
    </w:p>
    <w:p w14:paraId="6E74991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0A23144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навыки безопасной коммуникации в цифровой среде;</w:t>
      </w:r>
    </w:p>
    <w:p w14:paraId="7ECCBAE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и взаимосвязь понятий "достоверность информации", "информационный пузырь", "</w:t>
      </w:r>
      <w:proofErr w:type="spellStart"/>
      <w:r w:rsidRPr="00A103B7">
        <w:t>фейк</w:t>
      </w:r>
      <w:proofErr w:type="spellEnd"/>
      <w:r w:rsidRPr="00A103B7">
        <w:t>";</w:t>
      </w:r>
    </w:p>
    <w:p w14:paraId="0F2C3AF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способах проверки достоверности, легитимности информации, ее соответствия правовым и морально-этическим нормам;</w:t>
      </w:r>
    </w:p>
    <w:p w14:paraId="2EDDFA68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14DC2CDE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5DB2064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127(1).4.5.3.11. Предметные результаты по модулю N 11 "Основы противодействия экстремизму и терроризму":</w:t>
      </w:r>
    </w:p>
    <w:p w14:paraId="11A6E20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экстремизм и терроризм как угрозу благополучию человека, стабильности общества и государства;</w:t>
      </w:r>
    </w:p>
    <w:p w14:paraId="4A38F38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смысл и взаимосвязь понятий "экстремизм" и "терроризм"; анализировать варианты их проявления и возможные последствия;</w:t>
      </w:r>
    </w:p>
    <w:p w14:paraId="05E3D14C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FE1141F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иметь представление о методах и видах террористической деятельности;</w:t>
      </w:r>
    </w:p>
    <w:p w14:paraId="48CDB5F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знать уровни террористической опасности, иметь навыки безопасных действий при их объявлении;</w:t>
      </w:r>
    </w:p>
    <w:p w14:paraId="16CB84C1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</w:t>
      </w:r>
      <w:r w:rsidRPr="00A103B7">
        <w:lastRenderedPageBreak/>
        <w:t>проведении контртеррористической операции;</w:t>
      </w:r>
    </w:p>
    <w:p w14:paraId="18B08B6D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раскрывать правовые основы, структуру и задачи государственной системы противодействия экстремизму и терроризму;</w:t>
      </w:r>
    </w:p>
    <w:p w14:paraId="47E187A0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321CD35A" w14:textId="77777777" w:rsidR="00637EAB" w:rsidRPr="00A103B7" w:rsidRDefault="00637EAB" w:rsidP="00A103B7">
      <w:pPr>
        <w:pStyle w:val="ConsPlusNormal"/>
        <w:ind w:firstLine="540"/>
        <w:jc w:val="both"/>
      </w:pPr>
      <w:r w:rsidRPr="00A103B7">
        <w:t>127(1).4.5.4. Образовательная организация вправе самостоятельно определять последовательность освоения обучающимися модулей ОБЗР.</w:t>
      </w:r>
    </w:p>
    <w:p w14:paraId="16E4EF73" w14:textId="77777777" w:rsidR="00637EAB" w:rsidRPr="00A103B7" w:rsidRDefault="00637EAB" w:rsidP="00A103B7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103B7">
        <w:rPr>
          <w:rFonts w:ascii="Times New Roman" w:hAnsi="Times New Roman" w:cs="Times New Roman"/>
        </w:rPr>
        <w:t>127(1).5. Поурочное планирование</w:t>
      </w:r>
    </w:p>
    <w:p w14:paraId="67C2DAC1" w14:textId="77777777" w:rsidR="00637EAB" w:rsidRPr="00A103B7" w:rsidRDefault="00637EAB" w:rsidP="00A103B7">
      <w:pPr>
        <w:pStyle w:val="ConsPlusNormal"/>
        <w:ind w:firstLine="540"/>
        <w:jc w:val="both"/>
      </w:pPr>
    </w:p>
    <w:p w14:paraId="394EFEFF" w14:textId="77777777" w:rsidR="00637EAB" w:rsidRPr="00A103B7" w:rsidRDefault="00637EAB" w:rsidP="00A103B7">
      <w:pPr>
        <w:pStyle w:val="ConsPlusNormal"/>
        <w:jc w:val="right"/>
      </w:pPr>
      <w:r w:rsidRPr="00A103B7">
        <w:t>Таблица 23</w:t>
      </w:r>
    </w:p>
    <w:p w14:paraId="26995128" w14:textId="77777777" w:rsidR="00637EAB" w:rsidRPr="00A103B7" w:rsidRDefault="00637EAB" w:rsidP="00A103B7">
      <w:pPr>
        <w:pStyle w:val="ConsPlusNormal"/>
        <w:ind w:firstLine="540"/>
        <w:jc w:val="both"/>
      </w:pPr>
    </w:p>
    <w:p w14:paraId="62CB412C" w14:textId="77777777" w:rsidR="00637EAB" w:rsidRPr="00A103B7" w:rsidRDefault="00637EAB" w:rsidP="00A103B7">
      <w:pPr>
        <w:pStyle w:val="ConsPlusNormal"/>
        <w:jc w:val="both"/>
      </w:pPr>
      <w:r w:rsidRPr="00A103B7">
        <w:t>10 класс</w:t>
      </w:r>
    </w:p>
    <w:p w14:paraId="2A90266D" w14:textId="77777777" w:rsidR="00637EAB" w:rsidRPr="00A103B7" w:rsidRDefault="00637EAB" w:rsidP="00A103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637EAB" w:rsidRPr="00A103B7" w14:paraId="61620D97" w14:textId="77777777" w:rsidTr="00BA1BD5">
        <w:tc>
          <w:tcPr>
            <w:tcW w:w="1134" w:type="dxa"/>
          </w:tcPr>
          <w:p w14:paraId="771EFD95" w14:textId="77777777" w:rsidR="00637EAB" w:rsidRPr="00A103B7" w:rsidRDefault="00637EAB" w:rsidP="00A103B7">
            <w:pPr>
              <w:pStyle w:val="ConsPlusNormal"/>
              <w:jc w:val="center"/>
            </w:pPr>
            <w:r w:rsidRPr="00A103B7">
              <w:t>N урока</w:t>
            </w:r>
          </w:p>
        </w:tc>
        <w:tc>
          <w:tcPr>
            <w:tcW w:w="7937" w:type="dxa"/>
          </w:tcPr>
          <w:p w14:paraId="7AF34319" w14:textId="77777777" w:rsidR="00637EAB" w:rsidRPr="00A103B7" w:rsidRDefault="00637EAB" w:rsidP="00A103B7">
            <w:pPr>
              <w:pStyle w:val="ConsPlusNormal"/>
              <w:jc w:val="center"/>
            </w:pPr>
            <w:r w:rsidRPr="00A103B7">
              <w:t>Тема урока</w:t>
            </w:r>
          </w:p>
        </w:tc>
      </w:tr>
      <w:tr w:rsidR="00637EAB" w:rsidRPr="00A103B7" w14:paraId="185DC566" w14:textId="77777777" w:rsidTr="00BA1BD5">
        <w:tc>
          <w:tcPr>
            <w:tcW w:w="1134" w:type="dxa"/>
            <w:vAlign w:val="center"/>
          </w:tcPr>
          <w:p w14:paraId="09B04F46" w14:textId="77777777" w:rsidR="00637EAB" w:rsidRPr="00A103B7" w:rsidRDefault="00637EAB" w:rsidP="00A103B7">
            <w:pPr>
              <w:pStyle w:val="ConsPlusNormal"/>
            </w:pPr>
            <w:r w:rsidRPr="00A103B7">
              <w:t>Урок 1</w:t>
            </w:r>
          </w:p>
        </w:tc>
        <w:tc>
          <w:tcPr>
            <w:tcW w:w="7937" w:type="dxa"/>
          </w:tcPr>
          <w:p w14:paraId="4BDDD5B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Взаимодействие личности, общества и государства в обеспечении национальной безопасности</w:t>
            </w:r>
          </w:p>
        </w:tc>
      </w:tr>
      <w:tr w:rsidR="00637EAB" w:rsidRPr="00A103B7" w14:paraId="236EB65E" w14:textId="77777777" w:rsidTr="00BA1BD5">
        <w:tc>
          <w:tcPr>
            <w:tcW w:w="1134" w:type="dxa"/>
          </w:tcPr>
          <w:p w14:paraId="606A98B1" w14:textId="77777777" w:rsidR="00637EAB" w:rsidRPr="00A103B7" w:rsidRDefault="00637EAB" w:rsidP="00A103B7">
            <w:pPr>
              <w:pStyle w:val="ConsPlusNormal"/>
            </w:pPr>
            <w:r w:rsidRPr="00A103B7">
              <w:t>Урок 2</w:t>
            </w:r>
          </w:p>
        </w:tc>
        <w:tc>
          <w:tcPr>
            <w:tcW w:w="7937" w:type="dxa"/>
          </w:tcPr>
          <w:p w14:paraId="7470B8C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Государственная и общественная безопасность</w:t>
            </w:r>
          </w:p>
        </w:tc>
      </w:tr>
      <w:tr w:rsidR="00637EAB" w:rsidRPr="00A103B7" w14:paraId="1A72A0C1" w14:textId="77777777" w:rsidTr="00BA1BD5">
        <w:tc>
          <w:tcPr>
            <w:tcW w:w="1134" w:type="dxa"/>
            <w:vAlign w:val="center"/>
          </w:tcPr>
          <w:p w14:paraId="6956ED9E" w14:textId="77777777" w:rsidR="00637EAB" w:rsidRPr="00A103B7" w:rsidRDefault="00637EAB" w:rsidP="00A103B7">
            <w:pPr>
              <w:pStyle w:val="ConsPlusNormal"/>
            </w:pPr>
            <w:r w:rsidRPr="00A103B7">
              <w:t>Урок 3</w:t>
            </w:r>
          </w:p>
        </w:tc>
        <w:tc>
          <w:tcPr>
            <w:tcW w:w="7937" w:type="dxa"/>
          </w:tcPr>
          <w:p w14:paraId="46E6AC73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Роль личности, общества и государства в предупреждении и ликвидации чрезвычайных ситуаций</w:t>
            </w:r>
          </w:p>
        </w:tc>
      </w:tr>
      <w:tr w:rsidR="00637EAB" w:rsidRPr="00A103B7" w14:paraId="639ECCA5" w14:textId="77777777" w:rsidTr="00BA1BD5">
        <w:tc>
          <w:tcPr>
            <w:tcW w:w="1134" w:type="dxa"/>
            <w:vAlign w:val="center"/>
          </w:tcPr>
          <w:p w14:paraId="3A8DD1F2" w14:textId="77777777" w:rsidR="00637EAB" w:rsidRPr="00A103B7" w:rsidRDefault="00637EAB" w:rsidP="00A103B7">
            <w:pPr>
              <w:pStyle w:val="ConsPlusNormal"/>
            </w:pPr>
            <w:r w:rsidRPr="00A103B7">
              <w:t>Урок 4</w:t>
            </w:r>
          </w:p>
        </w:tc>
        <w:tc>
          <w:tcPr>
            <w:tcW w:w="7937" w:type="dxa"/>
          </w:tcPr>
          <w:p w14:paraId="6DBC15D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Оборона страны как обязательное условие благополучного развития страны</w:t>
            </w:r>
          </w:p>
        </w:tc>
      </w:tr>
      <w:tr w:rsidR="00637EAB" w:rsidRPr="00A103B7" w14:paraId="615613A8" w14:textId="77777777" w:rsidTr="00BA1BD5">
        <w:tc>
          <w:tcPr>
            <w:tcW w:w="1134" w:type="dxa"/>
            <w:vAlign w:val="center"/>
          </w:tcPr>
          <w:p w14:paraId="5E1DB360" w14:textId="77777777" w:rsidR="00637EAB" w:rsidRPr="00A103B7" w:rsidRDefault="00637EAB" w:rsidP="00A103B7">
            <w:pPr>
              <w:pStyle w:val="ConsPlusNormal"/>
            </w:pPr>
            <w:r w:rsidRPr="00A103B7">
              <w:t>Урок 5</w:t>
            </w:r>
          </w:p>
        </w:tc>
        <w:tc>
          <w:tcPr>
            <w:tcW w:w="7937" w:type="dxa"/>
            <w:vAlign w:val="center"/>
          </w:tcPr>
          <w:p w14:paraId="3477571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Строевые приемы и движение без оружия (строевая подготовка)</w:t>
            </w:r>
          </w:p>
        </w:tc>
      </w:tr>
      <w:tr w:rsidR="00637EAB" w:rsidRPr="00A103B7" w14:paraId="210B1CAC" w14:textId="77777777" w:rsidTr="00BA1BD5">
        <w:tc>
          <w:tcPr>
            <w:tcW w:w="1134" w:type="dxa"/>
            <w:vAlign w:val="center"/>
          </w:tcPr>
          <w:p w14:paraId="3E3CF43D" w14:textId="77777777" w:rsidR="00637EAB" w:rsidRPr="00A103B7" w:rsidRDefault="00637EAB" w:rsidP="00A103B7">
            <w:pPr>
              <w:pStyle w:val="ConsPlusNormal"/>
            </w:pPr>
            <w:r w:rsidRPr="00A103B7">
              <w:t>Урок 6</w:t>
            </w:r>
          </w:p>
        </w:tc>
        <w:tc>
          <w:tcPr>
            <w:tcW w:w="7937" w:type="dxa"/>
            <w:vAlign w:val="center"/>
          </w:tcPr>
          <w:p w14:paraId="4372AAB1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Основные виды тактических действий войск (тактическая подготовка)</w:t>
            </w:r>
          </w:p>
        </w:tc>
      </w:tr>
      <w:tr w:rsidR="00637EAB" w:rsidRPr="00A103B7" w14:paraId="10FA2781" w14:textId="77777777" w:rsidTr="00BA1BD5">
        <w:tc>
          <w:tcPr>
            <w:tcW w:w="1134" w:type="dxa"/>
            <w:vAlign w:val="center"/>
          </w:tcPr>
          <w:p w14:paraId="4257BA31" w14:textId="77777777" w:rsidR="00637EAB" w:rsidRPr="00A103B7" w:rsidRDefault="00637EAB" w:rsidP="00A103B7">
            <w:pPr>
              <w:pStyle w:val="ConsPlusNormal"/>
            </w:pPr>
            <w:r w:rsidRPr="00A103B7">
              <w:t>Урок 7</w:t>
            </w:r>
          </w:p>
        </w:tc>
        <w:tc>
          <w:tcPr>
            <w:tcW w:w="7937" w:type="dxa"/>
          </w:tcPr>
          <w:p w14:paraId="3A8EBD1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Требования безопасности при обращении с оружием и боеприпасами (огневая подготовка)</w:t>
            </w:r>
          </w:p>
        </w:tc>
      </w:tr>
      <w:tr w:rsidR="00637EAB" w:rsidRPr="00A103B7" w14:paraId="456FD27C" w14:textId="77777777" w:rsidTr="00BA1BD5">
        <w:tc>
          <w:tcPr>
            <w:tcW w:w="1134" w:type="dxa"/>
            <w:vAlign w:val="center"/>
          </w:tcPr>
          <w:p w14:paraId="67CA4026" w14:textId="77777777" w:rsidR="00637EAB" w:rsidRPr="00A103B7" w:rsidRDefault="00637EAB" w:rsidP="00A103B7">
            <w:pPr>
              <w:pStyle w:val="ConsPlusNormal"/>
            </w:pPr>
            <w:r w:rsidRPr="00A103B7">
              <w:t>Урок 8</w:t>
            </w:r>
          </w:p>
        </w:tc>
        <w:tc>
          <w:tcPr>
            <w:tcW w:w="7937" w:type="dxa"/>
          </w:tcPr>
          <w:p w14:paraId="550BEC29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</w:tr>
      <w:tr w:rsidR="00637EAB" w:rsidRPr="00A103B7" w14:paraId="49B211B3" w14:textId="77777777" w:rsidTr="00BA1BD5">
        <w:tc>
          <w:tcPr>
            <w:tcW w:w="1134" w:type="dxa"/>
            <w:vAlign w:val="center"/>
          </w:tcPr>
          <w:p w14:paraId="6DEAC6F8" w14:textId="77777777" w:rsidR="00637EAB" w:rsidRPr="00A103B7" w:rsidRDefault="00637EAB" w:rsidP="00A103B7">
            <w:pPr>
              <w:pStyle w:val="ConsPlusNormal"/>
            </w:pPr>
            <w:r w:rsidRPr="00A103B7">
              <w:t>Урок 9</w:t>
            </w:r>
          </w:p>
        </w:tc>
        <w:tc>
          <w:tcPr>
            <w:tcW w:w="7937" w:type="dxa"/>
          </w:tcPr>
          <w:p w14:paraId="62E015D2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Беспилотные летательные аппараты (БПЛА) - эффективное средство вооруженной борьбы (основы технической подготовки и связи)</w:t>
            </w:r>
          </w:p>
        </w:tc>
      </w:tr>
      <w:tr w:rsidR="00637EAB" w:rsidRPr="00A103B7" w14:paraId="7E6B95F8" w14:textId="77777777" w:rsidTr="00BA1BD5">
        <w:tc>
          <w:tcPr>
            <w:tcW w:w="1134" w:type="dxa"/>
            <w:vAlign w:val="center"/>
          </w:tcPr>
          <w:p w14:paraId="4F5DD5E5" w14:textId="77777777" w:rsidR="00637EAB" w:rsidRPr="00A103B7" w:rsidRDefault="00637EAB" w:rsidP="00A103B7">
            <w:pPr>
              <w:pStyle w:val="ConsPlusNormal"/>
            </w:pPr>
            <w:r w:rsidRPr="00A103B7">
              <w:t>Урок 10</w:t>
            </w:r>
          </w:p>
        </w:tc>
        <w:tc>
          <w:tcPr>
            <w:tcW w:w="7937" w:type="dxa"/>
          </w:tcPr>
          <w:p w14:paraId="5DE3922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</w:tr>
      <w:tr w:rsidR="00637EAB" w:rsidRPr="00A103B7" w14:paraId="38F8B55C" w14:textId="77777777" w:rsidTr="00BA1BD5">
        <w:tc>
          <w:tcPr>
            <w:tcW w:w="1134" w:type="dxa"/>
            <w:vAlign w:val="center"/>
          </w:tcPr>
          <w:p w14:paraId="00655232" w14:textId="77777777" w:rsidR="00637EAB" w:rsidRPr="00A103B7" w:rsidRDefault="00637EAB" w:rsidP="00A103B7">
            <w:pPr>
              <w:pStyle w:val="ConsPlusNormal"/>
            </w:pPr>
            <w:r w:rsidRPr="00A103B7">
              <w:t>Урок 11</w:t>
            </w:r>
          </w:p>
        </w:tc>
        <w:tc>
          <w:tcPr>
            <w:tcW w:w="7937" w:type="dxa"/>
          </w:tcPr>
          <w:p w14:paraId="4A0EE87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Свойства местности и их применение в военном деле (военная топография)</w:t>
            </w:r>
          </w:p>
        </w:tc>
      </w:tr>
      <w:tr w:rsidR="00637EAB" w:rsidRPr="00A103B7" w14:paraId="5846C822" w14:textId="77777777" w:rsidTr="00BA1BD5">
        <w:tc>
          <w:tcPr>
            <w:tcW w:w="1134" w:type="dxa"/>
            <w:vAlign w:val="center"/>
          </w:tcPr>
          <w:p w14:paraId="38525F04" w14:textId="77777777" w:rsidR="00637EAB" w:rsidRPr="00A103B7" w:rsidRDefault="00637EAB" w:rsidP="00A103B7">
            <w:pPr>
              <w:pStyle w:val="ConsPlusNormal"/>
            </w:pPr>
            <w:r w:rsidRPr="00A103B7">
              <w:t>Урок 12</w:t>
            </w:r>
          </w:p>
        </w:tc>
        <w:tc>
          <w:tcPr>
            <w:tcW w:w="7937" w:type="dxa"/>
          </w:tcPr>
          <w:p w14:paraId="4B13F910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Фортификационное оборудование позиции отделения. Виды укрытий и убежищ (инженерная подготовка)</w:t>
            </w:r>
          </w:p>
        </w:tc>
      </w:tr>
      <w:tr w:rsidR="00637EAB" w:rsidRPr="00A103B7" w14:paraId="5FD7AF94" w14:textId="77777777" w:rsidTr="00BA1BD5">
        <w:tc>
          <w:tcPr>
            <w:tcW w:w="1134" w:type="dxa"/>
            <w:vAlign w:val="center"/>
          </w:tcPr>
          <w:p w14:paraId="2E789AB7" w14:textId="77777777" w:rsidR="00637EAB" w:rsidRPr="00A103B7" w:rsidRDefault="00637EAB" w:rsidP="00A103B7">
            <w:pPr>
              <w:pStyle w:val="ConsPlusNormal"/>
            </w:pPr>
            <w:r w:rsidRPr="00A103B7">
              <w:t>Урок 13</w:t>
            </w:r>
          </w:p>
        </w:tc>
        <w:tc>
          <w:tcPr>
            <w:tcW w:w="7937" w:type="dxa"/>
          </w:tcPr>
          <w:p w14:paraId="63D43A91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Оружие массового поражения (радиационная, химическая, биологическая защита)</w:t>
            </w:r>
          </w:p>
        </w:tc>
      </w:tr>
      <w:tr w:rsidR="00637EAB" w:rsidRPr="00A103B7" w14:paraId="2D5884DD" w14:textId="77777777" w:rsidTr="00BA1BD5">
        <w:tc>
          <w:tcPr>
            <w:tcW w:w="1134" w:type="dxa"/>
            <w:vAlign w:val="center"/>
          </w:tcPr>
          <w:p w14:paraId="7077B7F9" w14:textId="77777777" w:rsidR="00637EAB" w:rsidRPr="00A103B7" w:rsidRDefault="00637EAB" w:rsidP="00A103B7">
            <w:pPr>
              <w:pStyle w:val="ConsPlusNormal"/>
            </w:pPr>
            <w:r w:rsidRPr="00A103B7">
              <w:t>Урок 14</w:t>
            </w:r>
          </w:p>
        </w:tc>
        <w:tc>
          <w:tcPr>
            <w:tcW w:w="7937" w:type="dxa"/>
          </w:tcPr>
          <w:p w14:paraId="3BD9CB49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Первая помощь на поле боя (военно-медицинская подготовка. Тактическая медицина)</w:t>
            </w:r>
          </w:p>
        </w:tc>
      </w:tr>
      <w:tr w:rsidR="00637EAB" w:rsidRPr="00A103B7" w14:paraId="2528FE3C" w14:textId="77777777" w:rsidTr="00BA1BD5">
        <w:tc>
          <w:tcPr>
            <w:tcW w:w="1134" w:type="dxa"/>
            <w:vAlign w:val="center"/>
          </w:tcPr>
          <w:p w14:paraId="37EDE7DB" w14:textId="77777777" w:rsidR="00637EAB" w:rsidRPr="00A103B7" w:rsidRDefault="00637EAB" w:rsidP="00A103B7">
            <w:pPr>
              <w:pStyle w:val="ConsPlusNormal"/>
            </w:pPr>
            <w:r w:rsidRPr="00A103B7">
              <w:t>Урок 15</w:t>
            </w:r>
          </w:p>
        </w:tc>
        <w:tc>
          <w:tcPr>
            <w:tcW w:w="7937" w:type="dxa"/>
          </w:tcPr>
          <w:p w14:paraId="3CE480AB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Первая помощь на поле боя (военно-медицинская подготовка. Тактическая медицина)</w:t>
            </w:r>
          </w:p>
        </w:tc>
      </w:tr>
      <w:tr w:rsidR="00637EAB" w:rsidRPr="00A103B7" w14:paraId="5D0228F6" w14:textId="77777777" w:rsidTr="00BA1BD5">
        <w:tc>
          <w:tcPr>
            <w:tcW w:w="1134" w:type="dxa"/>
            <w:vAlign w:val="center"/>
          </w:tcPr>
          <w:p w14:paraId="30ADFCAB" w14:textId="77777777" w:rsidR="00637EAB" w:rsidRPr="00A103B7" w:rsidRDefault="00637EAB" w:rsidP="00A103B7">
            <w:pPr>
              <w:pStyle w:val="ConsPlusNormal"/>
            </w:pPr>
            <w:r w:rsidRPr="00A103B7">
              <w:lastRenderedPageBreak/>
              <w:t>Урок 16</w:t>
            </w:r>
          </w:p>
        </w:tc>
        <w:tc>
          <w:tcPr>
            <w:tcW w:w="7937" w:type="dxa"/>
          </w:tcPr>
          <w:p w14:paraId="1DC300CB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</w:tr>
      <w:tr w:rsidR="00637EAB" w:rsidRPr="00A103B7" w14:paraId="64581A12" w14:textId="77777777" w:rsidTr="00BA1BD5">
        <w:tc>
          <w:tcPr>
            <w:tcW w:w="1134" w:type="dxa"/>
            <w:vAlign w:val="center"/>
          </w:tcPr>
          <w:p w14:paraId="36EA4E91" w14:textId="77777777" w:rsidR="00637EAB" w:rsidRPr="00A103B7" w:rsidRDefault="00637EAB" w:rsidP="00A103B7">
            <w:pPr>
              <w:pStyle w:val="ConsPlusNormal"/>
            </w:pPr>
            <w:r w:rsidRPr="00A103B7">
              <w:t>Урок 17</w:t>
            </w:r>
          </w:p>
        </w:tc>
        <w:tc>
          <w:tcPr>
            <w:tcW w:w="7937" w:type="dxa"/>
            <w:vAlign w:val="center"/>
          </w:tcPr>
          <w:p w14:paraId="55D4EB6A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Современные представления о культуре безопасности</w:t>
            </w:r>
          </w:p>
        </w:tc>
      </w:tr>
      <w:tr w:rsidR="00637EAB" w:rsidRPr="00A103B7" w14:paraId="1F8CF8E5" w14:textId="77777777" w:rsidTr="00BA1BD5">
        <w:tc>
          <w:tcPr>
            <w:tcW w:w="1134" w:type="dxa"/>
            <w:vAlign w:val="center"/>
          </w:tcPr>
          <w:p w14:paraId="22ED1934" w14:textId="77777777" w:rsidR="00637EAB" w:rsidRPr="00A103B7" w:rsidRDefault="00637EAB" w:rsidP="00A103B7">
            <w:pPr>
              <w:pStyle w:val="ConsPlusNormal"/>
            </w:pPr>
            <w:r w:rsidRPr="00A103B7">
              <w:t>Урок 18</w:t>
            </w:r>
          </w:p>
        </w:tc>
        <w:tc>
          <w:tcPr>
            <w:tcW w:w="7937" w:type="dxa"/>
            <w:vAlign w:val="center"/>
          </w:tcPr>
          <w:p w14:paraId="7CECB29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</w:tr>
      <w:tr w:rsidR="00637EAB" w:rsidRPr="00A103B7" w14:paraId="71C8AB59" w14:textId="77777777" w:rsidTr="00BA1BD5">
        <w:tc>
          <w:tcPr>
            <w:tcW w:w="1134" w:type="dxa"/>
          </w:tcPr>
          <w:p w14:paraId="7E352428" w14:textId="77777777" w:rsidR="00637EAB" w:rsidRPr="00A103B7" w:rsidRDefault="00637EAB" w:rsidP="00A103B7">
            <w:pPr>
              <w:pStyle w:val="ConsPlusNormal"/>
            </w:pPr>
            <w:r w:rsidRPr="00A103B7">
              <w:t>Урок 19</w:t>
            </w:r>
          </w:p>
        </w:tc>
        <w:tc>
          <w:tcPr>
            <w:tcW w:w="7937" w:type="dxa"/>
          </w:tcPr>
          <w:p w14:paraId="57B910D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Источники опасности в быту</w:t>
            </w:r>
          </w:p>
        </w:tc>
      </w:tr>
      <w:tr w:rsidR="00637EAB" w:rsidRPr="00A103B7" w14:paraId="6B5F961A" w14:textId="77777777" w:rsidTr="00BA1BD5">
        <w:tc>
          <w:tcPr>
            <w:tcW w:w="1134" w:type="dxa"/>
            <w:vAlign w:val="center"/>
          </w:tcPr>
          <w:p w14:paraId="3A6276F5" w14:textId="77777777" w:rsidR="00637EAB" w:rsidRPr="00A103B7" w:rsidRDefault="00637EAB" w:rsidP="00A103B7">
            <w:pPr>
              <w:pStyle w:val="ConsPlusNormal"/>
            </w:pPr>
            <w:r w:rsidRPr="00A103B7">
              <w:t>Урок 20</w:t>
            </w:r>
          </w:p>
        </w:tc>
        <w:tc>
          <w:tcPr>
            <w:tcW w:w="7937" w:type="dxa"/>
            <w:vAlign w:val="center"/>
          </w:tcPr>
          <w:p w14:paraId="6E7A7822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Профилактика и первая помощь при отравлениях</w:t>
            </w:r>
          </w:p>
        </w:tc>
      </w:tr>
      <w:tr w:rsidR="00637EAB" w:rsidRPr="00A103B7" w14:paraId="2E59BA73" w14:textId="77777777" w:rsidTr="00BA1BD5">
        <w:tc>
          <w:tcPr>
            <w:tcW w:w="1134" w:type="dxa"/>
            <w:vAlign w:val="center"/>
          </w:tcPr>
          <w:p w14:paraId="4D0E570F" w14:textId="77777777" w:rsidR="00637EAB" w:rsidRPr="00A103B7" w:rsidRDefault="00637EAB" w:rsidP="00A103B7">
            <w:pPr>
              <w:pStyle w:val="ConsPlusNormal"/>
            </w:pPr>
            <w:r w:rsidRPr="00A103B7">
              <w:t>Урок 21</w:t>
            </w:r>
          </w:p>
        </w:tc>
        <w:tc>
          <w:tcPr>
            <w:tcW w:w="7937" w:type="dxa"/>
            <w:vAlign w:val="center"/>
          </w:tcPr>
          <w:p w14:paraId="3A2EBEC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в быту. Предупреждение травм и первая помощь при них</w:t>
            </w:r>
          </w:p>
        </w:tc>
      </w:tr>
      <w:tr w:rsidR="00637EAB" w:rsidRPr="00A103B7" w14:paraId="29350CC6" w14:textId="77777777" w:rsidTr="00BA1BD5">
        <w:tc>
          <w:tcPr>
            <w:tcW w:w="1134" w:type="dxa"/>
          </w:tcPr>
          <w:p w14:paraId="4352A5AB" w14:textId="77777777" w:rsidR="00637EAB" w:rsidRPr="00A103B7" w:rsidRDefault="00637EAB" w:rsidP="00A103B7">
            <w:pPr>
              <w:pStyle w:val="ConsPlusNormal"/>
            </w:pPr>
            <w:r w:rsidRPr="00A103B7">
              <w:t>Урок 22</w:t>
            </w:r>
          </w:p>
        </w:tc>
        <w:tc>
          <w:tcPr>
            <w:tcW w:w="7937" w:type="dxa"/>
          </w:tcPr>
          <w:p w14:paraId="54AA6D6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Пожарная безопасность в быту</w:t>
            </w:r>
          </w:p>
        </w:tc>
      </w:tr>
      <w:tr w:rsidR="00637EAB" w:rsidRPr="00A103B7" w14:paraId="14FA5ECA" w14:textId="77777777" w:rsidTr="00BA1BD5">
        <w:tc>
          <w:tcPr>
            <w:tcW w:w="1134" w:type="dxa"/>
            <w:vAlign w:val="center"/>
          </w:tcPr>
          <w:p w14:paraId="7337CC69" w14:textId="77777777" w:rsidR="00637EAB" w:rsidRPr="00A103B7" w:rsidRDefault="00637EAB" w:rsidP="00A103B7">
            <w:pPr>
              <w:pStyle w:val="ConsPlusNormal"/>
            </w:pPr>
            <w:r w:rsidRPr="00A103B7">
              <w:t>Урок 23</w:t>
            </w:r>
          </w:p>
        </w:tc>
        <w:tc>
          <w:tcPr>
            <w:tcW w:w="7937" w:type="dxa"/>
            <w:vAlign w:val="center"/>
          </w:tcPr>
          <w:p w14:paraId="3EA9D919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Безопасное поведение в местах общего пользования</w:t>
            </w:r>
          </w:p>
        </w:tc>
      </w:tr>
      <w:tr w:rsidR="00637EAB" w:rsidRPr="00A103B7" w14:paraId="743E783F" w14:textId="77777777" w:rsidTr="00BA1BD5">
        <w:tc>
          <w:tcPr>
            <w:tcW w:w="1134" w:type="dxa"/>
            <w:vAlign w:val="center"/>
          </w:tcPr>
          <w:p w14:paraId="64132287" w14:textId="77777777" w:rsidR="00637EAB" w:rsidRPr="00A103B7" w:rsidRDefault="00637EAB" w:rsidP="00A103B7">
            <w:pPr>
              <w:pStyle w:val="ConsPlusNormal"/>
            </w:pPr>
            <w:r w:rsidRPr="00A103B7">
              <w:t>Урок 24</w:t>
            </w:r>
          </w:p>
        </w:tc>
        <w:tc>
          <w:tcPr>
            <w:tcW w:w="7937" w:type="dxa"/>
            <w:vAlign w:val="center"/>
          </w:tcPr>
          <w:p w14:paraId="4D208942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Безопасное поведение в местах общего пользования</w:t>
            </w:r>
          </w:p>
        </w:tc>
      </w:tr>
      <w:tr w:rsidR="00637EAB" w:rsidRPr="00A103B7" w14:paraId="3ED6C4F7" w14:textId="77777777" w:rsidTr="00BA1BD5">
        <w:tc>
          <w:tcPr>
            <w:tcW w:w="1134" w:type="dxa"/>
          </w:tcPr>
          <w:p w14:paraId="1B980FD6" w14:textId="77777777" w:rsidR="00637EAB" w:rsidRPr="00A103B7" w:rsidRDefault="00637EAB" w:rsidP="00A103B7">
            <w:pPr>
              <w:pStyle w:val="ConsPlusNormal"/>
            </w:pPr>
            <w:r w:rsidRPr="00A103B7">
              <w:t>Урок 25</w:t>
            </w:r>
          </w:p>
        </w:tc>
        <w:tc>
          <w:tcPr>
            <w:tcW w:w="7937" w:type="dxa"/>
          </w:tcPr>
          <w:p w14:paraId="33A43D7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дорожного движения</w:t>
            </w:r>
          </w:p>
        </w:tc>
      </w:tr>
      <w:tr w:rsidR="00637EAB" w:rsidRPr="00A103B7" w14:paraId="0EFFA040" w14:textId="77777777" w:rsidTr="00BA1BD5">
        <w:tc>
          <w:tcPr>
            <w:tcW w:w="1134" w:type="dxa"/>
          </w:tcPr>
          <w:p w14:paraId="504EFD30" w14:textId="77777777" w:rsidR="00637EAB" w:rsidRPr="00A103B7" w:rsidRDefault="00637EAB" w:rsidP="00A103B7">
            <w:pPr>
              <w:pStyle w:val="ConsPlusNormal"/>
            </w:pPr>
            <w:r w:rsidRPr="00A103B7">
              <w:t>Урок 26</w:t>
            </w:r>
          </w:p>
        </w:tc>
        <w:tc>
          <w:tcPr>
            <w:tcW w:w="7937" w:type="dxa"/>
          </w:tcPr>
          <w:p w14:paraId="015402E4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дорожного движения</w:t>
            </w:r>
          </w:p>
        </w:tc>
      </w:tr>
      <w:tr w:rsidR="00637EAB" w:rsidRPr="00A103B7" w14:paraId="5FC496E0" w14:textId="77777777" w:rsidTr="00BA1BD5">
        <w:tc>
          <w:tcPr>
            <w:tcW w:w="1134" w:type="dxa"/>
            <w:vAlign w:val="center"/>
          </w:tcPr>
          <w:p w14:paraId="7FB36C4C" w14:textId="77777777" w:rsidR="00637EAB" w:rsidRPr="00A103B7" w:rsidRDefault="00637EAB" w:rsidP="00A103B7">
            <w:pPr>
              <w:pStyle w:val="ConsPlusNormal"/>
            </w:pPr>
            <w:r w:rsidRPr="00A103B7">
              <w:t>Урок 27</w:t>
            </w:r>
          </w:p>
        </w:tc>
        <w:tc>
          <w:tcPr>
            <w:tcW w:w="7937" w:type="dxa"/>
            <w:vAlign w:val="center"/>
          </w:tcPr>
          <w:p w14:paraId="214E9C08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Порядок действий при дорожно-транспортных происшествиях</w:t>
            </w:r>
          </w:p>
        </w:tc>
      </w:tr>
      <w:tr w:rsidR="00637EAB" w:rsidRPr="00A103B7" w14:paraId="4C0973AE" w14:textId="77777777" w:rsidTr="00BA1BD5">
        <w:tc>
          <w:tcPr>
            <w:tcW w:w="1134" w:type="dxa"/>
            <w:vAlign w:val="center"/>
          </w:tcPr>
          <w:p w14:paraId="13DD0384" w14:textId="77777777" w:rsidR="00637EAB" w:rsidRPr="00A103B7" w:rsidRDefault="00637EAB" w:rsidP="00A103B7">
            <w:pPr>
              <w:pStyle w:val="ConsPlusNormal"/>
            </w:pPr>
            <w:r w:rsidRPr="00A103B7">
              <w:t>Урок 28</w:t>
            </w:r>
          </w:p>
        </w:tc>
        <w:tc>
          <w:tcPr>
            <w:tcW w:w="7937" w:type="dxa"/>
            <w:vAlign w:val="center"/>
          </w:tcPr>
          <w:p w14:paraId="20DCA743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Безопасное поведение на разных видах транспорта</w:t>
            </w:r>
          </w:p>
        </w:tc>
      </w:tr>
      <w:tr w:rsidR="00637EAB" w:rsidRPr="00A103B7" w14:paraId="3ABBFD15" w14:textId="77777777" w:rsidTr="00BA1BD5">
        <w:tc>
          <w:tcPr>
            <w:tcW w:w="1134" w:type="dxa"/>
            <w:vAlign w:val="center"/>
          </w:tcPr>
          <w:p w14:paraId="21A7B8D9" w14:textId="77777777" w:rsidR="00637EAB" w:rsidRPr="00A103B7" w:rsidRDefault="00637EAB" w:rsidP="00A103B7">
            <w:pPr>
              <w:pStyle w:val="ConsPlusNormal"/>
            </w:pPr>
            <w:r w:rsidRPr="00A103B7">
              <w:t>Урок 29</w:t>
            </w:r>
          </w:p>
        </w:tc>
        <w:tc>
          <w:tcPr>
            <w:tcW w:w="7937" w:type="dxa"/>
            <w:vAlign w:val="center"/>
          </w:tcPr>
          <w:p w14:paraId="3A6B201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Безопасное поведение на разных видах транспорта</w:t>
            </w:r>
          </w:p>
        </w:tc>
      </w:tr>
      <w:tr w:rsidR="00637EAB" w:rsidRPr="00A103B7" w14:paraId="753DEB0D" w14:textId="77777777" w:rsidTr="00BA1BD5">
        <w:tc>
          <w:tcPr>
            <w:tcW w:w="1134" w:type="dxa"/>
            <w:vAlign w:val="center"/>
          </w:tcPr>
          <w:p w14:paraId="58E8F4D4" w14:textId="77777777" w:rsidR="00637EAB" w:rsidRPr="00A103B7" w:rsidRDefault="00637EAB" w:rsidP="00A103B7">
            <w:pPr>
              <w:pStyle w:val="ConsPlusNormal"/>
            </w:pPr>
            <w:r w:rsidRPr="00A103B7">
              <w:t>Урок 30</w:t>
            </w:r>
          </w:p>
        </w:tc>
        <w:tc>
          <w:tcPr>
            <w:tcW w:w="7937" w:type="dxa"/>
          </w:tcPr>
          <w:p w14:paraId="7C055FE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в общественных местах. Опасности социально-психологического характера</w:t>
            </w:r>
          </w:p>
        </w:tc>
      </w:tr>
      <w:tr w:rsidR="00637EAB" w:rsidRPr="00A103B7" w14:paraId="37BC1F50" w14:textId="77777777" w:rsidTr="00BA1BD5">
        <w:tc>
          <w:tcPr>
            <w:tcW w:w="1134" w:type="dxa"/>
            <w:vAlign w:val="center"/>
          </w:tcPr>
          <w:p w14:paraId="636F378C" w14:textId="77777777" w:rsidR="00637EAB" w:rsidRPr="00A103B7" w:rsidRDefault="00637EAB" w:rsidP="00A103B7">
            <w:pPr>
              <w:pStyle w:val="ConsPlusNormal"/>
            </w:pPr>
            <w:r w:rsidRPr="00A103B7">
              <w:t>Урок 31</w:t>
            </w:r>
          </w:p>
        </w:tc>
        <w:tc>
          <w:tcPr>
            <w:tcW w:w="7937" w:type="dxa"/>
            <w:vAlign w:val="center"/>
          </w:tcPr>
          <w:p w14:paraId="3CB2F05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Опасности криминального характера, меры защиты от них</w:t>
            </w:r>
          </w:p>
        </w:tc>
      </w:tr>
      <w:tr w:rsidR="00637EAB" w:rsidRPr="00A103B7" w14:paraId="01AFB1B9" w14:textId="77777777" w:rsidTr="00BA1BD5">
        <w:tc>
          <w:tcPr>
            <w:tcW w:w="1134" w:type="dxa"/>
            <w:vAlign w:val="center"/>
          </w:tcPr>
          <w:p w14:paraId="470A1FBF" w14:textId="77777777" w:rsidR="00637EAB" w:rsidRPr="00A103B7" w:rsidRDefault="00637EAB" w:rsidP="00A103B7">
            <w:pPr>
              <w:pStyle w:val="ConsPlusNormal"/>
            </w:pPr>
            <w:r w:rsidRPr="00A103B7">
              <w:t>Урок 32</w:t>
            </w:r>
          </w:p>
        </w:tc>
        <w:tc>
          <w:tcPr>
            <w:tcW w:w="7937" w:type="dxa"/>
            <w:vAlign w:val="center"/>
          </w:tcPr>
          <w:p w14:paraId="6A70BA80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Опасности криминального характера, меры защиты от них</w:t>
            </w:r>
          </w:p>
        </w:tc>
      </w:tr>
      <w:tr w:rsidR="00637EAB" w:rsidRPr="00A103B7" w14:paraId="5DE60D90" w14:textId="77777777" w:rsidTr="00BA1BD5">
        <w:tc>
          <w:tcPr>
            <w:tcW w:w="1134" w:type="dxa"/>
            <w:vAlign w:val="center"/>
          </w:tcPr>
          <w:p w14:paraId="4C41A4ED" w14:textId="77777777" w:rsidR="00637EAB" w:rsidRPr="00A103B7" w:rsidRDefault="00637EAB" w:rsidP="00A103B7">
            <w:pPr>
              <w:pStyle w:val="ConsPlusNormal"/>
            </w:pPr>
            <w:r w:rsidRPr="00A103B7">
              <w:t>Урок 33</w:t>
            </w:r>
          </w:p>
        </w:tc>
        <w:tc>
          <w:tcPr>
            <w:tcW w:w="7937" w:type="dxa"/>
          </w:tcPr>
          <w:p w14:paraId="0D610413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637EAB" w:rsidRPr="00A103B7" w14:paraId="7C61292E" w14:textId="77777777" w:rsidTr="00BA1BD5">
        <w:tc>
          <w:tcPr>
            <w:tcW w:w="1134" w:type="dxa"/>
            <w:vAlign w:val="center"/>
          </w:tcPr>
          <w:p w14:paraId="5DA34426" w14:textId="77777777" w:rsidR="00637EAB" w:rsidRPr="00A103B7" w:rsidRDefault="00637EAB" w:rsidP="00A103B7">
            <w:pPr>
              <w:pStyle w:val="ConsPlusNormal"/>
            </w:pPr>
            <w:r w:rsidRPr="00A103B7">
              <w:t>Урок 34</w:t>
            </w:r>
          </w:p>
        </w:tc>
        <w:tc>
          <w:tcPr>
            <w:tcW w:w="7937" w:type="dxa"/>
          </w:tcPr>
          <w:p w14:paraId="5B7A42CA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637EAB" w:rsidRPr="00A103B7" w14:paraId="5CCD8A6A" w14:textId="77777777" w:rsidTr="00BA1BD5">
        <w:tc>
          <w:tcPr>
            <w:tcW w:w="9071" w:type="dxa"/>
            <w:gridSpan w:val="2"/>
          </w:tcPr>
          <w:p w14:paraId="3675B5D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5443DCC6" w14:textId="77777777" w:rsidR="00637EAB" w:rsidRPr="00A103B7" w:rsidRDefault="00637EAB" w:rsidP="00A103B7">
      <w:pPr>
        <w:pStyle w:val="ConsPlusNormal"/>
        <w:ind w:firstLine="540"/>
        <w:jc w:val="both"/>
      </w:pPr>
    </w:p>
    <w:p w14:paraId="4A7970B8" w14:textId="77777777" w:rsidR="00637EAB" w:rsidRPr="00A103B7" w:rsidRDefault="00637EAB" w:rsidP="00A103B7">
      <w:pPr>
        <w:pStyle w:val="ConsPlusNormal"/>
        <w:jc w:val="right"/>
      </w:pPr>
      <w:r w:rsidRPr="00A103B7">
        <w:t>Таблица 23.1</w:t>
      </w:r>
    </w:p>
    <w:p w14:paraId="2FE6260D" w14:textId="77777777" w:rsidR="00637EAB" w:rsidRPr="00A103B7" w:rsidRDefault="00637EAB" w:rsidP="00A103B7">
      <w:pPr>
        <w:pStyle w:val="ConsPlusNormal"/>
        <w:ind w:firstLine="540"/>
        <w:jc w:val="both"/>
      </w:pPr>
    </w:p>
    <w:p w14:paraId="2B4E8715" w14:textId="77777777" w:rsidR="00637EAB" w:rsidRPr="00A103B7" w:rsidRDefault="00637EAB" w:rsidP="00A103B7">
      <w:pPr>
        <w:pStyle w:val="ConsPlusNormal"/>
        <w:jc w:val="both"/>
      </w:pPr>
      <w:r w:rsidRPr="00A103B7">
        <w:t>11 класс</w:t>
      </w:r>
    </w:p>
    <w:p w14:paraId="7EA0F99B" w14:textId="77777777" w:rsidR="00637EAB" w:rsidRPr="00A103B7" w:rsidRDefault="00637EAB" w:rsidP="00A103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637EAB" w:rsidRPr="00A103B7" w14:paraId="7A589231" w14:textId="77777777" w:rsidTr="00BA1BD5">
        <w:tc>
          <w:tcPr>
            <w:tcW w:w="1134" w:type="dxa"/>
          </w:tcPr>
          <w:p w14:paraId="0094AC5E" w14:textId="77777777" w:rsidR="00637EAB" w:rsidRPr="00A103B7" w:rsidRDefault="00637EAB" w:rsidP="00A103B7">
            <w:pPr>
              <w:pStyle w:val="ConsPlusNormal"/>
              <w:jc w:val="center"/>
            </w:pPr>
            <w:r w:rsidRPr="00A103B7">
              <w:t>N урока</w:t>
            </w:r>
          </w:p>
        </w:tc>
        <w:tc>
          <w:tcPr>
            <w:tcW w:w="7937" w:type="dxa"/>
          </w:tcPr>
          <w:p w14:paraId="62A54BC4" w14:textId="77777777" w:rsidR="00637EAB" w:rsidRPr="00A103B7" w:rsidRDefault="00637EAB" w:rsidP="00A103B7">
            <w:pPr>
              <w:pStyle w:val="ConsPlusNormal"/>
              <w:jc w:val="center"/>
            </w:pPr>
            <w:r w:rsidRPr="00A103B7">
              <w:t>Тема урока</w:t>
            </w:r>
          </w:p>
        </w:tc>
      </w:tr>
      <w:tr w:rsidR="00637EAB" w:rsidRPr="00A103B7" w14:paraId="33DFCBDA" w14:textId="77777777" w:rsidTr="00BA1BD5">
        <w:tc>
          <w:tcPr>
            <w:tcW w:w="1134" w:type="dxa"/>
          </w:tcPr>
          <w:p w14:paraId="32ED4E00" w14:textId="77777777" w:rsidR="00637EAB" w:rsidRPr="00A103B7" w:rsidRDefault="00637EAB" w:rsidP="00A103B7">
            <w:pPr>
              <w:pStyle w:val="ConsPlusNormal"/>
            </w:pPr>
            <w:r w:rsidRPr="00A103B7">
              <w:t>Урок 1</w:t>
            </w:r>
          </w:p>
        </w:tc>
        <w:tc>
          <w:tcPr>
            <w:tcW w:w="7937" w:type="dxa"/>
          </w:tcPr>
          <w:p w14:paraId="54D61490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в природной среде</w:t>
            </w:r>
          </w:p>
        </w:tc>
      </w:tr>
      <w:tr w:rsidR="00637EAB" w:rsidRPr="00A103B7" w14:paraId="321EA3E9" w14:textId="77777777" w:rsidTr="00BA1BD5">
        <w:tc>
          <w:tcPr>
            <w:tcW w:w="1134" w:type="dxa"/>
          </w:tcPr>
          <w:p w14:paraId="2B9C477C" w14:textId="77777777" w:rsidR="00637EAB" w:rsidRPr="00A103B7" w:rsidRDefault="00637EAB" w:rsidP="00A103B7">
            <w:pPr>
              <w:pStyle w:val="ConsPlusNormal"/>
            </w:pPr>
            <w:r w:rsidRPr="00A103B7">
              <w:lastRenderedPageBreak/>
              <w:t>Урок 2</w:t>
            </w:r>
          </w:p>
        </w:tc>
        <w:tc>
          <w:tcPr>
            <w:tcW w:w="7937" w:type="dxa"/>
          </w:tcPr>
          <w:p w14:paraId="256F18F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Выживание в автономных условиях</w:t>
            </w:r>
          </w:p>
        </w:tc>
      </w:tr>
      <w:tr w:rsidR="00637EAB" w:rsidRPr="00A103B7" w14:paraId="087B9309" w14:textId="77777777" w:rsidTr="00BA1BD5">
        <w:tc>
          <w:tcPr>
            <w:tcW w:w="1134" w:type="dxa"/>
            <w:vAlign w:val="center"/>
          </w:tcPr>
          <w:p w14:paraId="5C83011A" w14:textId="77777777" w:rsidR="00637EAB" w:rsidRPr="00A103B7" w:rsidRDefault="00637EAB" w:rsidP="00A103B7">
            <w:pPr>
              <w:pStyle w:val="ConsPlusNormal"/>
            </w:pPr>
            <w:r w:rsidRPr="00A103B7">
              <w:t>Урок 3</w:t>
            </w:r>
          </w:p>
        </w:tc>
        <w:tc>
          <w:tcPr>
            <w:tcW w:w="7937" w:type="dxa"/>
          </w:tcPr>
          <w:p w14:paraId="28CE2C0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Природные чрезвычайные ситуации. Природные пожары</w:t>
            </w:r>
          </w:p>
        </w:tc>
      </w:tr>
      <w:tr w:rsidR="00637EAB" w:rsidRPr="00A103B7" w14:paraId="538B70C9" w14:textId="77777777" w:rsidTr="00BA1BD5">
        <w:tc>
          <w:tcPr>
            <w:tcW w:w="1134" w:type="dxa"/>
            <w:vAlign w:val="center"/>
          </w:tcPr>
          <w:p w14:paraId="07C4843C" w14:textId="77777777" w:rsidR="00637EAB" w:rsidRPr="00A103B7" w:rsidRDefault="00637EAB" w:rsidP="00A103B7">
            <w:pPr>
              <w:pStyle w:val="ConsPlusNormal"/>
            </w:pPr>
            <w:r w:rsidRPr="00A103B7">
              <w:t>Урок 4</w:t>
            </w:r>
          </w:p>
        </w:tc>
        <w:tc>
          <w:tcPr>
            <w:tcW w:w="7937" w:type="dxa"/>
          </w:tcPr>
          <w:p w14:paraId="19119B9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</w:tr>
      <w:tr w:rsidR="00637EAB" w:rsidRPr="00A103B7" w14:paraId="35EEE03F" w14:textId="77777777" w:rsidTr="00BA1BD5">
        <w:tc>
          <w:tcPr>
            <w:tcW w:w="1134" w:type="dxa"/>
            <w:vAlign w:val="center"/>
          </w:tcPr>
          <w:p w14:paraId="2772A2F1" w14:textId="77777777" w:rsidR="00637EAB" w:rsidRPr="00A103B7" w:rsidRDefault="00637EAB" w:rsidP="00A103B7">
            <w:pPr>
              <w:pStyle w:val="ConsPlusNormal"/>
            </w:pPr>
            <w:r w:rsidRPr="00A103B7">
              <w:t>Урок 5</w:t>
            </w:r>
          </w:p>
        </w:tc>
        <w:tc>
          <w:tcPr>
            <w:tcW w:w="7937" w:type="dxa"/>
          </w:tcPr>
          <w:p w14:paraId="73E1BBC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</w:tr>
      <w:tr w:rsidR="00637EAB" w:rsidRPr="00A103B7" w14:paraId="3D0A06D9" w14:textId="77777777" w:rsidTr="00BA1BD5">
        <w:tc>
          <w:tcPr>
            <w:tcW w:w="1134" w:type="dxa"/>
            <w:vAlign w:val="center"/>
          </w:tcPr>
          <w:p w14:paraId="281DA808" w14:textId="77777777" w:rsidR="00637EAB" w:rsidRPr="00A103B7" w:rsidRDefault="00637EAB" w:rsidP="00A103B7">
            <w:pPr>
              <w:pStyle w:val="ConsPlusNormal"/>
            </w:pPr>
            <w:r w:rsidRPr="00A103B7">
              <w:t>Урок 6</w:t>
            </w:r>
          </w:p>
        </w:tc>
        <w:tc>
          <w:tcPr>
            <w:tcW w:w="7937" w:type="dxa"/>
          </w:tcPr>
          <w:p w14:paraId="14C3F7E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Природные чрезвычайные ситуации. Опасные метеорологические явления и процессы: ливни, град, мороз, жара</w:t>
            </w:r>
          </w:p>
        </w:tc>
      </w:tr>
      <w:tr w:rsidR="00637EAB" w:rsidRPr="00A103B7" w14:paraId="603E3291" w14:textId="77777777" w:rsidTr="00BA1BD5">
        <w:tc>
          <w:tcPr>
            <w:tcW w:w="1134" w:type="dxa"/>
            <w:vAlign w:val="center"/>
          </w:tcPr>
          <w:p w14:paraId="44B599EF" w14:textId="77777777" w:rsidR="00637EAB" w:rsidRPr="00A103B7" w:rsidRDefault="00637EAB" w:rsidP="00A103B7">
            <w:pPr>
              <w:pStyle w:val="ConsPlusNormal"/>
            </w:pPr>
            <w:r w:rsidRPr="00A103B7">
              <w:t>Урок 7</w:t>
            </w:r>
          </w:p>
        </w:tc>
        <w:tc>
          <w:tcPr>
            <w:tcW w:w="7937" w:type="dxa"/>
          </w:tcPr>
          <w:p w14:paraId="05DF3D4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Экологическая грамотность и разумное природопользование</w:t>
            </w:r>
          </w:p>
        </w:tc>
      </w:tr>
      <w:tr w:rsidR="00637EAB" w:rsidRPr="00A103B7" w14:paraId="2459C2AE" w14:textId="77777777" w:rsidTr="00BA1BD5">
        <w:tc>
          <w:tcPr>
            <w:tcW w:w="1134" w:type="dxa"/>
            <w:vAlign w:val="center"/>
          </w:tcPr>
          <w:p w14:paraId="4D26CED9" w14:textId="77777777" w:rsidR="00637EAB" w:rsidRPr="00A103B7" w:rsidRDefault="00637EAB" w:rsidP="00A103B7">
            <w:pPr>
              <w:pStyle w:val="ConsPlusNormal"/>
            </w:pPr>
            <w:r w:rsidRPr="00A103B7">
              <w:t>Урок 8</w:t>
            </w:r>
          </w:p>
        </w:tc>
        <w:tc>
          <w:tcPr>
            <w:tcW w:w="7937" w:type="dxa"/>
          </w:tcPr>
          <w:p w14:paraId="64DA436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Факторы, влияющие на здоровье человека. Здоровый образ жизни</w:t>
            </w:r>
          </w:p>
        </w:tc>
      </w:tr>
      <w:tr w:rsidR="00637EAB" w:rsidRPr="00A103B7" w14:paraId="66F03ECF" w14:textId="77777777" w:rsidTr="00BA1BD5">
        <w:tc>
          <w:tcPr>
            <w:tcW w:w="1134" w:type="dxa"/>
            <w:vAlign w:val="center"/>
          </w:tcPr>
          <w:p w14:paraId="228E6062" w14:textId="77777777" w:rsidR="00637EAB" w:rsidRPr="00A103B7" w:rsidRDefault="00637EAB" w:rsidP="00A103B7">
            <w:pPr>
              <w:pStyle w:val="ConsPlusNormal"/>
            </w:pPr>
            <w:r w:rsidRPr="00A103B7">
              <w:t>Урок 9</w:t>
            </w:r>
          </w:p>
        </w:tc>
        <w:tc>
          <w:tcPr>
            <w:tcW w:w="7937" w:type="dxa"/>
          </w:tcPr>
          <w:p w14:paraId="4B145AE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Инфекционные заболевания. Значение вакцинации в борьбе с инфекционными заболеваниями</w:t>
            </w:r>
          </w:p>
        </w:tc>
      </w:tr>
      <w:tr w:rsidR="00637EAB" w:rsidRPr="00A103B7" w14:paraId="1B27A55F" w14:textId="77777777" w:rsidTr="00BA1BD5">
        <w:tc>
          <w:tcPr>
            <w:tcW w:w="1134" w:type="dxa"/>
            <w:vAlign w:val="center"/>
          </w:tcPr>
          <w:p w14:paraId="29A684CF" w14:textId="77777777" w:rsidR="00637EAB" w:rsidRPr="00A103B7" w:rsidRDefault="00637EAB" w:rsidP="00A103B7">
            <w:pPr>
              <w:pStyle w:val="ConsPlusNormal"/>
            </w:pPr>
            <w:r w:rsidRPr="00A103B7">
              <w:t>Урок 10</w:t>
            </w:r>
          </w:p>
        </w:tc>
        <w:tc>
          <w:tcPr>
            <w:tcW w:w="7937" w:type="dxa"/>
          </w:tcPr>
          <w:p w14:paraId="7441CB78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Инфекционные заболевания. Значение вакцинации в борьбе с инфекционными заболеваниями</w:t>
            </w:r>
          </w:p>
        </w:tc>
      </w:tr>
      <w:tr w:rsidR="00637EAB" w:rsidRPr="00A103B7" w14:paraId="2D0C117C" w14:textId="77777777" w:rsidTr="00BA1BD5">
        <w:tc>
          <w:tcPr>
            <w:tcW w:w="1134" w:type="dxa"/>
            <w:vAlign w:val="center"/>
          </w:tcPr>
          <w:p w14:paraId="5AFFDAD8" w14:textId="77777777" w:rsidR="00637EAB" w:rsidRPr="00A103B7" w:rsidRDefault="00637EAB" w:rsidP="00A103B7">
            <w:pPr>
              <w:pStyle w:val="ConsPlusNormal"/>
            </w:pPr>
            <w:r w:rsidRPr="00A103B7">
              <w:t>Урок 11</w:t>
            </w:r>
          </w:p>
        </w:tc>
        <w:tc>
          <w:tcPr>
            <w:tcW w:w="7937" w:type="dxa"/>
          </w:tcPr>
          <w:p w14:paraId="247B6630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</w:tr>
      <w:tr w:rsidR="00637EAB" w:rsidRPr="00A103B7" w14:paraId="7DAD9CE5" w14:textId="77777777" w:rsidTr="00BA1BD5">
        <w:tc>
          <w:tcPr>
            <w:tcW w:w="1134" w:type="dxa"/>
            <w:vAlign w:val="center"/>
          </w:tcPr>
          <w:p w14:paraId="430797EA" w14:textId="77777777" w:rsidR="00637EAB" w:rsidRPr="00A103B7" w:rsidRDefault="00637EAB" w:rsidP="00A103B7">
            <w:pPr>
              <w:pStyle w:val="ConsPlusNormal"/>
            </w:pPr>
            <w:r w:rsidRPr="00A103B7">
              <w:t>Урок 12</w:t>
            </w:r>
          </w:p>
        </w:tc>
        <w:tc>
          <w:tcPr>
            <w:tcW w:w="7937" w:type="dxa"/>
          </w:tcPr>
          <w:p w14:paraId="155BCBF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Психическое здоровье и психологическое благополучие</w:t>
            </w:r>
          </w:p>
        </w:tc>
      </w:tr>
      <w:tr w:rsidR="00637EAB" w:rsidRPr="00A103B7" w14:paraId="1C02FFFD" w14:textId="77777777" w:rsidTr="00BA1BD5">
        <w:tc>
          <w:tcPr>
            <w:tcW w:w="1134" w:type="dxa"/>
          </w:tcPr>
          <w:p w14:paraId="0869044A" w14:textId="77777777" w:rsidR="00637EAB" w:rsidRPr="00A103B7" w:rsidRDefault="00637EAB" w:rsidP="00A103B7">
            <w:pPr>
              <w:pStyle w:val="ConsPlusNormal"/>
            </w:pPr>
            <w:r w:rsidRPr="00A103B7">
              <w:t>Урок 13</w:t>
            </w:r>
          </w:p>
        </w:tc>
        <w:tc>
          <w:tcPr>
            <w:tcW w:w="7937" w:type="dxa"/>
          </w:tcPr>
          <w:p w14:paraId="3FD6518A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Первая помощь пострадавшему</w:t>
            </w:r>
          </w:p>
        </w:tc>
      </w:tr>
      <w:tr w:rsidR="00637EAB" w:rsidRPr="00A103B7" w14:paraId="2BAB9A46" w14:textId="77777777" w:rsidTr="00BA1BD5">
        <w:tc>
          <w:tcPr>
            <w:tcW w:w="1134" w:type="dxa"/>
          </w:tcPr>
          <w:p w14:paraId="3A23531E" w14:textId="77777777" w:rsidR="00637EAB" w:rsidRPr="00A103B7" w:rsidRDefault="00637EAB" w:rsidP="00A103B7">
            <w:pPr>
              <w:pStyle w:val="ConsPlusNormal"/>
            </w:pPr>
            <w:r w:rsidRPr="00A103B7">
              <w:t>Урок 14</w:t>
            </w:r>
          </w:p>
        </w:tc>
        <w:tc>
          <w:tcPr>
            <w:tcW w:w="7937" w:type="dxa"/>
          </w:tcPr>
          <w:p w14:paraId="7838874D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Первая помощь пострадавшему</w:t>
            </w:r>
          </w:p>
        </w:tc>
      </w:tr>
      <w:tr w:rsidR="00637EAB" w:rsidRPr="00A103B7" w14:paraId="1BB5054F" w14:textId="77777777" w:rsidTr="00BA1BD5">
        <w:tc>
          <w:tcPr>
            <w:tcW w:w="1134" w:type="dxa"/>
            <w:vAlign w:val="center"/>
          </w:tcPr>
          <w:p w14:paraId="714A284C" w14:textId="77777777" w:rsidR="00637EAB" w:rsidRPr="00A103B7" w:rsidRDefault="00637EAB" w:rsidP="00A103B7">
            <w:pPr>
              <w:pStyle w:val="ConsPlusNormal"/>
            </w:pPr>
            <w:r w:rsidRPr="00A103B7">
              <w:t>Урок 15</w:t>
            </w:r>
          </w:p>
        </w:tc>
        <w:tc>
          <w:tcPr>
            <w:tcW w:w="7937" w:type="dxa"/>
          </w:tcPr>
          <w:p w14:paraId="44F8E6A4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Общение в жизни человека. Межличностное общение, общение в группе</w:t>
            </w:r>
          </w:p>
        </w:tc>
      </w:tr>
      <w:tr w:rsidR="00637EAB" w:rsidRPr="00A103B7" w14:paraId="35AC1775" w14:textId="77777777" w:rsidTr="00BA1BD5">
        <w:tc>
          <w:tcPr>
            <w:tcW w:w="1134" w:type="dxa"/>
          </w:tcPr>
          <w:p w14:paraId="0A99787A" w14:textId="77777777" w:rsidR="00637EAB" w:rsidRPr="00A103B7" w:rsidRDefault="00637EAB" w:rsidP="00A103B7">
            <w:pPr>
              <w:pStyle w:val="ConsPlusNormal"/>
            </w:pPr>
            <w:r w:rsidRPr="00A103B7">
              <w:t>Урок 16</w:t>
            </w:r>
          </w:p>
        </w:tc>
        <w:tc>
          <w:tcPr>
            <w:tcW w:w="7937" w:type="dxa"/>
          </w:tcPr>
          <w:p w14:paraId="3CAF8C74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Конфликты и способы их разрешения</w:t>
            </w:r>
          </w:p>
        </w:tc>
      </w:tr>
      <w:tr w:rsidR="00637EAB" w:rsidRPr="00A103B7" w14:paraId="46109A15" w14:textId="77777777" w:rsidTr="00BA1BD5">
        <w:tc>
          <w:tcPr>
            <w:tcW w:w="1134" w:type="dxa"/>
          </w:tcPr>
          <w:p w14:paraId="260CAAC3" w14:textId="77777777" w:rsidR="00637EAB" w:rsidRPr="00A103B7" w:rsidRDefault="00637EAB" w:rsidP="00A103B7">
            <w:pPr>
              <w:pStyle w:val="ConsPlusNormal"/>
            </w:pPr>
            <w:r w:rsidRPr="00A103B7">
              <w:t>Урок 17</w:t>
            </w:r>
          </w:p>
        </w:tc>
        <w:tc>
          <w:tcPr>
            <w:tcW w:w="7937" w:type="dxa"/>
          </w:tcPr>
          <w:p w14:paraId="4EFFCAB6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Конфликты и способы их разрешения</w:t>
            </w:r>
          </w:p>
        </w:tc>
      </w:tr>
      <w:tr w:rsidR="00637EAB" w:rsidRPr="00A103B7" w14:paraId="58F30EAD" w14:textId="77777777" w:rsidTr="00BA1BD5">
        <w:tc>
          <w:tcPr>
            <w:tcW w:w="1134" w:type="dxa"/>
            <w:vAlign w:val="center"/>
          </w:tcPr>
          <w:p w14:paraId="05F3FC09" w14:textId="77777777" w:rsidR="00637EAB" w:rsidRPr="00A103B7" w:rsidRDefault="00637EAB" w:rsidP="00A103B7">
            <w:pPr>
              <w:pStyle w:val="ConsPlusNormal"/>
            </w:pPr>
            <w:r w:rsidRPr="00A103B7">
              <w:t>Урок 18</w:t>
            </w:r>
          </w:p>
        </w:tc>
        <w:tc>
          <w:tcPr>
            <w:tcW w:w="7937" w:type="dxa"/>
          </w:tcPr>
          <w:p w14:paraId="7C18A80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Конструктивные и деструктивные способы психологического воздействия</w:t>
            </w:r>
          </w:p>
        </w:tc>
      </w:tr>
      <w:tr w:rsidR="00637EAB" w:rsidRPr="00A103B7" w14:paraId="59F64ED6" w14:textId="77777777" w:rsidTr="00BA1BD5">
        <w:tc>
          <w:tcPr>
            <w:tcW w:w="1134" w:type="dxa"/>
            <w:vAlign w:val="center"/>
          </w:tcPr>
          <w:p w14:paraId="7F86DFAE" w14:textId="77777777" w:rsidR="00637EAB" w:rsidRPr="00A103B7" w:rsidRDefault="00637EAB" w:rsidP="00A103B7">
            <w:pPr>
              <w:pStyle w:val="ConsPlusNormal"/>
            </w:pPr>
            <w:r w:rsidRPr="00A103B7">
              <w:t>Урок 19</w:t>
            </w:r>
          </w:p>
        </w:tc>
        <w:tc>
          <w:tcPr>
            <w:tcW w:w="7937" w:type="dxa"/>
          </w:tcPr>
          <w:p w14:paraId="7440186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Конструктивные и деструктивные способы психологического воздействия</w:t>
            </w:r>
          </w:p>
        </w:tc>
      </w:tr>
      <w:tr w:rsidR="00637EAB" w:rsidRPr="00A103B7" w14:paraId="6BC1027E" w14:textId="77777777" w:rsidTr="00BA1BD5">
        <w:tc>
          <w:tcPr>
            <w:tcW w:w="1134" w:type="dxa"/>
            <w:vAlign w:val="center"/>
          </w:tcPr>
          <w:p w14:paraId="593B52F7" w14:textId="77777777" w:rsidR="00637EAB" w:rsidRPr="00A103B7" w:rsidRDefault="00637EAB" w:rsidP="00A103B7">
            <w:pPr>
              <w:pStyle w:val="ConsPlusNormal"/>
            </w:pPr>
            <w:r w:rsidRPr="00A103B7">
              <w:t>Урок 20</w:t>
            </w:r>
          </w:p>
        </w:tc>
        <w:tc>
          <w:tcPr>
            <w:tcW w:w="7937" w:type="dxa"/>
          </w:tcPr>
          <w:p w14:paraId="53EAA4C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Психологические механизмы воздействия на большие группы людей</w:t>
            </w:r>
          </w:p>
        </w:tc>
      </w:tr>
      <w:tr w:rsidR="00637EAB" w:rsidRPr="00A103B7" w14:paraId="0253BA3F" w14:textId="77777777" w:rsidTr="00BA1BD5">
        <w:tc>
          <w:tcPr>
            <w:tcW w:w="1134" w:type="dxa"/>
            <w:vAlign w:val="center"/>
          </w:tcPr>
          <w:p w14:paraId="66899A8D" w14:textId="77777777" w:rsidR="00637EAB" w:rsidRPr="00A103B7" w:rsidRDefault="00637EAB" w:rsidP="00A103B7">
            <w:pPr>
              <w:pStyle w:val="ConsPlusNormal"/>
            </w:pPr>
            <w:r w:rsidRPr="00A103B7">
              <w:t>Урок 21</w:t>
            </w:r>
          </w:p>
        </w:tc>
        <w:tc>
          <w:tcPr>
            <w:tcW w:w="7937" w:type="dxa"/>
          </w:tcPr>
          <w:p w14:paraId="47FAF9F3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Психологические механизмы воздействия на большие группы людей</w:t>
            </w:r>
          </w:p>
        </w:tc>
      </w:tr>
      <w:tr w:rsidR="00637EAB" w:rsidRPr="00A103B7" w14:paraId="77A2133A" w14:textId="77777777" w:rsidTr="00BA1BD5">
        <w:tc>
          <w:tcPr>
            <w:tcW w:w="1134" w:type="dxa"/>
          </w:tcPr>
          <w:p w14:paraId="611CA3A1" w14:textId="77777777" w:rsidR="00637EAB" w:rsidRPr="00A103B7" w:rsidRDefault="00637EAB" w:rsidP="00A103B7">
            <w:pPr>
              <w:pStyle w:val="ConsPlusNormal"/>
            </w:pPr>
            <w:r w:rsidRPr="00A103B7">
              <w:t>Урок 22</w:t>
            </w:r>
          </w:p>
        </w:tc>
        <w:tc>
          <w:tcPr>
            <w:tcW w:w="7937" w:type="dxa"/>
          </w:tcPr>
          <w:p w14:paraId="22BE3FCB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Безопасность в цифровой среде</w:t>
            </w:r>
          </w:p>
        </w:tc>
      </w:tr>
      <w:tr w:rsidR="00637EAB" w:rsidRPr="00A103B7" w14:paraId="2BBCCC9D" w14:textId="77777777" w:rsidTr="00BA1BD5">
        <w:tc>
          <w:tcPr>
            <w:tcW w:w="1134" w:type="dxa"/>
            <w:vAlign w:val="center"/>
          </w:tcPr>
          <w:p w14:paraId="1FC89906" w14:textId="77777777" w:rsidR="00637EAB" w:rsidRPr="00A103B7" w:rsidRDefault="00637EAB" w:rsidP="00A103B7">
            <w:pPr>
              <w:pStyle w:val="ConsPlusNormal"/>
            </w:pPr>
            <w:r w:rsidRPr="00A103B7">
              <w:t>Урок 23</w:t>
            </w:r>
          </w:p>
        </w:tc>
        <w:tc>
          <w:tcPr>
            <w:tcW w:w="7937" w:type="dxa"/>
          </w:tcPr>
          <w:p w14:paraId="6DA345E1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Опасности, связанные с использованием программного обеспечения</w:t>
            </w:r>
          </w:p>
        </w:tc>
      </w:tr>
      <w:tr w:rsidR="00637EAB" w:rsidRPr="00A103B7" w14:paraId="3A17CA3E" w14:textId="77777777" w:rsidTr="00BA1BD5">
        <w:tc>
          <w:tcPr>
            <w:tcW w:w="1134" w:type="dxa"/>
            <w:vAlign w:val="center"/>
          </w:tcPr>
          <w:p w14:paraId="050270E4" w14:textId="77777777" w:rsidR="00637EAB" w:rsidRPr="00A103B7" w:rsidRDefault="00637EAB" w:rsidP="00A103B7">
            <w:pPr>
              <w:pStyle w:val="ConsPlusNormal"/>
            </w:pPr>
            <w:r w:rsidRPr="00A103B7">
              <w:t>Урок 24</w:t>
            </w:r>
          </w:p>
        </w:tc>
        <w:tc>
          <w:tcPr>
            <w:tcW w:w="7937" w:type="dxa"/>
          </w:tcPr>
          <w:p w14:paraId="49B183BD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Опасности, связанные с коммуникацией в цифровой среде</w:t>
            </w:r>
          </w:p>
        </w:tc>
      </w:tr>
      <w:tr w:rsidR="00637EAB" w:rsidRPr="00A103B7" w14:paraId="54B43F59" w14:textId="77777777" w:rsidTr="00BA1BD5">
        <w:tc>
          <w:tcPr>
            <w:tcW w:w="1134" w:type="dxa"/>
            <w:vAlign w:val="center"/>
          </w:tcPr>
          <w:p w14:paraId="3DB68B88" w14:textId="77777777" w:rsidR="00637EAB" w:rsidRPr="00A103B7" w:rsidRDefault="00637EAB" w:rsidP="00A103B7">
            <w:pPr>
              <w:pStyle w:val="ConsPlusNormal"/>
            </w:pPr>
            <w:r w:rsidRPr="00A103B7">
              <w:t>Урок 25</w:t>
            </w:r>
          </w:p>
        </w:tc>
        <w:tc>
          <w:tcPr>
            <w:tcW w:w="7937" w:type="dxa"/>
          </w:tcPr>
          <w:p w14:paraId="1F13C689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Опасности, связанные с коммуникацией в цифровой среде</w:t>
            </w:r>
          </w:p>
        </w:tc>
      </w:tr>
      <w:tr w:rsidR="00637EAB" w:rsidRPr="00A103B7" w14:paraId="7DC8ADA5" w14:textId="77777777" w:rsidTr="00BA1BD5">
        <w:tc>
          <w:tcPr>
            <w:tcW w:w="1134" w:type="dxa"/>
          </w:tcPr>
          <w:p w14:paraId="21EF2169" w14:textId="77777777" w:rsidR="00637EAB" w:rsidRPr="00A103B7" w:rsidRDefault="00637EAB" w:rsidP="00A103B7">
            <w:pPr>
              <w:pStyle w:val="ConsPlusNormal"/>
            </w:pPr>
            <w:r w:rsidRPr="00A103B7">
              <w:t>Урок 26</w:t>
            </w:r>
          </w:p>
        </w:tc>
        <w:tc>
          <w:tcPr>
            <w:tcW w:w="7937" w:type="dxa"/>
          </w:tcPr>
          <w:p w14:paraId="6DE1781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Достоверность информации в цифровой среде</w:t>
            </w:r>
          </w:p>
        </w:tc>
      </w:tr>
      <w:tr w:rsidR="00637EAB" w:rsidRPr="00A103B7" w14:paraId="37DBF6BA" w14:textId="77777777" w:rsidTr="00BA1BD5">
        <w:tc>
          <w:tcPr>
            <w:tcW w:w="1134" w:type="dxa"/>
          </w:tcPr>
          <w:p w14:paraId="16BA8210" w14:textId="77777777" w:rsidR="00637EAB" w:rsidRPr="00A103B7" w:rsidRDefault="00637EAB" w:rsidP="00A103B7">
            <w:pPr>
              <w:pStyle w:val="ConsPlusNormal"/>
            </w:pPr>
            <w:r w:rsidRPr="00A103B7">
              <w:t>Урок 27</w:t>
            </w:r>
          </w:p>
        </w:tc>
        <w:tc>
          <w:tcPr>
            <w:tcW w:w="7937" w:type="dxa"/>
          </w:tcPr>
          <w:p w14:paraId="0C1C61AE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Достоверность информации в цифровой среде</w:t>
            </w:r>
          </w:p>
        </w:tc>
      </w:tr>
      <w:tr w:rsidR="00637EAB" w:rsidRPr="00A103B7" w14:paraId="5FD89AF5" w14:textId="77777777" w:rsidTr="00BA1BD5">
        <w:tc>
          <w:tcPr>
            <w:tcW w:w="1134" w:type="dxa"/>
          </w:tcPr>
          <w:p w14:paraId="0C94FEFC" w14:textId="77777777" w:rsidR="00637EAB" w:rsidRPr="00A103B7" w:rsidRDefault="00637EAB" w:rsidP="00A103B7">
            <w:pPr>
              <w:pStyle w:val="ConsPlusNormal"/>
            </w:pPr>
            <w:r w:rsidRPr="00A103B7">
              <w:lastRenderedPageBreak/>
              <w:t>Урок 28</w:t>
            </w:r>
          </w:p>
        </w:tc>
        <w:tc>
          <w:tcPr>
            <w:tcW w:w="7937" w:type="dxa"/>
          </w:tcPr>
          <w:p w14:paraId="4B06D2FA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Защита прав в цифровом пространстве</w:t>
            </w:r>
          </w:p>
        </w:tc>
      </w:tr>
      <w:tr w:rsidR="00637EAB" w:rsidRPr="00A103B7" w14:paraId="60B889B6" w14:textId="77777777" w:rsidTr="00BA1BD5">
        <w:tc>
          <w:tcPr>
            <w:tcW w:w="1134" w:type="dxa"/>
            <w:vAlign w:val="center"/>
          </w:tcPr>
          <w:p w14:paraId="13BD968D" w14:textId="77777777" w:rsidR="00637EAB" w:rsidRPr="00A103B7" w:rsidRDefault="00637EAB" w:rsidP="00A103B7">
            <w:pPr>
              <w:pStyle w:val="ConsPlusNormal"/>
            </w:pPr>
            <w:r w:rsidRPr="00A103B7">
              <w:t>Урок 29</w:t>
            </w:r>
          </w:p>
        </w:tc>
        <w:tc>
          <w:tcPr>
            <w:tcW w:w="7937" w:type="dxa"/>
          </w:tcPr>
          <w:p w14:paraId="6B456820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Экстремизм и терроризм как угроза устойчивого развития общества</w:t>
            </w:r>
          </w:p>
        </w:tc>
      </w:tr>
      <w:tr w:rsidR="00637EAB" w:rsidRPr="00A103B7" w14:paraId="77C3735D" w14:textId="77777777" w:rsidTr="00BA1BD5">
        <w:tc>
          <w:tcPr>
            <w:tcW w:w="1134" w:type="dxa"/>
            <w:vAlign w:val="center"/>
          </w:tcPr>
          <w:p w14:paraId="2287EF26" w14:textId="77777777" w:rsidR="00637EAB" w:rsidRPr="00A103B7" w:rsidRDefault="00637EAB" w:rsidP="00A103B7">
            <w:pPr>
              <w:pStyle w:val="ConsPlusNormal"/>
            </w:pPr>
            <w:r w:rsidRPr="00A103B7">
              <w:t>Урок 30</w:t>
            </w:r>
          </w:p>
        </w:tc>
        <w:tc>
          <w:tcPr>
            <w:tcW w:w="7937" w:type="dxa"/>
          </w:tcPr>
          <w:p w14:paraId="53EE4B16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Экстремизм и терроризм как угроза устойчивого развития общества</w:t>
            </w:r>
          </w:p>
        </w:tc>
      </w:tr>
      <w:tr w:rsidR="00637EAB" w:rsidRPr="00A103B7" w14:paraId="6B286318" w14:textId="77777777" w:rsidTr="00BA1BD5">
        <w:tc>
          <w:tcPr>
            <w:tcW w:w="1134" w:type="dxa"/>
            <w:vAlign w:val="center"/>
          </w:tcPr>
          <w:p w14:paraId="202DB7F7" w14:textId="77777777" w:rsidR="00637EAB" w:rsidRPr="00A103B7" w:rsidRDefault="00637EAB" w:rsidP="00A103B7">
            <w:pPr>
              <w:pStyle w:val="ConsPlusNormal"/>
            </w:pPr>
            <w:r w:rsidRPr="00A103B7">
              <w:t>Урок 31</w:t>
            </w:r>
          </w:p>
        </w:tc>
        <w:tc>
          <w:tcPr>
            <w:tcW w:w="7937" w:type="dxa"/>
          </w:tcPr>
          <w:p w14:paraId="14F737E7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Правила безопасного поведения при угрозе и совершении террористического акта</w:t>
            </w:r>
          </w:p>
        </w:tc>
      </w:tr>
      <w:tr w:rsidR="00637EAB" w:rsidRPr="00A103B7" w14:paraId="043A6EE3" w14:textId="77777777" w:rsidTr="00BA1BD5">
        <w:tc>
          <w:tcPr>
            <w:tcW w:w="1134" w:type="dxa"/>
            <w:vAlign w:val="center"/>
          </w:tcPr>
          <w:p w14:paraId="076E892E" w14:textId="77777777" w:rsidR="00637EAB" w:rsidRPr="00A103B7" w:rsidRDefault="00637EAB" w:rsidP="00A103B7">
            <w:pPr>
              <w:pStyle w:val="ConsPlusNormal"/>
            </w:pPr>
            <w:r w:rsidRPr="00A103B7">
              <w:t>Урок 32</w:t>
            </w:r>
          </w:p>
        </w:tc>
        <w:tc>
          <w:tcPr>
            <w:tcW w:w="7937" w:type="dxa"/>
          </w:tcPr>
          <w:p w14:paraId="36916E1F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Правила безопасного поведения при угрозе и совершении террористического акта</w:t>
            </w:r>
          </w:p>
        </w:tc>
      </w:tr>
      <w:tr w:rsidR="00637EAB" w:rsidRPr="00A103B7" w14:paraId="417DD447" w14:textId="77777777" w:rsidTr="00BA1BD5">
        <w:tc>
          <w:tcPr>
            <w:tcW w:w="1134" w:type="dxa"/>
          </w:tcPr>
          <w:p w14:paraId="50BCA2DA" w14:textId="77777777" w:rsidR="00637EAB" w:rsidRPr="00A103B7" w:rsidRDefault="00637EAB" w:rsidP="00A103B7">
            <w:pPr>
              <w:pStyle w:val="ConsPlusNormal"/>
            </w:pPr>
            <w:r w:rsidRPr="00A103B7">
              <w:t>Урок 33</w:t>
            </w:r>
          </w:p>
        </w:tc>
        <w:tc>
          <w:tcPr>
            <w:tcW w:w="7937" w:type="dxa"/>
          </w:tcPr>
          <w:p w14:paraId="6FC05B5C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Противодействие экстремизму и терроризму</w:t>
            </w:r>
          </w:p>
        </w:tc>
      </w:tr>
      <w:tr w:rsidR="00637EAB" w:rsidRPr="00A103B7" w14:paraId="29BBB4DB" w14:textId="77777777" w:rsidTr="00BA1BD5">
        <w:tc>
          <w:tcPr>
            <w:tcW w:w="1134" w:type="dxa"/>
          </w:tcPr>
          <w:p w14:paraId="13458B60" w14:textId="77777777" w:rsidR="00637EAB" w:rsidRPr="00A103B7" w:rsidRDefault="00637EAB" w:rsidP="00A103B7">
            <w:pPr>
              <w:pStyle w:val="ConsPlusNormal"/>
            </w:pPr>
            <w:r w:rsidRPr="00A103B7">
              <w:t>Урок 34</w:t>
            </w:r>
          </w:p>
        </w:tc>
        <w:tc>
          <w:tcPr>
            <w:tcW w:w="7937" w:type="dxa"/>
          </w:tcPr>
          <w:p w14:paraId="6E00A4B5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Противодействие экстремизму и терроризму</w:t>
            </w:r>
          </w:p>
        </w:tc>
      </w:tr>
      <w:tr w:rsidR="00637EAB" w:rsidRPr="00A103B7" w14:paraId="662B8FCB" w14:textId="77777777" w:rsidTr="00BA1BD5">
        <w:tc>
          <w:tcPr>
            <w:tcW w:w="9071" w:type="dxa"/>
            <w:gridSpan w:val="2"/>
          </w:tcPr>
          <w:p w14:paraId="21160E33" w14:textId="77777777" w:rsidR="00637EAB" w:rsidRPr="00A103B7" w:rsidRDefault="00637EAB" w:rsidP="00A103B7">
            <w:pPr>
              <w:pStyle w:val="ConsPlusNormal"/>
              <w:jc w:val="both"/>
            </w:pPr>
            <w:r w:rsidRPr="00A103B7"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303853B6" w14:textId="77777777" w:rsidR="00637EAB" w:rsidRPr="00A103B7" w:rsidRDefault="00637EAB" w:rsidP="00A103B7">
      <w:pPr>
        <w:pStyle w:val="ConsPlusNormal"/>
        <w:jc w:val="both"/>
      </w:pPr>
    </w:p>
    <w:bookmarkEnd w:id="0"/>
    <w:p w14:paraId="61AB1BCC" w14:textId="77777777" w:rsidR="00054DF1" w:rsidRPr="00A103B7" w:rsidRDefault="00054DF1" w:rsidP="00A103B7">
      <w:pPr>
        <w:rPr>
          <w:rFonts w:ascii="Times New Roman" w:hAnsi="Times New Roman" w:cs="Times New Roman"/>
        </w:rPr>
      </w:pPr>
    </w:p>
    <w:sectPr w:rsidR="00054DF1" w:rsidRPr="00A1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8D"/>
    <w:rsid w:val="00054DF1"/>
    <w:rsid w:val="0055148D"/>
    <w:rsid w:val="00637EAB"/>
    <w:rsid w:val="006D23C1"/>
    <w:rsid w:val="00A103B7"/>
    <w:rsid w:val="00A334E0"/>
    <w:rsid w:val="00B749B5"/>
    <w:rsid w:val="00C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4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4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4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4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4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48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48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48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48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4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4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5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4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5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48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51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48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514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514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48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37E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7E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637E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onsPlusCell">
    <w:name w:val="ConsPlusCell"/>
    <w:rsid w:val="00637E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szCs w:val="24"/>
      <w:lang w:eastAsia="ru-RU"/>
    </w:rPr>
  </w:style>
  <w:style w:type="paragraph" w:customStyle="1" w:styleId="ConsPlusTitlePage">
    <w:name w:val="ConsPlusTitlePage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637E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4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4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4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4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48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48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48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48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4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4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5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4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5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48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51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48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514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514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48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37E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7E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637E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onsPlusCell">
    <w:name w:val="ConsPlusCell"/>
    <w:rsid w:val="00637E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szCs w:val="24"/>
      <w:lang w:eastAsia="ru-RU"/>
    </w:rPr>
  </w:style>
  <w:style w:type="paragraph" w:customStyle="1" w:styleId="ConsPlusTitlePage">
    <w:name w:val="ConsPlusTitlePage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637E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637E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052&amp;date=20.05.2025&amp;dst=100015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53&amp;date=20.05.2025&amp;dst=100019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7927&amp;date=20.05.2025" TargetMode="External"/><Relationship Id="rId11" Type="http://schemas.openxmlformats.org/officeDocument/2006/relationships/hyperlink" Target="https://login.consultant.ru/link/?req=doc&amp;base=LAW&amp;n=502052&amp;date=20.05.2025&amp;dst=100015&amp;field=134" TargetMode="External"/><Relationship Id="rId5" Type="http://schemas.openxmlformats.org/officeDocument/2006/relationships/hyperlink" Target="https://login.consultant.ru/link/?req=doc&amp;base=LAW&amp;n=389271&amp;date=20.05.2025&amp;dst=100013&amp;field=134" TargetMode="External"/><Relationship Id="rId10" Type="http://schemas.openxmlformats.org/officeDocument/2006/relationships/hyperlink" Target="https://login.consultant.ru/link/?req=doc&amp;base=LAW&amp;n=502052&amp;date=20.05.2025&amp;dst=1000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052&amp;date=20.05.2025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10871</Words>
  <Characters>61969</Characters>
  <Application>Microsoft Office Word</Application>
  <DocSecurity>0</DocSecurity>
  <Lines>516</Lines>
  <Paragraphs>145</Paragraphs>
  <ScaleCrop>false</ScaleCrop>
  <Company/>
  <LinksUpToDate>false</LinksUpToDate>
  <CharactersWithSpaces>72695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Тарасова</dc:creator>
  <cp:keywords/>
  <dc:description/>
  <cp:lastModifiedBy>HOME</cp:lastModifiedBy>
  <cp:revision>4</cp:revision>
  <dcterms:created xsi:type="dcterms:W3CDTF">2025-06-11T14:51:00Z</dcterms:created>
  <dcterms:modified xsi:type="dcterms:W3CDTF">2025-09-24T18:14:00Z</dcterms:modified>
</cp:coreProperties>
</file>