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4C4F8" w14:textId="7911C5A0" w:rsidR="008209C5" w:rsidRPr="00151006" w:rsidRDefault="008209C5" w:rsidP="001510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151006">
        <w:rPr>
          <w:rFonts w:ascii="Times New Roman" w:hAnsi="Times New Roman" w:cs="Times New Roman"/>
        </w:rPr>
        <w:t>Федеральная рабочая программа по учебному предмету "Химия" (базовый уровень).</w:t>
      </w:r>
    </w:p>
    <w:p w14:paraId="69B531A3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117.1. Федеральная рабочая программа по учебному предмету "Химия" (базовый уровень) (предметная область "</w:t>
      </w:r>
      <w:proofErr w:type="gramStart"/>
      <w:r w:rsidRPr="00151006">
        <w:t>Естественно-научные</w:t>
      </w:r>
      <w:proofErr w:type="gramEnd"/>
      <w:r w:rsidRPr="00151006">
        <w:t xml:space="preserve"> предметы") (далее соответственно - программа по химии, химия) включает пояснительную записку, содержание обучения, планируемые результаты освоения программы по химии.</w:t>
      </w:r>
    </w:p>
    <w:p w14:paraId="673E285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117.2. Пояснительная записка отражает общие цели и задачи изучения химии, характеристику психологических предпосылок к ее изучению </w:t>
      </w:r>
      <w:proofErr w:type="gramStart"/>
      <w:r w:rsidRPr="00151006">
        <w:t>обучающимися</w:t>
      </w:r>
      <w:proofErr w:type="gramEnd"/>
      <w:r w:rsidRPr="00151006">
        <w:t>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569F2BB6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117.3.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335CBA3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117.4. Планируемые результаты освоения программы по химии включают личностные, </w:t>
      </w:r>
      <w:proofErr w:type="spellStart"/>
      <w:r w:rsidRPr="00151006">
        <w:t>метапредметные</w:t>
      </w:r>
      <w:proofErr w:type="spellEnd"/>
      <w:r w:rsidRPr="00151006"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076176D4" w14:textId="77777777" w:rsidR="008209C5" w:rsidRPr="00151006" w:rsidRDefault="008209C5" w:rsidP="00151006">
      <w:pPr>
        <w:pStyle w:val="ConsPlusNormal"/>
        <w:ind w:firstLine="540"/>
        <w:jc w:val="both"/>
      </w:pPr>
      <w:bookmarkStart w:id="0" w:name="_GoBack"/>
      <w:bookmarkEnd w:id="0"/>
    </w:p>
    <w:p w14:paraId="41184D20" w14:textId="77777777" w:rsidR="008209C5" w:rsidRPr="00151006" w:rsidRDefault="008209C5" w:rsidP="00151006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151006">
        <w:rPr>
          <w:rFonts w:ascii="Times New Roman" w:hAnsi="Times New Roman" w:cs="Times New Roman"/>
        </w:rPr>
        <w:t>117.5. Пояснительная записка.</w:t>
      </w:r>
    </w:p>
    <w:p w14:paraId="5C53A19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117.5.1. 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</w:t>
      </w:r>
      <w:hyperlink r:id="rId5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Pr="00151006">
          <w:rPr>
            <w:color w:val="0000FF"/>
          </w:rPr>
          <w:t>ФГОС СОО</w:t>
        </w:r>
      </w:hyperlink>
      <w:r w:rsidRPr="00151006">
        <w:t xml:space="preserve">, с учетом </w:t>
      </w:r>
      <w:hyperlink r:id="rId6" w:tooltip="Ссылка на КонсультантПлюс">
        <w:r w:rsidRPr="00151006">
          <w:rPr>
            <w:color w:val="0000FF"/>
          </w:rPr>
          <w:t>Концепции</w:t>
        </w:r>
      </w:hyperlink>
      <w:r w:rsidRPr="00151006">
        <w:t xml:space="preserve"> преподавания учебного предмета "Химия" в образовательных организациях Российской Федерации, реализующих основные образовательные программы, и основных положений федеральной рабочей программы воспитания.</w:t>
      </w:r>
    </w:p>
    <w:p w14:paraId="0F6BC77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117.5.2. Основу подходов к разработке программы по химии, к определению общей стратегии обучения, воспитания и </w:t>
      </w:r>
      <w:proofErr w:type="gramStart"/>
      <w:r w:rsidRPr="00151006">
        <w:t>развития</w:t>
      </w:r>
      <w:proofErr w:type="gramEnd"/>
      <w:r w:rsidRPr="00151006">
        <w:t xml:space="preserve"> обучающихся средствами учебного предмета "Химия" для 10 - 11 классов на базовом уровне составили концептуальные положения </w:t>
      </w:r>
      <w:hyperlink r:id="rId7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Pr="00151006">
          <w:rPr>
            <w:color w:val="0000FF"/>
          </w:rPr>
          <w:t>ФГОС СОО</w:t>
        </w:r>
      </w:hyperlink>
      <w:r w:rsidRPr="00151006">
        <w:t xml:space="preserve"> о взаимообусловленности целей, содержания, результатов обучения и требований к уровню подготовки выпускников.</w:t>
      </w:r>
    </w:p>
    <w:p w14:paraId="34D032B7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117.5.3. В соответствии с данными положениями программа по химии (базовый уровень) на уровне среднего общего образования:</w:t>
      </w:r>
    </w:p>
    <w:p w14:paraId="32367471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устанавливает обязательное (</w:t>
      </w:r>
      <w:proofErr w:type="gramStart"/>
      <w:r w:rsidRPr="00151006">
        <w:t xml:space="preserve">инвариантное) </w:t>
      </w:r>
      <w:proofErr w:type="gramEnd"/>
      <w:r w:rsidRPr="00151006">
        <w:t>предметное содержание, определяет количественные и качественные его характеристики на каждом этапе изучения предмета, предусматривает принципы структурирования содержания и распределения его по классам, основным разделам и темам курса;</w:t>
      </w:r>
    </w:p>
    <w:p w14:paraId="6E1DE45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дает примерное распределение учебных часов по тематическим разделам, рекомендует примерную последовательность изучения отдельных тем курса с учетом </w:t>
      </w:r>
      <w:proofErr w:type="spellStart"/>
      <w:r w:rsidRPr="00151006">
        <w:t>межпредметных</w:t>
      </w:r>
      <w:proofErr w:type="spellEnd"/>
      <w:r w:rsidRPr="00151006">
        <w:t xml:space="preserve"> и </w:t>
      </w:r>
      <w:proofErr w:type="spellStart"/>
      <w:r w:rsidRPr="00151006">
        <w:t>внутрипредметных</w:t>
      </w:r>
      <w:proofErr w:type="spellEnd"/>
      <w:r w:rsidRPr="00151006">
        <w:t xml:space="preserve"> связей, логики учебного процесса, возрастных особенностей обучающихся 10 - 11 классов;</w:t>
      </w:r>
    </w:p>
    <w:p w14:paraId="0BCE073F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дает методическую интерпретацию целей изучения предмета на уровне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151006">
        <w:t>метапредметных</w:t>
      </w:r>
      <w:proofErr w:type="spellEnd"/>
      <w:r w:rsidRPr="00151006">
        <w:t xml:space="preserve">, предметных), основных видов учебно-познавательной деятельности обучающегося по освоению содержания предмета. </w:t>
      </w:r>
      <w:proofErr w:type="gramStart"/>
      <w:r w:rsidRPr="00151006">
        <w:t>По всем названным позициям в программе по химии соблюдена преемственность с федеральной рабочей программой основного общего образования по химии</w:t>
      </w:r>
      <w:proofErr w:type="gramEnd"/>
      <w:r w:rsidRPr="00151006">
        <w:t xml:space="preserve"> (для 8 - 9 классов образовательных организаций, базовый уровень).</w:t>
      </w:r>
    </w:p>
    <w:p w14:paraId="79F8B85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117.5.4. Программа по химии является ориентиром для составления рабочих программ, авторы которых могут предложить свой подход к структурированию и последовательности изучения учебного материала, а также свое видение относительно возможности выбора вариативной составляющей содержания предмета дополнительно к </w:t>
      </w:r>
      <w:r w:rsidRPr="00151006">
        <w:lastRenderedPageBreak/>
        <w:t>обязательной (инвариантной) части его содержания.</w:t>
      </w:r>
    </w:p>
    <w:p w14:paraId="55C544F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117.5.5. Химическое образование, получаемое выпускниками общеобразовательной организации, является неотъемлемой частью их образованности и служит завершающим этапом реализации на соответствующем базовом уровне ключевых ценностей, присущих целостной системе химического образования. Ключевые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</w:t>
      </w:r>
      <w:proofErr w:type="gramStart"/>
      <w:r w:rsidRPr="00151006">
        <w:t>Реализуется химическое образование обучающихся на уровне среднего общего образования средствами учебного предмета "Химия", содержание и построение которого определены в программе по химии с учетом специфики науки химии, ее значения в познании природы и в материальной жизни общества, а также с учетом общих целей и принципов, характеризующих современное состояние системы среднего общего образования в Российской Федерации.</w:t>
      </w:r>
      <w:proofErr w:type="gramEnd"/>
    </w:p>
    <w:p w14:paraId="0BF288E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При формировании содержания предмета "Химия" учтены следующие положения о специфике и значении науки химии.</w:t>
      </w:r>
    </w:p>
    <w:p w14:paraId="727BA87D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Химия как элемент системы естественных наук играет особую роль в создании новой базы материальной культуры,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  <w:proofErr w:type="gramEnd"/>
    </w:p>
    <w:p w14:paraId="0CFBACB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Современная химия как наука созидательная, наука высоких технологий направлена на решение глобальных проблем устойчивого развития человечества - сырьевой, энергетической, пищевой, экологической безопасности и охраны здоровья. 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</w:t>
      </w:r>
    </w:p>
    <w:p w14:paraId="2E1C975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117.5.6. </w:t>
      </w:r>
      <w:proofErr w:type="gramStart"/>
      <w:r w:rsidRPr="00151006">
        <w:t>В соответствии с общими целями и принципами среднего общего образования содержание предмета "Химия" (10 - 11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14:paraId="19E7597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117.5.7. Составляющими предмета "Химия" являются базовые курсы - "Органическая химия" и "Общая и неорганическая химия", основным компонентом </w:t>
      </w:r>
      <w:proofErr w:type="gramStart"/>
      <w:r w:rsidRPr="00151006">
        <w:t>содержания</w:t>
      </w:r>
      <w:proofErr w:type="gramEnd"/>
      <w:r w:rsidRPr="00151006"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5B60418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117.5.8. Структура содержания курсов - "Органическая химия" и "Общая и неорганическая химия"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определенных теоретических уровнях.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-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16BE0E2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117.5.9. В предмете "Химия"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151006">
        <w:t>фактологические</w:t>
      </w:r>
      <w:proofErr w:type="spellEnd"/>
      <w:r w:rsidRPr="00151006">
        <w:t xml:space="preserve"> сведения о </w:t>
      </w:r>
      <w:r w:rsidRPr="00151006">
        <w:lastRenderedPageBreak/>
        <w:t xml:space="preserve">веществах и химической реакции. Так, в частности, в курсе "Общая и неорганическая химия" </w:t>
      </w:r>
      <w:proofErr w:type="gramStart"/>
      <w:r w:rsidRPr="00151006">
        <w:t>обучающимся</w:t>
      </w:r>
      <w:proofErr w:type="gramEnd"/>
      <w:r w:rsidRPr="00151006">
        <w:t xml:space="preserve">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- от обобщающей до объясняющей и прогнозирующей.</w:t>
      </w:r>
    </w:p>
    <w:p w14:paraId="1432375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117.5.10. 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151006">
        <w:t>Эти знания способствуют пониманию взаимосвязи химии с другими науками, раскрывают ее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ее для пополнения знаний, решения интеллектуальных и экспериментальных исследовательских задач.</w:t>
      </w:r>
      <w:proofErr w:type="gramEnd"/>
      <w:r w:rsidRPr="00151006">
        <w:t xml:space="preserve"> </w:t>
      </w:r>
      <w:proofErr w:type="gramStart"/>
      <w:r w:rsidRPr="00151006">
        <w:t>Содержание учебного предмета "Химия"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путем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</w:t>
      </w:r>
      <w:proofErr w:type="gramEnd"/>
      <w:r w:rsidRPr="00151006">
        <w:t>, сырья, создания новых технологий и материалов.</w:t>
      </w:r>
    </w:p>
    <w:p w14:paraId="6582463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117.5.11. В плане решения задач воспитания, развития и </w:t>
      </w:r>
      <w:proofErr w:type="gramStart"/>
      <w:r w:rsidRPr="00151006">
        <w:t>социализации</w:t>
      </w:r>
      <w:proofErr w:type="gramEnd"/>
      <w:r w:rsidRPr="00151006">
        <w:t xml:space="preserve">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51CCB9F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117.5.12. В практике преподавания </w:t>
      </w:r>
      <w:proofErr w:type="gramStart"/>
      <w:r w:rsidRPr="00151006">
        <w:t>химии</w:t>
      </w:r>
      <w:proofErr w:type="gramEnd"/>
      <w:r w:rsidRPr="00151006"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признается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360740F3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117.5.13. Главными целями изучения предмета "Химия" на уровне среднего общего образования на базовом уровне являются:</w:t>
      </w:r>
    </w:p>
    <w:p w14:paraId="4F538CA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формирование системы химических знаний как важнейшей составляющей </w:t>
      </w:r>
      <w:proofErr w:type="gramStart"/>
      <w:r w:rsidRPr="00151006">
        <w:t>естественно-научной</w:t>
      </w:r>
      <w:proofErr w:type="gramEnd"/>
      <w:r w:rsidRPr="00151006"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5347F5D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0AAE95F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66BBF74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117.5.14.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отдается предпочтение практической компоненте содержания обучения, </w:t>
      </w:r>
      <w:r w:rsidRPr="00151006">
        <w:lastRenderedPageBreak/>
        <w:t>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540B2541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117.5.15. В этой связи при изучении предмета "Химия" доминирующее значение приобретают такие цели и задачи, как:</w:t>
      </w:r>
    </w:p>
    <w:p w14:paraId="4AA1181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2126E0C9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14:paraId="6B8A471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32D6803F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формирование и развитие у </w:t>
      </w:r>
      <w:proofErr w:type="gramStart"/>
      <w:r w:rsidRPr="00151006">
        <w:t>обучающихся</w:t>
      </w:r>
      <w:proofErr w:type="gramEnd"/>
      <w:r w:rsidRPr="00151006"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6A02B598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воспитание у обучающихся убежденности в гуманистической направленности химии, ее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14:paraId="04FD77B7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117.5.16. Цели и задачи изучения предмета "Химия" получили подробную методическую интерпретацию в разделе "Планируемые результаты освоения программы по химии", таким </w:t>
      </w:r>
      <w:proofErr w:type="gramStart"/>
      <w:r w:rsidRPr="00151006">
        <w:t>образом</w:t>
      </w:r>
      <w:proofErr w:type="gramEnd"/>
      <w:r w:rsidRPr="00151006">
        <w:t xml:space="preserve"> обеспечено четкое представление о том, какие знания и умения имеют прямое отношение к реализации конкретной цели.</w:t>
      </w:r>
    </w:p>
    <w:p w14:paraId="0AE665C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117.5.17. В учебном плане среднего общего образования предмет "Химия" базового уровня входит в состав предметной области "</w:t>
      </w:r>
      <w:proofErr w:type="gramStart"/>
      <w:r w:rsidRPr="00151006">
        <w:t>Естественно-научные</w:t>
      </w:r>
      <w:proofErr w:type="gramEnd"/>
      <w:r w:rsidRPr="00151006">
        <w:t xml:space="preserve"> предметы".</w:t>
      </w:r>
    </w:p>
    <w:p w14:paraId="43DA280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Общее число часов, рекомендованных для изучения химии, - 68 часов: в 10 классе - 34 часа (1 час в неделю), в 11 классе - 34 часа (1 час в неделю).</w:t>
      </w:r>
    </w:p>
    <w:p w14:paraId="233F687F" w14:textId="77777777" w:rsidR="008209C5" w:rsidRPr="00151006" w:rsidRDefault="008209C5" w:rsidP="00151006">
      <w:pPr>
        <w:pStyle w:val="ConsPlusNormal"/>
        <w:ind w:firstLine="540"/>
        <w:jc w:val="both"/>
      </w:pPr>
    </w:p>
    <w:p w14:paraId="52988795" w14:textId="77777777" w:rsidR="008209C5" w:rsidRPr="00151006" w:rsidRDefault="008209C5" w:rsidP="00151006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151006">
        <w:rPr>
          <w:rFonts w:ascii="Times New Roman" w:hAnsi="Times New Roman" w:cs="Times New Roman"/>
        </w:rPr>
        <w:t>117.6. Содержание обучения в 10 классе.</w:t>
      </w:r>
    </w:p>
    <w:p w14:paraId="409648D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117.6.1. Органическая химия.</w:t>
      </w:r>
    </w:p>
    <w:p w14:paraId="6075B85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117.6.1.1. Теоретические основы органической химии.</w:t>
      </w:r>
    </w:p>
    <w:p w14:paraId="1F2E106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Предмет органической химии: ее возникновение, развитие и значение в получении новых веществ и материалов. Теория строения органических соединений А.М. Бутлерова, ее основные положения. Структурные формулы органических веществ. Гомология, изомерия. Химическая связь в органических соединениях - одинарные и кратные связи.</w:t>
      </w:r>
    </w:p>
    <w:p w14:paraId="4538836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14:paraId="2416F365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</w:t>
      </w:r>
      <w:r w:rsidRPr="00151006">
        <w:lastRenderedPageBreak/>
        <w:t>превращению органических веще</w:t>
      </w:r>
      <w:proofErr w:type="gramStart"/>
      <w:r w:rsidRPr="00151006">
        <w:t>ств пр</w:t>
      </w:r>
      <w:proofErr w:type="gramEnd"/>
      <w:r w:rsidRPr="00151006">
        <w:t>и нагревании (плавление, обугливание и горение).</w:t>
      </w:r>
    </w:p>
    <w:p w14:paraId="1F843AC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117.6.1.2. Углеводороды.</w:t>
      </w:r>
    </w:p>
    <w:p w14:paraId="2ECF3936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Алканы</w:t>
      </w:r>
      <w:proofErr w:type="spellEnd"/>
      <w:r w:rsidRPr="00151006">
        <w:t xml:space="preserve">: состав и строение, гомологический ряд. Метан и этан - простейшие представители </w:t>
      </w:r>
      <w:proofErr w:type="spellStart"/>
      <w:r w:rsidRPr="00151006">
        <w:t>алканов</w:t>
      </w:r>
      <w:proofErr w:type="spellEnd"/>
      <w:r w:rsidRPr="00151006">
        <w:t>: физические и химические свойства (реакции замещения и горения), нахождение в природе, получение и применение.</w:t>
      </w:r>
    </w:p>
    <w:p w14:paraId="5ED29572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Алкены</w:t>
      </w:r>
      <w:proofErr w:type="spellEnd"/>
      <w:r w:rsidRPr="00151006">
        <w:t xml:space="preserve">: состав и строение, гомологический ряд. Этилен и пропилен - простейшие представители </w:t>
      </w:r>
      <w:proofErr w:type="spellStart"/>
      <w:r w:rsidRPr="00151006">
        <w:t>алкенов</w:t>
      </w:r>
      <w:proofErr w:type="spellEnd"/>
      <w:r w:rsidRPr="00151006">
        <w:t>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14:paraId="4FBC2588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Алкадиены</w:t>
      </w:r>
      <w:proofErr w:type="spellEnd"/>
      <w:r w:rsidRPr="00151006"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7FF8BA8E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Алкины</w:t>
      </w:r>
      <w:proofErr w:type="spellEnd"/>
      <w:r w:rsidRPr="00151006">
        <w:t xml:space="preserve">: состав и особенности строения, гомологический ряд. </w:t>
      </w:r>
      <w:proofErr w:type="gramStart"/>
      <w:r w:rsidRPr="00151006">
        <w:t xml:space="preserve">Ацетилен - простейший представитель </w:t>
      </w:r>
      <w:proofErr w:type="spellStart"/>
      <w:r w:rsidRPr="00151006">
        <w:t>алкинов</w:t>
      </w:r>
      <w:proofErr w:type="spellEnd"/>
      <w:r w:rsidRPr="00151006">
        <w:t>: состав, строение, физические и химические свойства (реакции гидрирования, галогенирования, гидратации, горения), получение и применение.</w:t>
      </w:r>
      <w:proofErr w:type="gramEnd"/>
    </w:p>
    <w:p w14:paraId="0419C5D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Арены. Бензол: состав, строение, физические и химические свойства (реакции галогенирования и нитрования), получение и применение. Токсичность </w:t>
      </w:r>
      <w:proofErr w:type="spellStart"/>
      <w:r w:rsidRPr="00151006">
        <w:t>аренов</w:t>
      </w:r>
      <w:proofErr w:type="spellEnd"/>
      <w:r w:rsidRPr="00151006">
        <w:t>. Генетическая связь между углеводородами, принадлежащими к различным классам.</w:t>
      </w:r>
    </w:p>
    <w:p w14:paraId="6BC84E87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Природные источники углеводородов. Природный газ и попутные нефтяные газы. Нефть и ее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</w:p>
    <w:p w14:paraId="7E79876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Экспериментальные методы изучения веществ и их превращений: ознакомление с образцами пластмасс, каучуков и резины, коллекции "Нефть" и "Уголь", моделирование молекул углеводородов и галогенопроизводных, проведение практической работы: получение этилена и изучение его свойств.</w:t>
      </w:r>
    </w:p>
    <w:p w14:paraId="174D6081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Расчетные задачи.</w:t>
      </w:r>
    </w:p>
    <w:p w14:paraId="0E7BEAB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Вычисления по уравнению химической реакции (массы, объема, количества исходного вещества или продукта реакции по </w:t>
      </w:r>
      <w:proofErr w:type="gramStart"/>
      <w:r w:rsidRPr="00151006">
        <w:t>известным</w:t>
      </w:r>
      <w:proofErr w:type="gramEnd"/>
      <w:r w:rsidRPr="00151006">
        <w:t xml:space="preserve"> массе, объему, количеству одного из исходных веществ или продуктов реакции).</w:t>
      </w:r>
    </w:p>
    <w:p w14:paraId="42E91F2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117.6.1.3. Кислородсодержащие органические соединения.</w:t>
      </w:r>
    </w:p>
    <w:p w14:paraId="045C70B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151006">
        <w:t>галогеноводородами</w:t>
      </w:r>
      <w:proofErr w:type="spellEnd"/>
      <w:r w:rsidRPr="00151006">
        <w:t>, горение), применение. Водородные связи между молекулами спиртов. Действие метанола и этанола на организм человека.</w:t>
      </w:r>
    </w:p>
    <w:p w14:paraId="695BC3C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</w:r>
    </w:p>
    <w:p w14:paraId="0072EA8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Фенол: строение молекулы, физические и химические свойства. Токсичность фенола. Применение фенола.</w:t>
      </w:r>
    </w:p>
    <w:p w14:paraId="539C4E8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Альдегиды.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</w:t>
      </w:r>
    </w:p>
    <w:p w14:paraId="2E7E6DB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4342BE8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7294D0E1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Углеводы: состав, классификация углеводов (мон</w:t>
      </w:r>
      <w:proofErr w:type="gramStart"/>
      <w:r w:rsidRPr="00151006">
        <w:t>о-</w:t>
      </w:r>
      <w:proofErr w:type="gramEnd"/>
      <w:r w:rsidRPr="00151006">
        <w:t xml:space="preserve">, </w:t>
      </w:r>
      <w:proofErr w:type="spellStart"/>
      <w:r w:rsidRPr="00151006">
        <w:t>ди</w:t>
      </w:r>
      <w:proofErr w:type="spellEnd"/>
      <w:r w:rsidRPr="00151006">
        <w:t xml:space="preserve">- и полисахариды). Глюкоза - простейший моносахарид: особенности строения молекулы, физические и химические свойства (взаимодействие с гидроксидом меди(II), окисление аммиачным раствором </w:t>
      </w:r>
      <w:r w:rsidRPr="00151006">
        <w:lastRenderedPageBreak/>
        <w:t>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14:paraId="521E47A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151006">
        <w:t>иодом</w:t>
      </w:r>
      <w:proofErr w:type="spellEnd"/>
      <w:r w:rsidRPr="00151006">
        <w:t>).</w:t>
      </w:r>
    </w:p>
    <w:p w14:paraId="6EAF3AD0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 xml:space="preserve"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</w:t>
      </w:r>
      <w:proofErr w:type="spellStart"/>
      <w:r w:rsidRPr="00151006">
        <w:t>иодом</w:t>
      </w:r>
      <w:proofErr w:type="spellEnd"/>
      <w:r w:rsidRPr="00151006">
        <w:t>), проведение практической работы: свойства раствора уксусной кислоты.</w:t>
      </w:r>
      <w:proofErr w:type="gramEnd"/>
    </w:p>
    <w:p w14:paraId="53702E67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Расчетные задачи.</w:t>
      </w:r>
    </w:p>
    <w:p w14:paraId="11B1148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Вычисления по уравнению химической реакции (массы, объема, количества исходного вещества или продукта реакции по </w:t>
      </w:r>
      <w:proofErr w:type="gramStart"/>
      <w:r w:rsidRPr="00151006">
        <w:t>известным</w:t>
      </w:r>
      <w:proofErr w:type="gramEnd"/>
      <w:r w:rsidRPr="00151006">
        <w:t xml:space="preserve"> массе, объему, количеству одного из исходных веществ или продуктов реакции).</w:t>
      </w:r>
    </w:p>
    <w:p w14:paraId="516DB3E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117.6.1.4. Азотсодержащие органические соединения.</w:t>
      </w:r>
    </w:p>
    <w:p w14:paraId="789C2AA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1A1CC17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14:paraId="5C372E6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4BFAF68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117.6.1.5. Высокомолекулярные соединения.</w:t>
      </w:r>
    </w:p>
    <w:p w14:paraId="75D0C18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 поликонденсация.</w:t>
      </w:r>
    </w:p>
    <w:p w14:paraId="649E51F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14:paraId="28BBEB8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117.6.1.6. </w:t>
      </w:r>
      <w:proofErr w:type="spellStart"/>
      <w:r w:rsidRPr="00151006">
        <w:t>Межпредметные</w:t>
      </w:r>
      <w:proofErr w:type="spellEnd"/>
      <w:r w:rsidRPr="00151006">
        <w:t xml:space="preserve"> связи.</w:t>
      </w:r>
    </w:p>
    <w:p w14:paraId="4C46FEE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Реализация </w:t>
      </w:r>
      <w:proofErr w:type="spellStart"/>
      <w:r w:rsidRPr="00151006">
        <w:t>межпредметных</w:t>
      </w:r>
      <w:proofErr w:type="spellEnd"/>
      <w:r w:rsidRPr="00151006"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151006">
        <w:t>естественно-научных</w:t>
      </w:r>
      <w:proofErr w:type="gramEnd"/>
      <w:r w:rsidRPr="00151006">
        <w:t xml:space="preserve"> понятий, так и понятий, являющихся системными для отдельных предметов естественно-научного цикла.</w:t>
      </w:r>
    </w:p>
    <w:p w14:paraId="5AAE60A6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14:paraId="6EBEB3FE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Физика: материя, энергия, масса, атом, электрон, молекула, энергетический уровень, вещество, тело, объем, агрегатное состояние вещества, физические величины и единицы их измерения.</w:t>
      </w:r>
      <w:proofErr w:type="gramEnd"/>
    </w:p>
    <w:p w14:paraId="250C027F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14:paraId="58C89947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География: минералы, горные породы, полезные ископаемые, топливо, ресурсы.</w:t>
      </w:r>
    </w:p>
    <w:p w14:paraId="22AD1C26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14:paraId="661DB219" w14:textId="77777777" w:rsidR="008209C5" w:rsidRPr="00151006" w:rsidRDefault="008209C5" w:rsidP="00151006">
      <w:pPr>
        <w:pStyle w:val="ConsPlusNormal"/>
        <w:ind w:firstLine="540"/>
        <w:jc w:val="both"/>
      </w:pPr>
    </w:p>
    <w:p w14:paraId="1C465030" w14:textId="77777777" w:rsidR="008209C5" w:rsidRPr="00151006" w:rsidRDefault="008209C5" w:rsidP="00151006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151006">
        <w:rPr>
          <w:rFonts w:ascii="Times New Roman" w:hAnsi="Times New Roman" w:cs="Times New Roman"/>
        </w:rPr>
        <w:t>117.7. Содержание обучения в 11 классе.</w:t>
      </w:r>
    </w:p>
    <w:p w14:paraId="507EF28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117.7.1. Общая и неорганическая химия.</w:t>
      </w:r>
    </w:p>
    <w:p w14:paraId="312A8AD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117.7.1.1. Теоретические основы химии.</w:t>
      </w:r>
    </w:p>
    <w:p w14:paraId="481C5E1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Химический элемент. Атом. Ядро атома, изотопы. Электронная оболочка. </w:t>
      </w:r>
      <w:r w:rsidRPr="00151006">
        <w:lastRenderedPageBreak/>
        <w:t xml:space="preserve">Энергетические уровни, подуровни. Атомные </w:t>
      </w:r>
      <w:proofErr w:type="spellStart"/>
      <w:r w:rsidRPr="00151006">
        <w:t>орбитали</w:t>
      </w:r>
      <w:proofErr w:type="spellEnd"/>
      <w:r w:rsidRPr="00151006">
        <w:t xml:space="preserve">, s-, p-, d- элементы. Особенности распределения электронов по </w:t>
      </w:r>
      <w:proofErr w:type="spellStart"/>
      <w:r w:rsidRPr="00151006">
        <w:t>орбиталям</w:t>
      </w:r>
      <w:proofErr w:type="spellEnd"/>
      <w:r w:rsidRPr="00151006">
        <w:t xml:space="preserve"> в атомах элементов первых четырех периодов. Электронная конфигурация атомов.</w:t>
      </w:r>
    </w:p>
    <w:p w14:paraId="0352CDB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14:paraId="1AA97BE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Строение вещества. Химическая связь. Виды химической связи (</w:t>
      </w:r>
      <w:proofErr w:type="gramStart"/>
      <w:r w:rsidRPr="00151006">
        <w:t>ковалентная</w:t>
      </w:r>
      <w:proofErr w:type="gramEnd"/>
      <w:r w:rsidRPr="00151006">
        <w:t xml:space="preserve">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151006">
        <w:t>Электроотрицательность</w:t>
      </w:r>
      <w:proofErr w:type="spellEnd"/>
      <w:r w:rsidRPr="00151006">
        <w:t>. Степень окисления. Ионы: катионы и анионы.</w:t>
      </w:r>
    </w:p>
    <w:p w14:paraId="73042CA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Вещества молекулярного и немолекулярного строения. Закон постоянства состава вещества. Типы кристаллических решеток. Зависимость свойства веществ от типа кристаллической решетки.</w:t>
      </w:r>
    </w:p>
    <w:p w14:paraId="0231252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Понятие о дисперсных системах. Истинные и коллоидные растворы. Массовая доля вещества в растворе.</w:t>
      </w:r>
    </w:p>
    <w:p w14:paraId="326B555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14:paraId="5AB67E7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14:paraId="261F90F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Скорость реакции, ее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151006">
        <w:t>Ле</w:t>
      </w:r>
      <w:proofErr w:type="spellEnd"/>
      <w:r w:rsidRPr="00151006">
        <w:t xml:space="preserve"> </w:t>
      </w:r>
      <w:proofErr w:type="spellStart"/>
      <w:r w:rsidRPr="00151006">
        <w:t>Шателье</w:t>
      </w:r>
      <w:proofErr w:type="spellEnd"/>
      <w:r w:rsidRPr="00151006">
        <w:t>.</w:t>
      </w:r>
    </w:p>
    <w:p w14:paraId="24097B3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Электролитическая диссоциация. Сильные и слабые электролиты. Среда водных растворов веществ: кислая, нейтральная, щелочная. Реакц</w:t>
      </w:r>
      <w:proofErr w:type="gramStart"/>
      <w:r w:rsidRPr="00151006">
        <w:t>ии ио</w:t>
      </w:r>
      <w:proofErr w:type="gramEnd"/>
      <w:r w:rsidRPr="00151006">
        <w:t>нного обмена.</w:t>
      </w:r>
    </w:p>
    <w:p w14:paraId="1AC805BB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Окислительно</w:t>
      </w:r>
      <w:proofErr w:type="spellEnd"/>
      <w:r w:rsidRPr="00151006">
        <w:t>-восстановительные реакции.</w:t>
      </w:r>
    </w:p>
    <w:p w14:paraId="0690A53D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Экспериментальные методы изучения веществ и их превращений: демонстрация таблиц "Периодическая система химических элементов Д.И. Менделеева", изучение моделей кристаллических решеток,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"Влияние различных факторов на скорость химической реакции".</w:t>
      </w:r>
      <w:proofErr w:type="gramEnd"/>
    </w:p>
    <w:p w14:paraId="761FC18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Расчетные задачи.</w:t>
      </w:r>
    </w:p>
    <w:p w14:paraId="3B4FD32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Расчеты по уравнениям химических реакций, в том числе термохимические расчеты, расчеты с использованием понятия "массовая доля вещества".</w:t>
      </w:r>
    </w:p>
    <w:p w14:paraId="0065205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117.7.1.2. Раздел 2. Неорганическая химия.</w:t>
      </w:r>
    </w:p>
    <w:p w14:paraId="42959B6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Неметаллы. Положение неметаллов в Периодической системе химических элементов Д.И. 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14:paraId="00772E9D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14:paraId="7743F26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Применение важнейших неметаллов и их соединений.</w:t>
      </w:r>
    </w:p>
    <w:p w14:paraId="04B6800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Металлы. 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685A7D9C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Химические свойства важнейших металлов (натрий, калий, кальций, магний, алюминий, цинк, хром, железо, медь) и их соединений.</w:t>
      </w:r>
      <w:proofErr w:type="gramEnd"/>
    </w:p>
    <w:p w14:paraId="7291A72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lastRenderedPageBreak/>
        <w:t>Общие способы получения металлов. Применение металлов в быту и технике.</w:t>
      </w:r>
    </w:p>
    <w:p w14:paraId="58C783E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Экспериментальные методы изучения веществ и их превращений: изучение коллекции "Металлы и сплавы",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791CEA7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Расчетные задачи.</w:t>
      </w:r>
    </w:p>
    <w:p w14:paraId="655AFEF7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Расчеты массы вещества или объема газов по известному количеству вещества, массе или объему одного из участвующих в реакции веществ, расчеты массы (объема, количества вещества) продуктов реакции, если одно из веществ имеет примеси.</w:t>
      </w:r>
    </w:p>
    <w:p w14:paraId="6EF424C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117.7.1.3. Химия и жизнь. </w:t>
      </w:r>
      <w:proofErr w:type="spellStart"/>
      <w:r w:rsidRPr="00151006">
        <w:t>Межпредметные</w:t>
      </w:r>
      <w:proofErr w:type="spellEnd"/>
      <w:r w:rsidRPr="00151006">
        <w:t xml:space="preserve"> связи.</w:t>
      </w:r>
    </w:p>
    <w:p w14:paraId="273367A5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</w:p>
    <w:p w14:paraId="7A1BE2E7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Представления об общих научных принципах промышленного получения важнейших веществ.</w:t>
      </w:r>
    </w:p>
    <w:p w14:paraId="1ADCC071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151006">
        <w:t>наноматериалы</w:t>
      </w:r>
      <w:proofErr w:type="spellEnd"/>
      <w:r w:rsidRPr="00151006">
        <w:t>, органические и минеральные удобрения.</w:t>
      </w:r>
    </w:p>
    <w:p w14:paraId="21CF60B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</w:t>
      </w:r>
    </w:p>
    <w:p w14:paraId="2BBEA9D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Реализация </w:t>
      </w:r>
      <w:proofErr w:type="spellStart"/>
      <w:r w:rsidRPr="00151006">
        <w:t>межпредметных</w:t>
      </w:r>
      <w:proofErr w:type="spellEnd"/>
      <w:r w:rsidRPr="00151006"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151006">
        <w:t>естественно-научных</w:t>
      </w:r>
      <w:proofErr w:type="gramEnd"/>
      <w:r w:rsidRPr="00151006">
        <w:t xml:space="preserve"> понятий, так и понятий, являющихся системными для отдельных предметов естественно-научного цикла.</w:t>
      </w:r>
    </w:p>
    <w:p w14:paraId="4C85A67E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  <w:proofErr w:type="gramEnd"/>
    </w:p>
    <w:p w14:paraId="3E511B5F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объем, агрегатное состояние вещества, физические величины и единицы их измерения, скорость.</w:t>
      </w:r>
      <w:proofErr w:type="gramEnd"/>
    </w:p>
    <w:p w14:paraId="4893DF0E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14:paraId="6BE10A3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География: минералы, горные породы, полезные ископаемые, топливо, ресурсы.</w:t>
      </w:r>
    </w:p>
    <w:p w14:paraId="335253B9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 xml:space="preserve"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151006">
        <w:t>нанотехнологии</w:t>
      </w:r>
      <w:proofErr w:type="spellEnd"/>
      <w:r w:rsidRPr="00151006">
        <w:t>.</w:t>
      </w:r>
      <w:proofErr w:type="gramEnd"/>
    </w:p>
    <w:p w14:paraId="7862B566" w14:textId="77777777" w:rsidR="008209C5" w:rsidRPr="00151006" w:rsidRDefault="008209C5" w:rsidP="00151006">
      <w:pPr>
        <w:pStyle w:val="ConsPlusNormal"/>
        <w:ind w:firstLine="540"/>
        <w:jc w:val="both"/>
      </w:pPr>
    </w:p>
    <w:p w14:paraId="7DD5F80C" w14:textId="77777777" w:rsidR="008209C5" w:rsidRPr="00151006" w:rsidRDefault="008209C5" w:rsidP="00151006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151006">
        <w:rPr>
          <w:rFonts w:ascii="Times New Roman" w:hAnsi="Times New Roman" w:cs="Times New Roman"/>
        </w:rPr>
        <w:t>117.8. Планируемые результаты освоения программы по химии на уровне среднего общего образования.</w:t>
      </w:r>
    </w:p>
    <w:p w14:paraId="1499D71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117.8.1. </w:t>
      </w:r>
      <w:hyperlink r:id="rId8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Pr="00151006">
          <w:rPr>
            <w:color w:val="0000FF"/>
          </w:rPr>
          <w:t>ФГОС СОО</w:t>
        </w:r>
      </w:hyperlink>
      <w:r w:rsidRPr="00151006">
        <w:t xml:space="preserve"> устанавливает требования к результатам освоения </w:t>
      </w:r>
      <w:proofErr w:type="gramStart"/>
      <w:r w:rsidRPr="00151006">
        <w:t>обучающимися</w:t>
      </w:r>
      <w:proofErr w:type="gramEnd"/>
      <w:r w:rsidRPr="00151006">
        <w:t xml:space="preserve"> программ среднего общего образования (личностным, </w:t>
      </w:r>
      <w:proofErr w:type="spellStart"/>
      <w:r w:rsidRPr="00151006">
        <w:t>метапредметным</w:t>
      </w:r>
      <w:proofErr w:type="spellEnd"/>
      <w:r w:rsidRPr="00151006"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151006">
        <w:t>деятельностный</w:t>
      </w:r>
      <w:proofErr w:type="spellEnd"/>
      <w:r w:rsidRPr="00151006">
        <w:t xml:space="preserve"> подход.</w:t>
      </w:r>
    </w:p>
    <w:p w14:paraId="6CDCD156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117.8.2. В соответствии с системно-</w:t>
      </w:r>
      <w:proofErr w:type="spellStart"/>
      <w:r w:rsidRPr="00151006">
        <w:t>деятельностным</w:t>
      </w:r>
      <w:proofErr w:type="spellEnd"/>
      <w:r w:rsidRPr="00151006">
        <w:t xml:space="preserve"> подходом в структуре личностных результатов освоения предмета "Химия" на уровне среднего общего образования выделены следующие составляющие:</w:t>
      </w:r>
    </w:p>
    <w:p w14:paraId="6E57BD7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осознание </w:t>
      </w:r>
      <w:proofErr w:type="gramStart"/>
      <w:r w:rsidRPr="00151006">
        <w:t>обучающимися</w:t>
      </w:r>
      <w:proofErr w:type="gramEnd"/>
      <w:r w:rsidRPr="00151006">
        <w:t xml:space="preserve"> российской гражданской идентичности - готовности к саморазвитию, самостоятельности и самоопределению;</w:t>
      </w:r>
    </w:p>
    <w:p w14:paraId="370D37F5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lastRenderedPageBreak/>
        <w:t>наличие мотивации к обучению;</w:t>
      </w:r>
    </w:p>
    <w:p w14:paraId="112879D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целенаправленное развитие внутренних убеждений личности на основе ключевых ценностей и исторических традиций базовой науки химии;</w:t>
      </w:r>
    </w:p>
    <w:p w14:paraId="58D7CE2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готовность и способность </w:t>
      </w:r>
      <w:proofErr w:type="gramStart"/>
      <w:r w:rsidRPr="00151006">
        <w:t>обучающихся</w:t>
      </w:r>
      <w:proofErr w:type="gramEnd"/>
      <w:r w:rsidRPr="00151006">
        <w:t xml:space="preserve"> руководствоваться в своей деятельности ценностно-смысловыми установками, присущими целостной системе химического образования;</w:t>
      </w:r>
    </w:p>
    <w:p w14:paraId="6A0D8BB5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наличие правосознания экологической культуры и способности ставить цели и строить жизненные планы.</w:t>
      </w:r>
    </w:p>
    <w:p w14:paraId="24B5862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117.8.3. Личностные результаты освоения предмета "Химия"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14:paraId="62E8797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117.8.4. Личностные результаты освоения предмета "Химия" отражают </w:t>
      </w:r>
      <w:proofErr w:type="spellStart"/>
      <w:r w:rsidRPr="00151006">
        <w:t>сформированность</w:t>
      </w:r>
      <w:proofErr w:type="spellEnd"/>
      <w:r w:rsidRPr="00151006"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0B89526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1) гражданского воспитания:</w:t>
      </w:r>
    </w:p>
    <w:p w14:paraId="2E2C0B45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осознания </w:t>
      </w:r>
      <w:proofErr w:type="gramStart"/>
      <w:r w:rsidRPr="00151006">
        <w:t>обучающимися</w:t>
      </w:r>
      <w:proofErr w:type="gramEnd"/>
      <w:r w:rsidRPr="00151006">
        <w:t xml:space="preserve"> своих конституционных прав и обязанностей, уважения к закону и правопорядку;</w:t>
      </w:r>
    </w:p>
    <w:p w14:paraId="6AB9309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представления о социальных нормах и правилах межличностных отношений в коллективе;</w:t>
      </w:r>
    </w:p>
    <w:p w14:paraId="5D8987C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14:paraId="002B2B0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131F3CF6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2) патриотического воспитания:</w:t>
      </w:r>
    </w:p>
    <w:p w14:paraId="3072556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ценностного отношения к историческому и научному наследию отечественной химии;</w:t>
      </w:r>
    </w:p>
    <w:p w14:paraId="2D44175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ученых и практиков;</w:t>
      </w:r>
    </w:p>
    <w:p w14:paraId="283F268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19B5504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3) духовно-нравственного воспитания:</w:t>
      </w:r>
    </w:p>
    <w:p w14:paraId="5BD466D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нравственного сознания, этического поведения;</w:t>
      </w:r>
    </w:p>
    <w:p w14:paraId="7E7B0E4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51E01D33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готовности оценивать свое поведение и поступки своих товарищей с позиций нравственных и правовых норм и осознание последствий этих поступков;</w:t>
      </w:r>
    </w:p>
    <w:p w14:paraId="1DCD122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4) формирования культуры здоровья:</w:t>
      </w:r>
    </w:p>
    <w:p w14:paraId="5F3E603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76FD4BE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соблюдения правил безопасного обращения с веществами в быту, повседневной жизни и в трудовой деятельности;</w:t>
      </w:r>
    </w:p>
    <w:p w14:paraId="6E56EDA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14:paraId="17E7499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осознания последствий и неприятия вредных привычек (употребления алкоголя, наркотиков, курения);</w:t>
      </w:r>
    </w:p>
    <w:p w14:paraId="1EFE71A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5) трудового воспитания:</w:t>
      </w:r>
    </w:p>
    <w:p w14:paraId="225A168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751F78E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lastRenderedPageBreak/>
        <w:t>установки на активное участие в решении практических задач социальной направленности (в рамках своего класса, школы);</w:t>
      </w:r>
    </w:p>
    <w:p w14:paraId="536F49A1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14:paraId="6F689966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уважения к труду, людям труда и результатам трудовой деятельности;</w:t>
      </w:r>
    </w:p>
    <w:p w14:paraId="1AD1DE2F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готовности к осознанному выбору индивидуальной траектории образования, будущей профессии и реализации собственных жизненных планов с учетом личностных интересов, способностей к химии, интересов и потребностей общества;</w:t>
      </w:r>
    </w:p>
    <w:p w14:paraId="00457BEF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6) экологического воспитания:</w:t>
      </w:r>
    </w:p>
    <w:p w14:paraId="04B01E8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экологически целесообразного отношения к природе, как источнику существования жизни на Земле;</w:t>
      </w:r>
    </w:p>
    <w:p w14:paraId="7390A677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понимания глобального характера экологических проблем, влияния </w:t>
      </w:r>
      <w:proofErr w:type="gramStart"/>
      <w:r w:rsidRPr="00151006">
        <w:t>экономических процессов</w:t>
      </w:r>
      <w:proofErr w:type="gramEnd"/>
      <w:r w:rsidRPr="00151006">
        <w:t xml:space="preserve"> на состояние природной и социальной среды;</w:t>
      </w:r>
    </w:p>
    <w:p w14:paraId="0F4F27F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осознания необходимости использования достижений химии для решения вопросов рационального природопользования;</w:t>
      </w:r>
    </w:p>
    <w:p w14:paraId="6ABDF93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14:paraId="150F7B5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151006">
        <w:t>хемофобии</w:t>
      </w:r>
      <w:proofErr w:type="spellEnd"/>
      <w:r w:rsidRPr="00151006">
        <w:t>;</w:t>
      </w:r>
    </w:p>
    <w:p w14:paraId="0DFAAA5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7) ценности научного познания:</w:t>
      </w:r>
    </w:p>
    <w:p w14:paraId="6464C1BC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сформированное</w:t>
      </w:r>
      <w:proofErr w:type="gramEnd"/>
      <w:r w:rsidRPr="00151006">
        <w:t xml:space="preserve"> мировоззрения, соответствующего современному уровню развития науки и общественной практики;</w:t>
      </w:r>
    </w:p>
    <w:p w14:paraId="0869411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понимания специфики химии как науки, осознания ее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48F393A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-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43746E9F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естественно-научной</w:t>
      </w:r>
      <w:proofErr w:type="gramEnd"/>
      <w:r w:rsidRPr="00151006"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нем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64C49463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способности самостоятельно использовать химические знания для решения проблем в реальных жизненных ситуациях;</w:t>
      </w:r>
    </w:p>
    <w:p w14:paraId="647D96D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интереса к познанию и исследовательской деятельности;</w:t>
      </w:r>
    </w:p>
    <w:p w14:paraId="4111BAF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14:paraId="603F247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интереса к особенностям труда в различных сферах профессиональной деятельности.</w:t>
      </w:r>
    </w:p>
    <w:p w14:paraId="71660D8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117.8.5. </w:t>
      </w:r>
      <w:proofErr w:type="spellStart"/>
      <w:r w:rsidRPr="00151006">
        <w:t>Метапредметные</w:t>
      </w:r>
      <w:proofErr w:type="spellEnd"/>
      <w:r w:rsidRPr="00151006">
        <w:t xml:space="preserve"> результаты освоения учебного предмета "Химия" на уровне среднего общего образования включают:</w:t>
      </w:r>
    </w:p>
    <w:p w14:paraId="73217491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значимые для формирования мировоззрения обучающихся междисциплинарные (</w:t>
      </w:r>
      <w:proofErr w:type="spellStart"/>
      <w:r w:rsidRPr="00151006">
        <w:t>межпредметные</w:t>
      </w:r>
      <w:proofErr w:type="spellEnd"/>
      <w:r w:rsidRPr="00151006"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</w:t>
      </w:r>
      <w:r w:rsidRPr="00151006">
        <w:lastRenderedPageBreak/>
        <w:t>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14:paraId="6581C301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151006">
        <w:t>обучающихся</w:t>
      </w:r>
      <w:proofErr w:type="gramEnd"/>
      <w:r w:rsidRPr="00151006">
        <w:t>;</w:t>
      </w:r>
    </w:p>
    <w:p w14:paraId="3E22DF9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способность </w:t>
      </w:r>
      <w:proofErr w:type="gramStart"/>
      <w:r w:rsidRPr="00151006">
        <w:t>обучающихся</w:t>
      </w:r>
      <w:proofErr w:type="gramEnd"/>
      <w:r w:rsidRPr="00151006"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5AE8A91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117.8.6. </w:t>
      </w:r>
      <w:proofErr w:type="spellStart"/>
      <w:r w:rsidRPr="00151006">
        <w:t>Метапредметные</w:t>
      </w:r>
      <w:proofErr w:type="spellEnd"/>
      <w:r w:rsidRPr="00151006"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14:paraId="2AAB3C75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117.8.6.1. Овладение универсальными учебными познавательными действиями:</w:t>
      </w:r>
    </w:p>
    <w:p w14:paraId="063B265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1) базовые логические действия:</w:t>
      </w:r>
    </w:p>
    <w:p w14:paraId="263A257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самостоятельно формулировать и актуализировать проблему, всесторонне ее рассматривать;</w:t>
      </w:r>
    </w:p>
    <w:p w14:paraId="1FBCA5A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232C5DA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использовать при освоении знаний приемы логического мышления -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14:paraId="7810880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выбирать основания и критерии для классификации веществ и химических реакций;</w:t>
      </w:r>
    </w:p>
    <w:p w14:paraId="2D40857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устанавливать причинно-следственные связи между изучаемыми явлениями;</w:t>
      </w:r>
    </w:p>
    <w:p w14:paraId="1F4DBE64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строить </w:t>
      </w:r>
      <w:proofErr w:type="gramStart"/>
      <w:r w:rsidRPr="00151006">
        <w:t>логические рассуждения</w:t>
      </w:r>
      <w:proofErr w:type="gramEnd"/>
      <w:r w:rsidRPr="00151006"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048DBBB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применять в процессе познания, используемые в химии символические (знаковые) модели, преобразовывать модельные представления - химический знак (символ) элемента, химическая формула, уравнение химической реакции -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4C67874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2) базовые исследовательские действия:</w:t>
      </w:r>
    </w:p>
    <w:p w14:paraId="3ABE0EF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владеть основами методов научного познания веществ и химических реакций;</w:t>
      </w:r>
    </w:p>
    <w:p w14:paraId="285178A5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588E1407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отчет о проделанной работе;</w:t>
      </w:r>
    </w:p>
    <w:p w14:paraId="5DA33253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58CE759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3) работа с информацией:</w:t>
      </w:r>
    </w:p>
    <w:p w14:paraId="0381063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ее достоверность и непротиворечивость;</w:t>
      </w:r>
    </w:p>
    <w:p w14:paraId="07D8D503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формулировать запросы и применять различные методы при поиске и отборе информации, необходимой для выполнения учебных задач определенного типа;</w:t>
      </w:r>
    </w:p>
    <w:p w14:paraId="247083D2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приобретать опыт использования информационно-коммуникативных технологий и различных поисковых систем;</w:t>
      </w:r>
    </w:p>
    <w:p w14:paraId="0B7DDDD1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самостоятельно выбирать оптимальную форму представления информации (схемы, </w:t>
      </w:r>
      <w:r w:rsidRPr="00151006">
        <w:lastRenderedPageBreak/>
        <w:t>графики, диаграммы, таблицы, рисунки и другие);</w:t>
      </w:r>
    </w:p>
    <w:p w14:paraId="76B35C2F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151006">
        <w:t>межпредметные</w:t>
      </w:r>
      <w:proofErr w:type="spellEnd"/>
      <w:r w:rsidRPr="00151006">
        <w:t xml:space="preserve"> (физические и математические) знаки и символы, формулы, аббревиатуры, номенклатуру;</w:t>
      </w:r>
    </w:p>
    <w:p w14:paraId="59E47F4B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использовать и преобразовывать знаково-символические средства наглядности.</w:t>
      </w:r>
    </w:p>
    <w:p w14:paraId="2DF442C7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117.8.6.2. Овладение универсальными коммуникативными действиями:</w:t>
      </w:r>
    </w:p>
    <w:p w14:paraId="0EB2A0AA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75CA6176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проведенных исследований путем согласования позиций в ходе обсуждения и обмена мнениями.</w:t>
      </w:r>
    </w:p>
    <w:p w14:paraId="7009E58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117.8.6.3. Овладение универсальными регулятивными действиями:</w:t>
      </w:r>
    </w:p>
    <w:p w14:paraId="46B82B76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>самостоятельно планировать и осуществлять свою познавательную деятельность, определяя ее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учетом получения новых знаний о веществах и химических реакциях;</w:t>
      </w:r>
      <w:proofErr w:type="gramEnd"/>
    </w:p>
    <w:p w14:paraId="22683499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осуществлять самоконтроль своей деятельности на основе самоанализа и самооценки.</w:t>
      </w:r>
    </w:p>
    <w:p w14:paraId="12B6862F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117.8.7. 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</w:t>
      </w:r>
      <w:proofErr w:type="gramStart"/>
      <w:r w:rsidRPr="00151006">
        <w:t>обучающихся</w:t>
      </w:r>
      <w:proofErr w:type="gramEnd"/>
      <w:r w:rsidRPr="00151006">
        <w:t>. Они включают специфические для учебного предмета "Химия"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и реальных жизненных ситуациях, связанных с химией. В программе по химии предметные результаты представлены по годам изучения.</w:t>
      </w:r>
    </w:p>
    <w:p w14:paraId="7F46802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117.8.8. К концу обучения в 10 классе предметные результаты освоения курса "Органическая химия" отражают:</w:t>
      </w:r>
    </w:p>
    <w:p w14:paraId="4EB04D03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представлений о химической составляющей </w:t>
      </w:r>
      <w:proofErr w:type="gramStart"/>
      <w:r w:rsidRPr="00151006">
        <w:t>естественно-научной</w:t>
      </w:r>
      <w:proofErr w:type="gramEnd"/>
      <w:r w:rsidRPr="00151006">
        <w:t xml:space="preserve">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5C873FEF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владение системой химических знаний, которая включает:</w:t>
      </w:r>
    </w:p>
    <w:p w14:paraId="4BAC977A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 xml:space="preserve">основополагающие понятия (химический элемент, атом, электронная оболочка атома, молекула, валентность, </w:t>
      </w:r>
      <w:proofErr w:type="spellStart"/>
      <w:r w:rsidRPr="00151006">
        <w:t>электроотрицательность</w:t>
      </w:r>
      <w:proofErr w:type="spellEnd"/>
      <w:r w:rsidRPr="00151006">
        <w:t>, химическая связь, структурная формула (развернутая и сокращенная),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  <w:proofErr w:type="gramEnd"/>
    </w:p>
    <w:p w14:paraId="373C137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теории и законы (теория строения органических веществ А.М. Бутлерова, закон сохранения массы веществ);</w:t>
      </w:r>
    </w:p>
    <w:p w14:paraId="16C4790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закономерности, символический язык химии;</w:t>
      </w:r>
    </w:p>
    <w:p w14:paraId="0A63DA7D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 xml:space="preserve">мировоззренческие знания, лежащие в основе понимания причинности и системности химических явлений, </w:t>
      </w:r>
      <w:proofErr w:type="spellStart"/>
      <w:r w:rsidRPr="00151006">
        <w:t>фактологические</w:t>
      </w:r>
      <w:proofErr w:type="spellEnd"/>
      <w:r w:rsidRPr="00151006"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14:paraId="33C191D4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выявлять характерные признаки понятий, устанавливать </w:t>
      </w:r>
      <w:r w:rsidRPr="00151006">
        <w:lastRenderedPageBreak/>
        <w:t>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24043022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proofErr w:type="gramStart"/>
      <w:r w:rsidRPr="00151006">
        <w:t>сформированность</w:t>
      </w:r>
      <w:proofErr w:type="spellEnd"/>
      <w:r w:rsidRPr="00151006">
        <w:t xml:space="preserve"> умений использовать химическую символику для составления молекулярных и структурных (развернутой, сокращенной)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14:paraId="4FB75215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proofErr w:type="gramStart"/>
      <w:r w:rsidRPr="00151006">
        <w:t>сформированность</w:t>
      </w:r>
      <w:proofErr w:type="spellEnd"/>
      <w:r w:rsidRPr="00151006">
        <w:t xml:space="preserve"> умений устанавливать принадлежность изученных органических веществ по их составу и строению к определенному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14:paraId="46D4BF47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умения определять виды химической связи в органических соединениях (одинарные и кратные);</w:t>
      </w:r>
    </w:p>
    <w:p w14:paraId="6ABAE3DA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умения применять положения теории строения органических веществ А.М. Бутлерова для объяснения зависимости свойств веществ от их состава и строения; закон сохранения массы веществ;</w:t>
      </w:r>
    </w:p>
    <w:p w14:paraId="1EC412F7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proofErr w:type="gramStart"/>
      <w:r w:rsidRPr="00151006">
        <w:t>сформированность</w:t>
      </w:r>
      <w:proofErr w:type="spellEnd"/>
      <w:r w:rsidRPr="00151006"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14:paraId="63184F5E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36A9A77C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проводить вычисления по химическим уравнениям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реакции);</w:t>
      </w:r>
    </w:p>
    <w:p w14:paraId="258B0DD3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629E1FF5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673CDEB5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proofErr w:type="gramStart"/>
      <w:r w:rsidRPr="00151006">
        <w:t>сформированность</w:t>
      </w:r>
      <w:proofErr w:type="spellEnd"/>
      <w:r w:rsidRPr="00151006"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14:paraId="2538A464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0907539E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</w:t>
      </w:r>
      <w:r w:rsidRPr="00151006">
        <w:lastRenderedPageBreak/>
        <w:t>определенных органических веществ, понимая смысл показателя ПДК (предельно допустимой концентрации), пояснять на примерах способы уменьшения и предотвращения их вредного воздействия на организм человека;</w:t>
      </w:r>
    </w:p>
    <w:p w14:paraId="791F8C3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4A53268C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для слепых и слабовидящих обучающихся: умение использовать рельефно точечную систему обозначений Л. Брайля для записи химических формул.</w:t>
      </w:r>
    </w:p>
    <w:p w14:paraId="72FA9968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117.8.9. К концу обучения в 11 классе предметные результаты освоения курса "Общая и неорганическая химия" отражают:</w:t>
      </w:r>
    </w:p>
    <w:p w14:paraId="12DC0EBD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представлений о химической составляющей </w:t>
      </w:r>
      <w:proofErr w:type="gramStart"/>
      <w:r w:rsidRPr="00151006">
        <w:t>естественно-научной</w:t>
      </w:r>
      <w:proofErr w:type="gramEnd"/>
      <w:r w:rsidRPr="00151006">
        <w:t xml:space="preserve">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1F2E282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владение системой химических знаний, которая включает:</w:t>
      </w:r>
    </w:p>
    <w:p w14:paraId="48C627B2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 xml:space="preserve">основополагающие понятия (химический элемент, атом, изотоп, s-, p-, d-электронные </w:t>
      </w:r>
      <w:proofErr w:type="spellStart"/>
      <w:r w:rsidRPr="00151006">
        <w:t>орбитали</w:t>
      </w:r>
      <w:proofErr w:type="spellEnd"/>
      <w:r w:rsidRPr="00151006">
        <w:t xml:space="preserve"> атомов, ион, молекула, моль, молярный объем, валентность, </w:t>
      </w:r>
      <w:proofErr w:type="spellStart"/>
      <w:r w:rsidRPr="00151006">
        <w:t>электроотрицательность</w:t>
      </w:r>
      <w:proofErr w:type="spellEnd"/>
      <w:r w:rsidRPr="00151006">
        <w:t xml:space="preserve">, степень окисления, химическая связь (ковалентная, ионная, металлическая, водородная), кристаллическая решетка, типы химических реакций, раствор, электролиты, </w:t>
      </w:r>
      <w:proofErr w:type="spellStart"/>
      <w:r w:rsidRPr="00151006">
        <w:t>неэлектролиты</w:t>
      </w:r>
      <w:proofErr w:type="spellEnd"/>
      <w:r w:rsidRPr="00151006"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</w:p>
    <w:p w14:paraId="74EDA9DC" w14:textId="77777777" w:rsidR="008209C5" w:rsidRPr="00151006" w:rsidRDefault="008209C5" w:rsidP="00151006">
      <w:pPr>
        <w:pStyle w:val="ConsPlusNormal"/>
        <w:ind w:firstLine="540"/>
        <w:jc w:val="both"/>
      </w:pPr>
      <w:proofErr w:type="gramStart"/>
      <w:r w:rsidRPr="00151006">
        <w:t xml:space="preserve">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151006">
        <w:t>фактологические</w:t>
      </w:r>
      <w:proofErr w:type="spellEnd"/>
      <w:r w:rsidRPr="00151006"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14:paraId="5C9A40BA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24B1F750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гашеная известь, негашеная известь, питьевая сода, пирит и другие);</w:t>
      </w:r>
    </w:p>
    <w:p w14:paraId="5A698670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решетки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14:paraId="1D575061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устанавливать принадлежность неорганических веществ по их составу к определенному классу/группе соединений (простые вещества - металлы и неметаллы, оксиды, основания, кислоты, амфотерные гидроксиды, соли);</w:t>
      </w:r>
    </w:p>
    <w:p w14:paraId="39B35CF9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раскрывать смысл периодического закона Д.И. Менделеева и демонстрировать его систематизирующую, объяснительную и прогностическую функции;</w:t>
      </w:r>
    </w:p>
    <w:p w14:paraId="31029E17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характеризовать электронное строение атомов химических элементов 1 - 4 периодов Периодической системы химических элементов Д.И. Менделеева, используя понятия "s-, p-, d-электронные </w:t>
      </w:r>
      <w:proofErr w:type="spellStart"/>
      <w:r w:rsidRPr="00151006">
        <w:t>орбитали</w:t>
      </w:r>
      <w:proofErr w:type="spellEnd"/>
      <w:r w:rsidRPr="00151006">
        <w:t xml:space="preserve">", "энергетические уровни", объяснять закономерности изменения свойств химических элементов и их соединений по периодам и группам Периодической системы химических элементов Д.И. </w:t>
      </w:r>
      <w:r w:rsidRPr="00151006">
        <w:lastRenderedPageBreak/>
        <w:t>Менделеева;</w:t>
      </w:r>
    </w:p>
    <w:p w14:paraId="4C77A5D5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2521AF2D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14:paraId="184A202D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составлять уравнения реакций различных типов, полные и сокращенные уравнения реакций ионного обмена, учитывая условия, при которых эти реакции идут до конца;</w:t>
      </w:r>
    </w:p>
    <w:p w14:paraId="6EC1151E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проводить реакции, подтверждающие качественный состав различных неорганических веществ, распознавать опытным путем ионы, присутствующие в водных растворах неорганических веществ;</w:t>
      </w:r>
    </w:p>
    <w:p w14:paraId="005417A3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раскрывать сущность </w:t>
      </w:r>
      <w:proofErr w:type="spellStart"/>
      <w:r w:rsidRPr="00151006">
        <w:t>окислительно</w:t>
      </w:r>
      <w:proofErr w:type="spellEnd"/>
      <w:r w:rsidRPr="00151006">
        <w:t>-восстановительных реакций посредством составления электронного баланса этих реакций;</w:t>
      </w:r>
    </w:p>
    <w:p w14:paraId="351B85E2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151006">
        <w:t>Ле</w:t>
      </w:r>
      <w:proofErr w:type="spellEnd"/>
      <w:r w:rsidRPr="00151006">
        <w:t xml:space="preserve"> </w:t>
      </w:r>
      <w:proofErr w:type="spellStart"/>
      <w:r w:rsidRPr="00151006">
        <w:t>Шателье</w:t>
      </w:r>
      <w:proofErr w:type="spellEnd"/>
      <w:r w:rsidRPr="00151006">
        <w:t>);</w:t>
      </w:r>
    </w:p>
    <w:p w14:paraId="7BEBF562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151006">
        <w:t>сформированность</w:t>
      </w:r>
      <w:proofErr w:type="spellEnd"/>
      <w:r w:rsidRPr="00151006">
        <w:t xml:space="preserve"> представлений об общих научных принципах и экологических проблемах химического производства;</w:t>
      </w:r>
    </w:p>
    <w:p w14:paraId="2631A75D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проводить вычисления с использованием понятия "массовая доля вещества в растворе", объемных отношений газов при химических реакциях, массы вещества или объема газов по известному количеству вещества, массе или объему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14:paraId="59EE70E0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2B6D3644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151006">
        <w:t>т-</w:t>
      </w:r>
      <w:proofErr w:type="gramEnd"/>
      <w:r w:rsidRPr="00151006">
        <w:t>, карбонат- и хлорид-анионы, на катион аммония, решение экспериментальных задач по темам "Металлы" и "Неметаллы")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17C78FF8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14:paraId="5DEAD896" w14:textId="77777777" w:rsidR="008209C5" w:rsidRPr="00151006" w:rsidRDefault="008209C5" w:rsidP="00151006">
      <w:pPr>
        <w:pStyle w:val="ConsPlusNormal"/>
        <w:ind w:firstLine="540"/>
        <w:jc w:val="both"/>
      </w:pPr>
      <w:proofErr w:type="spellStart"/>
      <w:r w:rsidRPr="00151006">
        <w:t>сформированность</w:t>
      </w:r>
      <w:proofErr w:type="spellEnd"/>
      <w:r w:rsidRPr="00151006"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определенных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1583D4E0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7D8A5BCE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14:paraId="3FF0E426" w14:textId="77777777" w:rsidR="008209C5" w:rsidRPr="00151006" w:rsidRDefault="008209C5" w:rsidP="00151006">
      <w:pPr>
        <w:pStyle w:val="ConsPlusNormal"/>
        <w:ind w:firstLine="540"/>
        <w:jc w:val="both"/>
      </w:pPr>
      <w:r w:rsidRPr="00151006">
        <w:lastRenderedPageBreak/>
        <w:t>117.9. 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химии.</w:t>
      </w:r>
    </w:p>
    <w:p w14:paraId="176D5874" w14:textId="77777777" w:rsidR="008209C5" w:rsidRPr="00151006" w:rsidRDefault="008209C5" w:rsidP="00151006">
      <w:pPr>
        <w:pStyle w:val="ConsPlusNormal"/>
        <w:ind w:firstLine="540"/>
        <w:jc w:val="both"/>
      </w:pPr>
    </w:p>
    <w:p w14:paraId="58E71B07" w14:textId="77777777" w:rsidR="008209C5" w:rsidRPr="00151006" w:rsidRDefault="008209C5" w:rsidP="00151006">
      <w:pPr>
        <w:pStyle w:val="ConsPlusNormal"/>
        <w:jc w:val="right"/>
      </w:pPr>
      <w:r w:rsidRPr="00151006">
        <w:t>Таблица 15</w:t>
      </w:r>
    </w:p>
    <w:p w14:paraId="3504C0EC" w14:textId="77777777" w:rsidR="008209C5" w:rsidRPr="00151006" w:rsidRDefault="008209C5" w:rsidP="00151006">
      <w:pPr>
        <w:pStyle w:val="ConsPlusNormal"/>
        <w:ind w:firstLine="540"/>
        <w:jc w:val="both"/>
      </w:pPr>
    </w:p>
    <w:p w14:paraId="1269EE5C" w14:textId="77777777" w:rsidR="008209C5" w:rsidRPr="00151006" w:rsidRDefault="008209C5" w:rsidP="00151006">
      <w:pPr>
        <w:pStyle w:val="ConsPlusNormal"/>
        <w:jc w:val="center"/>
      </w:pPr>
      <w:r w:rsidRPr="00151006">
        <w:t xml:space="preserve">Проверяемые требования к результатам освоения </w:t>
      </w:r>
      <w:proofErr w:type="gramStart"/>
      <w:r w:rsidRPr="00151006">
        <w:t>основной</w:t>
      </w:r>
      <w:proofErr w:type="gramEnd"/>
    </w:p>
    <w:p w14:paraId="04EA03FC" w14:textId="77777777" w:rsidR="008209C5" w:rsidRPr="00151006" w:rsidRDefault="008209C5" w:rsidP="00151006">
      <w:pPr>
        <w:pStyle w:val="ConsPlusNormal"/>
        <w:jc w:val="center"/>
      </w:pPr>
      <w:r w:rsidRPr="00151006">
        <w:t>образовательной программы (10 класс)</w:t>
      </w:r>
    </w:p>
    <w:p w14:paraId="20A795BE" w14:textId="77777777" w:rsidR="008209C5" w:rsidRPr="00151006" w:rsidRDefault="008209C5" w:rsidP="001510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8209C5" w:rsidRPr="00151006" w14:paraId="0B0DF69B" w14:textId="77777777" w:rsidTr="00BA1BD5">
        <w:tc>
          <w:tcPr>
            <w:tcW w:w="1701" w:type="dxa"/>
          </w:tcPr>
          <w:p w14:paraId="58286088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Код проверяемого результата</w:t>
            </w:r>
          </w:p>
        </w:tc>
        <w:tc>
          <w:tcPr>
            <w:tcW w:w="7370" w:type="dxa"/>
          </w:tcPr>
          <w:p w14:paraId="200C1853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8209C5" w:rsidRPr="00151006" w14:paraId="160C16BE" w14:textId="77777777" w:rsidTr="00BA1BD5">
        <w:tc>
          <w:tcPr>
            <w:tcW w:w="1701" w:type="dxa"/>
          </w:tcPr>
          <w:p w14:paraId="31BA529B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</w:t>
            </w:r>
          </w:p>
        </w:tc>
        <w:tc>
          <w:tcPr>
            <w:tcW w:w="7370" w:type="dxa"/>
          </w:tcPr>
          <w:p w14:paraId="53FFC3EC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Теоретические основы органической химии</w:t>
            </w:r>
          </w:p>
        </w:tc>
      </w:tr>
      <w:tr w:rsidR="008209C5" w:rsidRPr="00151006" w14:paraId="7E738292" w14:textId="77777777" w:rsidTr="00BA1BD5">
        <w:tc>
          <w:tcPr>
            <w:tcW w:w="1701" w:type="dxa"/>
          </w:tcPr>
          <w:p w14:paraId="68D140FA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1.1</w:t>
            </w:r>
          </w:p>
        </w:tc>
        <w:tc>
          <w:tcPr>
            <w:tcW w:w="7370" w:type="dxa"/>
          </w:tcPr>
          <w:p w14:paraId="3EB69B60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представлений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</w:t>
            </w:r>
          </w:p>
        </w:tc>
      </w:tr>
      <w:tr w:rsidR="008209C5" w:rsidRPr="00151006" w14:paraId="3D0CB570" w14:textId="77777777" w:rsidTr="00BA1BD5">
        <w:tc>
          <w:tcPr>
            <w:tcW w:w="1701" w:type="dxa"/>
          </w:tcPr>
          <w:p w14:paraId="30650CEE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1.2</w:t>
            </w:r>
          </w:p>
        </w:tc>
        <w:tc>
          <w:tcPr>
            <w:tcW w:w="7370" w:type="dxa"/>
          </w:tcPr>
          <w:p w14:paraId="2FADE3E6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 xml:space="preserve">Владение системой химических знаний, которая включает: основополагающие понятия (молекула, валентность, </w:t>
            </w:r>
            <w:proofErr w:type="spellStart"/>
            <w:r w:rsidRPr="00151006">
              <w:t>электроотрицательность</w:t>
            </w:r>
            <w:proofErr w:type="spellEnd"/>
            <w:r w:rsidRPr="00151006">
              <w:t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</w:t>
            </w:r>
            <w:proofErr w:type="gramStart"/>
            <w:r w:rsidRPr="00151006">
              <w:t>д-</w:t>
            </w:r>
            <w:proofErr w:type="gramEnd"/>
            <w:r w:rsidRPr="00151006">
              <w:t xml:space="preserve">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соединения); теории и законы (теория химического строения органических веществ А.М. Бутлерова), закономерности, символический язык химии, </w:t>
            </w:r>
            <w:proofErr w:type="spellStart"/>
            <w:r w:rsidRPr="00151006">
              <w:t>фактологические</w:t>
            </w:r>
            <w:proofErr w:type="spellEnd"/>
            <w:r w:rsidRPr="00151006"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</w:t>
            </w:r>
          </w:p>
        </w:tc>
      </w:tr>
      <w:tr w:rsidR="008209C5" w:rsidRPr="00151006" w14:paraId="28CFCA46" w14:textId="77777777" w:rsidTr="00BA1BD5">
        <w:tc>
          <w:tcPr>
            <w:tcW w:w="1701" w:type="dxa"/>
          </w:tcPr>
          <w:p w14:paraId="2B995D16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1.3</w:t>
            </w:r>
          </w:p>
        </w:tc>
        <w:tc>
          <w:tcPr>
            <w:tcW w:w="7370" w:type="dxa"/>
          </w:tcPr>
          <w:p w14:paraId="3594CED6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</w:t>
            </w:r>
          </w:p>
        </w:tc>
      </w:tr>
      <w:tr w:rsidR="008209C5" w:rsidRPr="00151006" w14:paraId="79DBC307" w14:textId="77777777" w:rsidTr="00BA1BD5">
        <w:tc>
          <w:tcPr>
            <w:tcW w:w="1701" w:type="dxa"/>
          </w:tcPr>
          <w:p w14:paraId="468FB3CD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1.4</w:t>
            </w:r>
          </w:p>
        </w:tc>
        <w:tc>
          <w:tcPr>
            <w:tcW w:w="7370" w:type="dxa"/>
          </w:tcPr>
          <w:p w14:paraId="11F1872F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proofErr w:type="gramStart"/>
            <w:r w:rsidRPr="00151006">
              <w:t>сформированность</w:t>
            </w:r>
            <w:proofErr w:type="spellEnd"/>
            <w:r w:rsidRPr="00151006">
              <w:t xml:space="preserve"> умений использовать химическую символику для составления молекулярных и структурных (развернутой, сокращенной)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</w:t>
            </w:r>
            <w:proofErr w:type="gramEnd"/>
          </w:p>
        </w:tc>
      </w:tr>
      <w:tr w:rsidR="008209C5" w:rsidRPr="00151006" w14:paraId="0938F1AA" w14:textId="77777777" w:rsidTr="00BA1BD5">
        <w:tc>
          <w:tcPr>
            <w:tcW w:w="1701" w:type="dxa"/>
          </w:tcPr>
          <w:p w14:paraId="7ED5E324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1.5</w:t>
            </w:r>
          </w:p>
        </w:tc>
        <w:tc>
          <w:tcPr>
            <w:tcW w:w="7370" w:type="dxa"/>
          </w:tcPr>
          <w:p w14:paraId="6E77E92A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устанавливать принадлежность изученных органических веществ по их составу и строению к определенному классу (группе) соединений (углеводороды, кислород </w:t>
            </w:r>
            <w:r w:rsidRPr="00151006">
              <w:lastRenderedPageBreak/>
              <w:t>и азотсодержащие соединения, высокомолекулярные соединения), давать им названия по систематической номенклатуре (IUPAC)</w:t>
            </w:r>
          </w:p>
        </w:tc>
      </w:tr>
      <w:tr w:rsidR="008209C5" w:rsidRPr="00151006" w14:paraId="5C738B0A" w14:textId="77777777" w:rsidTr="00BA1BD5">
        <w:tc>
          <w:tcPr>
            <w:tcW w:w="1701" w:type="dxa"/>
          </w:tcPr>
          <w:p w14:paraId="689BAE8B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lastRenderedPageBreak/>
              <w:t>1.5</w:t>
            </w:r>
          </w:p>
        </w:tc>
        <w:tc>
          <w:tcPr>
            <w:tcW w:w="7370" w:type="dxa"/>
          </w:tcPr>
          <w:p w14:paraId="3783F5A5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умения определять виды химической связи в органических соединениях (одинарные и кратные)</w:t>
            </w:r>
          </w:p>
        </w:tc>
      </w:tr>
      <w:tr w:rsidR="008209C5" w:rsidRPr="00151006" w14:paraId="44C2A926" w14:textId="77777777" w:rsidTr="00BA1BD5">
        <w:tc>
          <w:tcPr>
            <w:tcW w:w="1701" w:type="dxa"/>
          </w:tcPr>
          <w:p w14:paraId="57A9DF24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1.6</w:t>
            </w:r>
          </w:p>
        </w:tc>
        <w:tc>
          <w:tcPr>
            <w:tcW w:w="7370" w:type="dxa"/>
          </w:tcPr>
          <w:p w14:paraId="2AE2401F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умения применять: положения теории строения органических веществ А.М. Бутлерова для объяснения зависимости свойств веществ от их состава и строения; закон сохранения массы веществ</w:t>
            </w:r>
          </w:p>
        </w:tc>
      </w:tr>
      <w:tr w:rsidR="008209C5" w:rsidRPr="00151006" w14:paraId="475D7BB3" w14:textId="77777777" w:rsidTr="00BA1BD5">
        <w:tc>
          <w:tcPr>
            <w:tcW w:w="1701" w:type="dxa"/>
          </w:tcPr>
          <w:p w14:paraId="7ADFE00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</w:t>
            </w:r>
          </w:p>
        </w:tc>
        <w:tc>
          <w:tcPr>
            <w:tcW w:w="7370" w:type="dxa"/>
          </w:tcPr>
          <w:p w14:paraId="79A19852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Углеводороды. Кислородсодержащие и азотсодержащие органические соединения. Высокомолекулярные соединения</w:t>
            </w:r>
          </w:p>
        </w:tc>
      </w:tr>
      <w:tr w:rsidR="008209C5" w:rsidRPr="00151006" w14:paraId="2E254E6C" w14:textId="77777777" w:rsidTr="00BA1BD5">
        <w:tc>
          <w:tcPr>
            <w:tcW w:w="1701" w:type="dxa"/>
          </w:tcPr>
          <w:p w14:paraId="685F49E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2.1</w:t>
            </w:r>
          </w:p>
        </w:tc>
        <w:tc>
          <w:tcPr>
            <w:tcW w:w="7370" w:type="dxa"/>
          </w:tcPr>
          <w:p w14:paraId="2AA2445C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proofErr w:type="gramStart"/>
            <w:r w:rsidRPr="00151006">
              <w:t>Сформированность</w:t>
            </w:r>
            <w:proofErr w:type="spellEnd"/>
            <w:r w:rsidRPr="00151006">
              <w:t xml:space="preserve"> умений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</w:t>
            </w:r>
            <w:proofErr w:type="gramEnd"/>
          </w:p>
        </w:tc>
      </w:tr>
      <w:tr w:rsidR="008209C5" w:rsidRPr="00151006" w14:paraId="74204FFB" w14:textId="77777777" w:rsidTr="00BA1BD5">
        <w:tc>
          <w:tcPr>
            <w:tcW w:w="1701" w:type="dxa"/>
          </w:tcPr>
          <w:p w14:paraId="683E4645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2.2</w:t>
            </w:r>
          </w:p>
        </w:tc>
        <w:tc>
          <w:tcPr>
            <w:tcW w:w="7370" w:type="dxa"/>
          </w:tcPr>
          <w:p w14:paraId="381AB862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proofErr w:type="gramStart"/>
            <w:r w:rsidRPr="00151006">
              <w:t>Сформированность</w:t>
            </w:r>
            <w:proofErr w:type="spellEnd"/>
            <w:r w:rsidRPr="00151006">
      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</w:t>
            </w:r>
            <w:proofErr w:type="gramEnd"/>
          </w:p>
        </w:tc>
      </w:tr>
      <w:tr w:rsidR="008209C5" w:rsidRPr="00151006" w14:paraId="02A04B70" w14:textId="77777777" w:rsidTr="00BA1BD5">
        <w:tc>
          <w:tcPr>
            <w:tcW w:w="1701" w:type="dxa"/>
          </w:tcPr>
          <w:p w14:paraId="16A93BDC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2.3</w:t>
            </w:r>
          </w:p>
        </w:tc>
        <w:tc>
          <w:tcPr>
            <w:tcW w:w="7370" w:type="dxa"/>
          </w:tcPr>
          <w:p w14:paraId="756A1B25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</w:t>
            </w:r>
          </w:p>
        </w:tc>
      </w:tr>
      <w:tr w:rsidR="008209C5" w:rsidRPr="00151006" w14:paraId="7E9B66A9" w14:textId="77777777" w:rsidTr="00BA1BD5">
        <w:tc>
          <w:tcPr>
            <w:tcW w:w="1701" w:type="dxa"/>
          </w:tcPr>
          <w:p w14:paraId="5A7AB7DD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2.4</w:t>
            </w:r>
          </w:p>
        </w:tc>
        <w:tc>
          <w:tcPr>
            <w:tcW w:w="7370" w:type="dxa"/>
          </w:tcPr>
          <w:p w14:paraId="30EC91A0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</w:t>
            </w:r>
          </w:p>
        </w:tc>
      </w:tr>
      <w:tr w:rsidR="008209C5" w:rsidRPr="00151006" w14:paraId="25EDA120" w14:textId="77777777" w:rsidTr="00BA1BD5">
        <w:tc>
          <w:tcPr>
            <w:tcW w:w="1701" w:type="dxa"/>
          </w:tcPr>
          <w:p w14:paraId="2ABE62CC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</w:t>
            </w:r>
          </w:p>
        </w:tc>
        <w:tc>
          <w:tcPr>
            <w:tcW w:w="7370" w:type="dxa"/>
          </w:tcPr>
          <w:p w14:paraId="64E0FA42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Химия и жизнь. Расчеты</w:t>
            </w:r>
          </w:p>
        </w:tc>
      </w:tr>
      <w:tr w:rsidR="008209C5" w:rsidRPr="00151006" w14:paraId="7B4BB185" w14:textId="77777777" w:rsidTr="00BA1BD5">
        <w:tc>
          <w:tcPr>
            <w:tcW w:w="1701" w:type="dxa"/>
          </w:tcPr>
          <w:p w14:paraId="284B18BA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3.1</w:t>
            </w:r>
          </w:p>
        </w:tc>
        <w:tc>
          <w:tcPr>
            <w:tcW w:w="7370" w:type="dxa"/>
          </w:tcPr>
          <w:p w14:paraId="640051B6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209C5" w:rsidRPr="00151006" w14:paraId="38340714" w14:textId="77777777" w:rsidTr="00BA1BD5">
        <w:tc>
          <w:tcPr>
            <w:tcW w:w="1701" w:type="dxa"/>
          </w:tcPr>
          <w:p w14:paraId="21E62591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3.2</w:t>
            </w:r>
          </w:p>
        </w:tc>
        <w:tc>
          <w:tcPr>
            <w:tcW w:w="7370" w:type="dxa"/>
          </w:tcPr>
          <w:p w14:paraId="153BF509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</w:t>
            </w:r>
          </w:p>
        </w:tc>
      </w:tr>
      <w:tr w:rsidR="008209C5" w:rsidRPr="00151006" w14:paraId="3CD3D649" w14:textId="77777777" w:rsidTr="00BA1BD5">
        <w:tc>
          <w:tcPr>
            <w:tcW w:w="1701" w:type="dxa"/>
          </w:tcPr>
          <w:p w14:paraId="3F00559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3.3</w:t>
            </w:r>
          </w:p>
        </w:tc>
        <w:tc>
          <w:tcPr>
            <w:tcW w:w="7370" w:type="dxa"/>
          </w:tcPr>
          <w:p w14:paraId="0ADF8A93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proofErr w:type="gramStart"/>
            <w:r w:rsidRPr="00151006">
              <w:t>Сформированность</w:t>
            </w:r>
            <w:proofErr w:type="spellEnd"/>
            <w:r w:rsidRPr="00151006">
      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</w:t>
            </w:r>
            <w:r w:rsidRPr="00151006">
              <w:lastRenderedPageBreak/>
              <w:t>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  <w:proofErr w:type="gramEnd"/>
          </w:p>
        </w:tc>
      </w:tr>
      <w:tr w:rsidR="008209C5" w:rsidRPr="00151006" w14:paraId="0217C228" w14:textId="77777777" w:rsidTr="00BA1BD5">
        <w:tc>
          <w:tcPr>
            <w:tcW w:w="1701" w:type="dxa"/>
          </w:tcPr>
          <w:p w14:paraId="25D080CB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lastRenderedPageBreak/>
              <w:t>3.4</w:t>
            </w:r>
          </w:p>
        </w:tc>
        <w:tc>
          <w:tcPr>
            <w:tcW w:w="7370" w:type="dxa"/>
          </w:tcPr>
          <w:p w14:paraId="4AE9B028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проводить вычисления по химическим уравнениям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</w:t>
            </w:r>
          </w:p>
        </w:tc>
      </w:tr>
      <w:tr w:rsidR="008209C5" w:rsidRPr="00151006" w14:paraId="7DBD73A0" w14:textId="77777777" w:rsidTr="00BA1BD5">
        <w:tc>
          <w:tcPr>
            <w:tcW w:w="1701" w:type="dxa"/>
          </w:tcPr>
          <w:p w14:paraId="648020EA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3.5</w:t>
            </w:r>
          </w:p>
        </w:tc>
        <w:tc>
          <w:tcPr>
            <w:tcW w:w="7370" w:type="dxa"/>
          </w:tcPr>
          <w:p w14:paraId="227BAD8B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критически анализировать химическую информацию, получаемую из разных источников (средства массовой информации, сеть Интернет и другие)</w:t>
            </w:r>
          </w:p>
        </w:tc>
      </w:tr>
      <w:tr w:rsidR="008209C5" w:rsidRPr="00151006" w14:paraId="0D1A8AD4" w14:textId="77777777" w:rsidTr="00BA1BD5">
        <w:tc>
          <w:tcPr>
            <w:tcW w:w="1701" w:type="dxa"/>
          </w:tcPr>
          <w:p w14:paraId="6809C1ED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3.6</w:t>
            </w:r>
          </w:p>
        </w:tc>
        <w:tc>
          <w:tcPr>
            <w:tcW w:w="7370" w:type="dxa"/>
          </w:tcPr>
          <w:p w14:paraId="5961843A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определенных органических веществ, понимая смысл показателя ПДК (предельно допустимой концентрации), пояснять на примерах способы уменьшения и предотвращения их вредного воздействия на организм человека</w:t>
            </w:r>
          </w:p>
        </w:tc>
      </w:tr>
    </w:tbl>
    <w:p w14:paraId="4E4C8DC1" w14:textId="77777777" w:rsidR="008209C5" w:rsidRPr="00151006" w:rsidRDefault="008209C5" w:rsidP="00151006">
      <w:pPr>
        <w:pStyle w:val="ConsPlusNormal"/>
        <w:ind w:firstLine="540"/>
        <w:jc w:val="both"/>
      </w:pPr>
    </w:p>
    <w:p w14:paraId="69E6FB6E" w14:textId="77777777" w:rsidR="008209C5" w:rsidRPr="00151006" w:rsidRDefault="008209C5" w:rsidP="00151006">
      <w:pPr>
        <w:pStyle w:val="ConsPlusNormal"/>
        <w:jc w:val="right"/>
      </w:pPr>
      <w:r w:rsidRPr="00151006">
        <w:t>Таблица 15.1</w:t>
      </w:r>
    </w:p>
    <w:p w14:paraId="5D488E64" w14:textId="77777777" w:rsidR="008209C5" w:rsidRPr="00151006" w:rsidRDefault="008209C5" w:rsidP="00151006">
      <w:pPr>
        <w:pStyle w:val="ConsPlusNormal"/>
        <w:ind w:firstLine="540"/>
        <w:jc w:val="both"/>
      </w:pPr>
    </w:p>
    <w:p w14:paraId="438B6D97" w14:textId="77777777" w:rsidR="008209C5" w:rsidRPr="00151006" w:rsidRDefault="008209C5" w:rsidP="00151006">
      <w:pPr>
        <w:pStyle w:val="ConsPlusNormal"/>
        <w:jc w:val="center"/>
      </w:pPr>
      <w:r w:rsidRPr="00151006">
        <w:t>Проверяемые элементы содержания (10 класс)</w:t>
      </w:r>
    </w:p>
    <w:p w14:paraId="56F81CD6" w14:textId="77777777" w:rsidR="008209C5" w:rsidRPr="00151006" w:rsidRDefault="008209C5" w:rsidP="001510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8209C5" w:rsidRPr="00151006" w14:paraId="7E7CE6D0" w14:textId="77777777" w:rsidTr="00BA1BD5">
        <w:tc>
          <w:tcPr>
            <w:tcW w:w="1077" w:type="dxa"/>
          </w:tcPr>
          <w:p w14:paraId="07771590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Код</w:t>
            </w:r>
          </w:p>
        </w:tc>
        <w:tc>
          <w:tcPr>
            <w:tcW w:w="7994" w:type="dxa"/>
          </w:tcPr>
          <w:p w14:paraId="7E82E44A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Проверяемый элемент содержания</w:t>
            </w:r>
          </w:p>
        </w:tc>
      </w:tr>
      <w:tr w:rsidR="008209C5" w:rsidRPr="00151006" w14:paraId="51FADB20" w14:textId="77777777" w:rsidTr="00BA1BD5">
        <w:tc>
          <w:tcPr>
            <w:tcW w:w="1077" w:type="dxa"/>
          </w:tcPr>
          <w:p w14:paraId="18AFA430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</w:t>
            </w:r>
          </w:p>
        </w:tc>
        <w:tc>
          <w:tcPr>
            <w:tcW w:w="7994" w:type="dxa"/>
          </w:tcPr>
          <w:p w14:paraId="253A8B33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Теоретические основы органической химии</w:t>
            </w:r>
          </w:p>
        </w:tc>
      </w:tr>
      <w:tr w:rsidR="008209C5" w:rsidRPr="00151006" w14:paraId="5F4471C5" w14:textId="77777777" w:rsidTr="00BA1BD5">
        <w:tc>
          <w:tcPr>
            <w:tcW w:w="1077" w:type="dxa"/>
          </w:tcPr>
          <w:p w14:paraId="1FB52BED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1.1</w:t>
            </w:r>
          </w:p>
        </w:tc>
        <w:tc>
          <w:tcPr>
            <w:tcW w:w="7994" w:type="dxa"/>
          </w:tcPr>
          <w:p w14:paraId="0462D9A6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Предмет органической химии: ее возникновение, развитие и значение в получении новых веществ и материалов. Теория строения органических соединений А.М. Бутлерова, ее основные положения</w:t>
            </w:r>
          </w:p>
        </w:tc>
      </w:tr>
      <w:tr w:rsidR="008209C5" w:rsidRPr="00151006" w14:paraId="6CFD1FD6" w14:textId="77777777" w:rsidTr="00BA1BD5">
        <w:tc>
          <w:tcPr>
            <w:tcW w:w="1077" w:type="dxa"/>
          </w:tcPr>
          <w:p w14:paraId="5FCD82CF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1.2</w:t>
            </w:r>
          </w:p>
        </w:tc>
        <w:tc>
          <w:tcPr>
            <w:tcW w:w="7994" w:type="dxa"/>
          </w:tcPr>
          <w:p w14:paraId="6A201CC8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Структурные формулы органических веществ. Гомология, изомерия. Химическая связь в органических соединениях - одинарные и кратные связи. Представление о классификации органических веществ</w:t>
            </w:r>
          </w:p>
        </w:tc>
      </w:tr>
      <w:tr w:rsidR="008209C5" w:rsidRPr="00151006" w14:paraId="1048B630" w14:textId="77777777" w:rsidTr="00BA1BD5">
        <w:tc>
          <w:tcPr>
            <w:tcW w:w="1077" w:type="dxa"/>
          </w:tcPr>
          <w:p w14:paraId="45BB464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1.3</w:t>
            </w:r>
          </w:p>
        </w:tc>
        <w:tc>
          <w:tcPr>
            <w:tcW w:w="7994" w:type="dxa"/>
          </w:tcPr>
          <w:p w14:paraId="3C833302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Номенклатура органических соединений (систематическая) и тривиальные названия важнейших представителей классов органических веществ</w:t>
            </w:r>
          </w:p>
        </w:tc>
      </w:tr>
      <w:tr w:rsidR="008209C5" w:rsidRPr="00151006" w14:paraId="44FCEEC0" w14:textId="77777777" w:rsidTr="00BA1BD5">
        <w:tc>
          <w:tcPr>
            <w:tcW w:w="1077" w:type="dxa"/>
          </w:tcPr>
          <w:p w14:paraId="5081F679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</w:t>
            </w:r>
          </w:p>
        </w:tc>
        <w:tc>
          <w:tcPr>
            <w:tcW w:w="7994" w:type="dxa"/>
          </w:tcPr>
          <w:p w14:paraId="24D97226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Углеводороды</w:t>
            </w:r>
          </w:p>
        </w:tc>
      </w:tr>
      <w:tr w:rsidR="008209C5" w:rsidRPr="00151006" w14:paraId="52991D2B" w14:textId="77777777" w:rsidTr="00BA1BD5">
        <w:tc>
          <w:tcPr>
            <w:tcW w:w="1077" w:type="dxa"/>
          </w:tcPr>
          <w:p w14:paraId="36601883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2.1</w:t>
            </w:r>
          </w:p>
        </w:tc>
        <w:tc>
          <w:tcPr>
            <w:tcW w:w="7994" w:type="dxa"/>
          </w:tcPr>
          <w:p w14:paraId="1F992E7C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Алканы</w:t>
            </w:r>
            <w:proofErr w:type="spellEnd"/>
            <w:r w:rsidRPr="00151006">
              <w:t xml:space="preserve">: состав и строение, гомологический ряд. Метан и этан - простейшие представители </w:t>
            </w:r>
            <w:proofErr w:type="spellStart"/>
            <w:r w:rsidRPr="00151006">
              <w:t>алканов</w:t>
            </w:r>
            <w:proofErr w:type="spellEnd"/>
            <w:r w:rsidRPr="00151006">
              <w:t>: физические и химические свойства (реакции замещения и горения), нахождение в природе, получение и применение</w:t>
            </w:r>
          </w:p>
        </w:tc>
      </w:tr>
      <w:tr w:rsidR="008209C5" w:rsidRPr="00151006" w14:paraId="4F610726" w14:textId="77777777" w:rsidTr="00BA1BD5">
        <w:tc>
          <w:tcPr>
            <w:tcW w:w="1077" w:type="dxa"/>
          </w:tcPr>
          <w:p w14:paraId="5700D775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2.2</w:t>
            </w:r>
          </w:p>
        </w:tc>
        <w:tc>
          <w:tcPr>
            <w:tcW w:w="7994" w:type="dxa"/>
          </w:tcPr>
          <w:p w14:paraId="56567F5D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Алкены</w:t>
            </w:r>
            <w:proofErr w:type="spellEnd"/>
            <w:r w:rsidRPr="00151006">
              <w:t xml:space="preserve">: состав и строение, гомологический ряд. Этилен и пропилен - простейшие представители </w:t>
            </w:r>
            <w:proofErr w:type="spellStart"/>
            <w:r w:rsidRPr="00151006">
              <w:t>алкенов</w:t>
            </w:r>
            <w:proofErr w:type="spellEnd"/>
            <w:r w:rsidRPr="00151006">
              <w:t xml:space="preserve">: физические и химические свойства </w:t>
            </w:r>
            <w:r w:rsidRPr="00151006">
              <w:lastRenderedPageBreak/>
              <w:t>(реакции гидрирования, галогенирования, гидратации, окисления и полимеризации), получение и применение</w:t>
            </w:r>
          </w:p>
        </w:tc>
      </w:tr>
      <w:tr w:rsidR="008209C5" w:rsidRPr="00151006" w14:paraId="3355C281" w14:textId="77777777" w:rsidTr="00BA1BD5">
        <w:tc>
          <w:tcPr>
            <w:tcW w:w="1077" w:type="dxa"/>
          </w:tcPr>
          <w:p w14:paraId="585C1A04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lastRenderedPageBreak/>
              <w:t>2.3</w:t>
            </w:r>
          </w:p>
        </w:tc>
        <w:tc>
          <w:tcPr>
            <w:tcW w:w="7994" w:type="dxa"/>
          </w:tcPr>
          <w:p w14:paraId="605EE3CB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Алкадиены</w:t>
            </w:r>
            <w:proofErr w:type="spellEnd"/>
            <w:r w:rsidRPr="00151006">
              <w:t>: бутадиен-1,3 и метилбутадиен-1,3: строение, важнейшие химические свойства (реакция полимеризации). Получение синтетического каучука и резины</w:t>
            </w:r>
          </w:p>
        </w:tc>
      </w:tr>
      <w:tr w:rsidR="008209C5" w:rsidRPr="00151006" w14:paraId="4E5DDA8C" w14:textId="77777777" w:rsidTr="00BA1BD5">
        <w:tc>
          <w:tcPr>
            <w:tcW w:w="1077" w:type="dxa"/>
          </w:tcPr>
          <w:p w14:paraId="7C13ADF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2.4</w:t>
            </w:r>
          </w:p>
        </w:tc>
        <w:tc>
          <w:tcPr>
            <w:tcW w:w="7994" w:type="dxa"/>
          </w:tcPr>
          <w:p w14:paraId="1A050A03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Алкины</w:t>
            </w:r>
            <w:proofErr w:type="spellEnd"/>
            <w:r w:rsidRPr="00151006">
              <w:t xml:space="preserve">: состав и особенности строения, гомологический ряд. </w:t>
            </w:r>
            <w:proofErr w:type="gramStart"/>
            <w:r w:rsidRPr="00151006">
              <w:t xml:space="preserve">Ацетилен - простейший представитель </w:t>
            </w:r>
            <w:proofErr w:type="spellStart"/>
            <w:r w:rsidRPr="00151006">
              <w:t>алкинов</w:t>
            </w:r>
            <w:proofErr w:type="spellEnd"/>
            <w:r w:rsidRPr="00151006">
              <w:t>: состав, строение, физические и химические свойства (реакции гидрирования, галогенирования, гидратации, горения), получение и применение</w:t>
            </w:r>
            <w:proofErr w:type="gramEnd"/>
          </w:p>
        </w:tc>
      </w:tr>
      <w:tr w:rsidR="008209C5" w:rsidRPr="00151006" w14:paraId="55C19F19" w14:textId="77777777" w:rsidTr="00BA1BD5">
        <w:tc>
          <w:tcPr>
            <w:tcW w:w="1077" w:type="dxa"/>
          </w:tcPr>
          <w:p w14:paraId="01961550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2.5</w:t>
            </w:r>
          </w:p>
        </w:tc>
        <w:tc>
          <w:tcPr>
            <w:tcW w:w="7994" w:type="dxa"/>
          </w:tcPr>
          <w:p w14:paraId="75BC597A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 xml:space="preserve">Арены. Бензол: состав, строение, физические и химические свойства (реакции галогенирования и нитрования), получение и применение. Толуол: состав, строение, физические и химические свойства (реакции галогенирования и нитрования), получение и применение. Токсичность </w:t>
            </w:r>
            <w:proofErr w:type="spellStart"/>
            <w:r w:rsidRPr="00151006">
              <w:t>аренов</w:t>
            </w:r>
            <w:proofErr w:type="spellEnd"/>
            <w:r w:rsidRPr="00151006">
              <w:t>. Генетическая связь между углеводородами, принадлежащими к различным классам</w:t>
            </w:r>
          </w:p>
        </w:tc>
      </w:tr>
      <w:tr w:rsidR="008209C5" w:rsidRPr="00151006" w14:paraId="7F1646A3" w14:textId="77777777" w:rsidTr="00BA1BD5">
        <w:tc>
          <w:tcPr>
            <w:tcW w:w="1077" w:type="dxa"/>
          </w:tcPr>
          <w:p w14:paraId="0001582E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2.6</w:t>
            </w:r>
          </w:p>
        </w:tc>
        <w:tc>
          <w:tcPr>
            <w:tcW w:w="7994" w:type="dxa"/>
          </w:tcPr>
          <w:p w14:paraId="4EA084DF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Природные источники углеводородов. Природный газ и попутные нефтяные газы. Нефть и ее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</w:t>
            </w:r>
          </w:p>
        </w:tc>
      </w:tr>
      <w:tr w:rsidR="008209C5" w:rsidRPr="00151006" w14:paraId="5173B2CF" w14:textId="77777777" w:rsidTr="00BA1BD5">
        <w:tc>
          <w:tcPr>
            <w:tcW w:w="1077" w:type="dxa"/>
          </w:tcPr>
          <w:p w14:paraId="14A0CAF0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</w:t>
            </w:r>
          </w:p>
        </w:tc>
        <w:tc>
          <w:tcPr>
            <w:tcW w:w="7994" w:type="dxa"/>
          </w:tcPr>
          <w:p w14:paraId="77960611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Кислородсодержащие органические соединения</w:t>
            </w:r>
          </w:p>
        </w:tc>
      </w:tr>
      <w:tr w:rsidR="008209C5" w:rsidRPr="00151006" w14:paraId="106FD6CD" w14:textId="77777777" w:rsidTr="00BA1BD5">
        <w:tc>
          <w:tcPr>
            <w:tcW w:w="1077" w:type="dxa"/>
          </w:tcPr>
          <w:p w14:paraId="5E9F9A1F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3.1</w:t>
            </w:r>
          </w:p>
        </w:tc>
        <w:tc>
          <w:tcPr>
            <w:tcW w:w="7994" w:type="dxa"/>
          </w:tcPr>
          <w:p w14:paraId="2BE878D2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 xml:space="preserve">Предельные одноатомные спирты. Метанол и этанол: строение, физические и химические свойства (реакции с активными металлами, </w:t>
            </w:r>
            <w:proofErr w:type="spellStart"/>
            <w:r w:rsidRPr="00151006">
              <w:t>галогеноводородами</w:t>
            </w:r>
            <w:proofErr w:type="spellEnd"/>
            <w:r w:rsidRPr="00151006">
              <w:t>, горение), применение. Водородные связи между молекулами спиртов. Действие метанола и этанола на организм человека. 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</w:t>
            </w:r>
          </w:p>
        </w:tc>
      </w:tr>
      <w:tr w:rsidR="008209C5" w:rsidRPr="00151006" w14:paraId="4990C1EE" w14:textId="77777777" w:rsidTr="00BA1BD5">
        <w:tc>
          <w:tcPr>
            <w:tcW w:w="1077" w:type="dxa"/>
          </w:tcPr>
          <w:p w14:paraId="2D902707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3.2</w:t>
            </w:r>
          </w:p>
        </w:tc>
        <w:tc>
          <w:tcPr>
            <w:tcW w:w="7994" w:type="dxa"/>
          </w:tcPr>
          <w:p w14:paraId="0E3605FF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Фенол: строение молекулы, физические и химические свойства. Токсичность фенола. Применение фенола</w:t>
            </w:r>
          </w:p>
        </w:tc>
      </w:tr>
      <w:tr w:rsidR="008209C5" w:rsidRPr="00151006" w14:paraId="19370D9F" w14:textId="77777777" w:rsidTr="00BA1BD5">
        <w:tc>
          <w:tcPr>
            <w:tcW w:w="1077" w:type="dxa"/>
          </w:tcPr>
          <w:p w14:paraId="516CAD70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3.3</w:t>
            </w:r>
          </w:p>
        </w:tc>
        <w:tc>
          <w:tcPr>
            <w:tcW w:w="7994" w:type="dxa"/>
          </w:tcPr>
          <w:p w14:paraId="514683B1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Альдегиды и кетоны.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</w:t>
            </w:r>
          </w:p>
        </w:tc>
      </w:tr>
      <w:tr w:rsidR="008209C5" w:rsidRPr="00151006" w14:paraId="056E2C36" w14:textId="77777777" w:rsidTr="00BA1BD5">
        <w:tc>
          <w:tcPr>
            <w:tcW w:w="1077" w:type="dxa"/>
          </w:tcPr>
          <w:p w14:paraId="70124AF3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3.4</w:t>
            </w:r>
          </w:p>
        </w:tc>
        <w:tc>
          <w:tcPr>
            <w:tcW w:w="7994" w:type="dxa"/>
          </w:tcPr>
          <w:p w14:paraId="08D24358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</w:t>
            </w:r>
          </w:p>
        </w:tc>
      </w:tr>
      <w:tr w:rsidR="008209C5" w:rsidRPr="00151006" w14:paraId="204FE961" w14:textId="77777777" w:rsidTr="00BA1BD5">
        <w:tc>
          <w:tcPr>
            <w:tcW w:w="1077" w:type="dxa"/>
          </w:tcPr>
          <w:p w14:paraId="6EA2D1A8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3.5</w:t>
            </w:r>
          </w:p>
        </w:tc>
        <w:tc>
          <w:tcPr>
            <w:tcW w:w="7994" w:type="dxa"/>
          </w:tcPr>
          <w:p w14:paraId="77520327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Сложные эфиры как производные карбоновых кислот. Гидролиз сложных эфиров. Жиры. Гидролиз жиров. Применение жиров. Биологическая роль жиров</w:t>
            </w:r>
          </w:p>
        </w:tc>
      </w:tr>
      <w:tr w:rsidR="008209C5" w:rsidRPr="00151006" w14:paraId="10797A21" w14:textId="77777777" w:rsidTr="00BA1BD5">
        <w:tc>
          <w:tcPr>
            <w:tcW w:w="1077" w:type="dxa"/>
          </w:tcPr>
          <w:p w14:paraId="34B8EB9B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3.6</w:t>
            </w:r>
          </w:p>
        </w:tc>
        <w:tc>
          <w:tcPr>
            <w:tcW w:w="7994" w:type="dxa"/>
          </w:tcPr>
          <w:p w14:paraId="35336A15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Углеводы: состав, классификация углеводов (мон</w:t>
            </w:r>
            <w:proofErr w:type="gramStart"/>
            <w:r w:rsidRPr="00151006">
              <w:t>о-</w:t>
            </w:r>
            <w:proofErr w:type="gramEnd"/>
            <w:r w:rsidRPr="00151006">
              <w:t xml:space="preserve">, </w:t>
            </w:r>
            <w:proofErr w:type="spellStart"/>
            <w:r w:rsidRPr="00151006">
              <w:t>ди</w:t>
            </w:r>
            <w:proofErr w:type="spellEnd"/>
            <w:r w:rsidRPr="00151006">
              <w:t xml:space="preserve">- и полисахариды). </w:t>
            </w:r>
            <w:r w:rsidRPr="00151006">
              <w:lastRenderedPageBreak/>
              <w:t xml:space="preserve">Глюкоза - простейший моносахарид: особенности строения молекулы, физические и химические свойства (взаимодействие с гидроксидом меди (II), окисление аммиачным раствором оксида серебра (I), восстановление, брожение глюкозы), нахождение в природе, применение, биологическая роль. Фотосинтез. Фруктоза как изомер глюкозы. 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      </w:r>
            <w:proofErr w:type="spellStart"/>
            <w:r w:rsidRPr="00151006">
              <w:t>иодом</w:t>
            </w:r>
            <w:proofErr w:type="spellEnd"/>
            <w:r w:rsidRPr="00151006">
              <w:t>)</w:t>
            </w:r>
          </w:p>
        </w:tc>
      </w:tr>
      <w:tr w:rsidR="008209C5" w:rsidRPr="00151006" w14:paraId="2863CF13" w14:textId="77777777" w:rsidTr="00BA1BD5">
        <w:tc>
          <w:tcPr>
            <w:tcW w:w="1077" w:type="dxa"/>
          </w:tcPr>
          <w:p w14:paraId="1F4EF6F1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lastRenderedPageBreak/>
              <w:t>4</w:t>
            </w:r>
          </w:p>
        </w:tc>
        <w:tc>
          <w:tcPr>
            <w:tcW w:w="7994" w:type="dxa"/>
          </w:tcPr>
          <w:p w14:paraId="336442CF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Азотсодержащие органические соединения</w:t>
            </w:r>
          </w:p>
        </w:tc>
      </w:tr>
      <w:tr w:rsidR="008209C5" w:rsidRPr="00151006" w14:paraId="46489DD4" w14:textId="77777777" w:rsidTr="00BA1BD5">
        <w:tc>
          <w:tcPr>
            <w:tcW w:w="1077" w:type="dxa"/>
          </w:tcPr>
          <w:p w14:paraId="180BD78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4.1</w:t>
            </w:r>
          </w:p>
        </w:tc>
        <w:tc>
          <w:tcPr>
            <w:tcW w:w="7994" w:type="dxa"/>
          </w:tcPr>
          <w:p w14:paraId="19575445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</w:t>
            </w:r>
          </w:p>
        </w:tc>
      </w:tr>
      <w:tr w:rsidR="008209C5" w:rsidRPr="00151006" w14:paraId="065585C2" w14:textId="77777777" w:rsidTr="00BA1BD5">
        <w:tc>
          <w:tcPr>
            <w:tcW w:w="1077" w:type="dxa"/>
          </w:tcPr>
          <w:p w14:paraId="6ADBA1C8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4.2</w:t>
            </w:r>
          </w:p>
        </w:tc>
        <w:tc>
          <w:tcPr>
            <w:tcW w:w="7994" w:type="dxa"/>
          </w:tcPr>
          <w:p w14:paraId="06DA78B6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</w:t>
            </w:r>
          </w:p>
        </w:tc>
      </w:tr>
      <w:tr w:rsidR="008209C5" w:rsidRPr="00151006" w14:paraId="66C65388" w14:textId="77777777" w:rsidTr="00BA1BD5">
        <w:tc>
          <w:tcPr>
            <w:tcW w:w="1077" w:type="dxa"/>
          </w:tcPr>
          <w:p w14:paraId="19F91A54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5</w:t>
            </w:r>
          </w:p>
        </w:tc>
        <w:tc>
          <w:tcPr>
            <w:tcW w:w="7994" w:type="dxa"/>
          </w:tcPr>
          <w:p w14:paraId="0473BA7F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Высокомолекулярные соединения</w:t>
            </w:r>
          </w:p>
        </w:tc>
      </w:tr>
      <w:tr w:rsidR="008209C5" w:rsidRPr="00151006" w14:paraId="1DA327B0" w14:textId="77777777" w:rsidTr="00BA1BD5">
        <w:tc>
          <w:tcPr>
            <w:tcW w:w="1077" w:type="dxa"/>
          </w:tcPr>
          <w:p w14:paraId="617F677D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5.1</w:t>
            </w:r>
          </w:p>
        </w:tc>
        <w:tc>
          <w:tcPr>
            <w:tcW w:w="7994" w:type="dxa"/>
          </w:tcPr>
          <w:p w14:paraId="6FB21381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 поликонденсация</w:t>
            </w:r>
          </w:p>
        </w:tc>
      </w:tr>
      <w:tr w:rsidR="008209C5" w:rsidRPr="00151006" w14:paraId="2C7EE2AC" w14:textId="77777777" w:rsidTr="00BA1BD5">
        <w:tc>
          <w:tcPr>
            <w:tcW w:w="1077" w:type="dxa"/>
          </w:tcPr>
          <w:p w14:paraId="17364D1A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5.2</w:t>
            </w:r>
          </w:p>
        </w:tc>
        <w:tc>
          <w:tcPr>
            <w:tcW w:w="7994" w:type="dxa"/>
          </w:tcPr>
          <w:p w14:paraId="1938A0D6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Экспериментальные методы изучения веществ и их превращений: ознакомление с образцами природных и искусственных волокон, пластмасс, каучуков. Получение синтетического каучука и резины</w:t>
            </w:r>
          </w:p>
        </w:tc>
      </w:tr>
    </w:tbl>
    <w:p w14:paraId="1ACAAB6A" w14:textId="77777777" w:rsidR="008209C5" w:rsidRPr="00151006" w:rsidRDefault="008209C5" w:rsidP="00151006">
      <w:pPr>
        <w:pStyle w:val="ConsPlusNormal"/>
        <w:ind w:firstLine="540"/>
        <w:jc w:val="both"/>
      </w:pPr>
    </w:p>
    <w:p w14:paraId="6C1ECD8F" w14:textId="77777777" w:rsidR="008209C5" w:rsidRPr="00151006" w:rsidRDefault="008209C5" w:rsidP="00151006">
      <w:pPr>
        <w:pStyle w:val="ConsPlusNormal"/>
        <w:jc w:val="right"/>
      </w:pPr>
      <w:r w:rsidRPr="00151006">
        <w:t>Таблица 15.2</w:t>
      </w:r>
    </w:p>
    <w:p w14:paraId="74C0CECC" w14:textId="77777777" w:rsidR="008209C5" w:rsidRPr="00151006" w:rsidRDefault="008209C5" w:rsidP="00151006">
      <w:pPr>
        <w:pStyle w:val="ConsPlusNormal"/>
        <w:ind w:firstLine="540"/>
        <w:jc w:val="both"/>
      </w:pPr>
    </w:p>
    <w:p w14:paraId="23CA5F06" w14:textId="77777777" w:rsidR="008209C5" w:rsidRPr="00151006" w:rsidRDefault="008209C5" w:rsidP="00151006">
      <w:pPr>
        <w:pStyle w:val="ConsPlusNormal"/>
        <w:jc w:val="center"/>
      </w:pPr>
      <w:r w:rsidRPr="00151006">
        <w:t xml:space="preserve">Проверяемые требования к результатам освоения </w:t>
      </w:r>
      <w:proofErr w:type="gramStart"/>
      <w:r w:rsidRPr="00151006">
        <w:t>основной</w:t>
      </w:r>
      <w:proofErr w:type="gramEnd"/>
    </w:p>
    <w:p w14:paraId="25AC26D9" w14:textId="77777777" w:rsidR="008209C5" w:rsidRPr="00151006" w:rsidRDefault="008209C5" w:rsidP="00151006">
      <w:pPr>
        <w:pStyle w:val="ConsPlusNormal"/>
        <w:jc w:val="center"/>
      </w:pPr>
      <w:r w:rsidRPr="00151006">
        <w:t>образовательной программы (11 класс)</w:t>
      </w:r>
    </w:p>
    <w:p w14:paraId="585B191D" w14:textId="77777777" w:rsidR="008209C5" w:rsidRPr="00151006" w:rsidRDefault="008209C5" w:rsidP="001510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8209C5" w:rsidRPr="00151006" w14:paraId="4FD1B609" w14:textId="77777777" w:rsidTr="00BA1BD5">
        <w:tc>
          <w:tcPr>
            <w:tcW w:w="1701" w:type="dxa"/>
          </w:tcPr>
          <w:p w14:paraId="39DF55E9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Код проверяемого результата</w:t>
            </w:r>
          </w:p>
        </w:tc>
        <w:tc>
          <w:tcPr>
            <w:tcW w:w="7370" w:type="dxa"/>
          </w:tcPr>
          <w:p w14:paraId="47EFA675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8209C5" w:rsidRPr="00151006" w14:paraId="2A3A3CBB" w14:textId="77777777" w:rsidTr="00BA1BD5">
        <w:tc>
          <w:tcPr>
            <w:tcW w:w="1701" w:type="dxa"/>
          </w:tcPr>
          <w:p w14:paraId="3B4167D0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</w:t>
            </w:r>
          </w:p>
        </w:tc>
        <w:tc>
          <w:tcPr>
            <w:tcW w:w="7370" w:type="dxa"/>
          </w:tcPr>
          <w:p w14:paraId="573869A8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Теоретические основы химии</w:t>
            </w:r>
          </w:p>
        </w:tc>
      </w:tr>
      <w:tr w:rsidR="008209C5" w:rsidRPr="00151006" w14:paraId="1E75CC95" w14:textId="77777777" w:rsidTr="00BA1BD5">
        <w:tc>
          <w:tcPr>
            <w:tcW w:w="1701" w:type="dxa"/>
          </w:tcPr>
          <w:p w14:paraId="17389E97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1.1</w:t>
            </w:r>
          </w:p>
        </w:tc>
        <w:tc>
          <w:tcPr>
            <w:tcW w:w="7370" w:type="dxa"/>
          </w:tcPr>
          <w:p w14:paraId="7228B35C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s-, p-, d-электронные </w:t>
            </w:r>
            <w:proofErr w:type="spellStart"/>
            <w:r w:rsidRPr="00151006">
              <w:t>орбитали</w:t>
            </w:r>
            <w:proofErr w:type="spellEnd"/>
            <w:r w:rsidRPr="00151006">
              <w:t xml:space="preserve"> атомов, ион, молекула, валентность, </w:t>
            </w:r>
            <w:proofErr w:type="spellStart"/>
            <w:r w:rsidRPr="00151006">
              <w:t>электроотрицательность</w:t>
            </w:r>
            <w:proofErr w:type="spellEnd"/>
            <w:r w:rsidRPr="00151006">
              <w:t>, степень окисления, химическая связь, моль, молярная масса, молярный объем, кристаллическая решетка, типы химических реакций (</w:t>
            </w:r>
            <w:proofErr w:type="spellStart"/>
            <w:r w:rsidRPr="00151006">
              <w:t>окислительно</w:t>
            </w:r>
            <w:proofErr w:type="spellEnd"/>
            <w:r w:rsidRPr="00151006">
              <w:t>-восстановительные, экз</w:t>
            </w:r>
            <w:proofErr w:type="gramStart"/>
            <w:r w:rsidRPr="00151006">
              <w:t>о-</w:t>
            </w:r>
            <w:proofErr w:type="gramEnd"/>
            <w:r w:rsidRPr="00151006">
              <w:t xml:space="preserve"> и эндотермические, реакции ионного обмена), раствор, электролиты, </w:t>
            </w:r>
            <w:proofErr w:type="spellStart"/>
            <w:r w:rsidRPr="00151006">
              <w:t>неэлектролиты</w:t>
            </w:r>
            <w:proofErr w:type="spellEnd"/>
            <w:r w:rsidRPr="00151006">
              <w:t xml:space="preserve"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Д.И. Менделеева, закон сохранения массы), закономерности, </w:t>
            </w:r>
            <w:r w:rsidRPr="00151006">
              <w:lastRenderedPageBreak/>
              <w:t xml:space="preserve">символический язык химии, </w:t>
            </w:r>
            <w:proofErr w:type="spellStart"/>
            <w:r w:rsidRPr="00151006">
              <w:t>фактологические</w:t>
            </w:r>
            <w:proofErr w:type="spellEnd"/>
            <w:r w:rsidRPr="00151006">
      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</w:t>
            </w:r>
          </w:p>
        </w:tc>
      </w:tr>
      <w:tr w:rsidR="008209C5" w:rsidRPr="00151006" w14:paraId="2984CDAB" w14:textId="77777777" w:rsidTr="00BA1BD5">
        <w:tc>
          <w:tcPr>
            <w:tcW w:w="1701" w:type="dxa"/>
          </w:tcPr>
          <w:p w14:paraId="283622DB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lastRenderedPageBreak/>
              <w:t>1.2</w:t>
            </w:r>
          </w:p>
        </w:tc>
        <w:tc>
          <w:tcPr>
            <w:tcW w:w="7370" w:type="dxa"/>
          </w:tcPr>
          <w:p w14:paraId="3FE40446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веществ и их превращений; выявлять взаимосвязь химических знаний с понятиями и представлениями других естественнонаучных предметов</w:t>
            </w:r>
          </w:p>
        </w:tc>
      </w:tr>
      <w:tr w:rsidR="008209C5" w:rsidRPr="00151006" w14:paraId="13FC2270" w14:textId="77777777" w:rsidTr="00BA1BD5">
        <w:tc>
          <w:tcPr>
            <w:tcW w:w="1701" w:type="dxa"/>
          </w:tcPr>
          <w:p w14:paraId="66D2E399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1.3</w:t>
            </w:r>
          </w:p>
        </w:tc>
        <w:tc>
          <w:tcPr>
            <w:tcW w:w="7370" w:type="dxa"/>
          </w:tcPr>
          <w:p w14:paraId="4372538D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Владение основными методами научного познания веществ и химических явлений (наблюдение, измерение, эксперимент, моделирование)</w:t>
            </w:r>
          </w:p>
        </w:tc>
      </w:tr>
      <w:tr w:rsidR="008209C5" w:rsidRPr="00151006" w14:paraId="1863F6EE" w14:textId="77777777" w:rsidTr="00BA1BD5">
        <w:tc>
          <w:tcPr>
            <w:tcW w:w="1701" w:type="dxa"/>
          </w:tcPr>
          <w:p w14:paraId="4AC1F0D6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1.4</w:t>
            </w:r>
          </w:p>
        </w:tc>
        <w:tc>
          <w:tcPr>
            <w:tcW w:w="7370" w:type="dxa"/>
          </w:tcPr>
          <w:p w14:paraId="0D412CE5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proofErr w:type="gramStart"/>
            <w:r w:rsidRPr="00151006">
              <w:t>Сформированность</w:t>
            </w:r>
            <w:proofErr w:type="spellEnd"/>
            <w:r w:rsidRPr="00151006">
      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решетки конкретного вещества (атомная, молекулярная, ионная, металлическая)</w:t>
            </w:r>
            <w:proofErr w:type="gramEnd"/>
          </w:p>
        </w:tc>
      </w:tr>
      <w:tr w:rsidR="008209C5" w:rsidRPr="00151006" w14:paraId="54D71C94" w14:textId="77777777" w:rsidTr="00BA1BD5">
        <w:tc>
          <w:tcPr>
            <w:tcW w:w="1701" w:type="dxa"/>
          </w:tcPr>
          <w:p w14:paraId="4E04C29B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1.5</w:t>
            </w:r>
          </w:p>
        </w:tc>
        <w:tc>
          <w:tcPr>
            <w:tcW w:w="7370" w:type="dxa"/>
          </w:tcPr>
          <w:p w14:paraId="27AA8C5A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определять характер среды в водных растворах неорганических соединений</w:t>
            </w:r>
          </w:p>
        </w:tc>
      </w:tr>
      <w:tr w:rsidR="008209C5" w:rsidRPr="00151006" w14:paraId="6A6F74DD" w14:textId="77777777" w:rsidTr="00BA1BD5">
        <w:tc>
          <w:tcPr>
            <w:tcW w:w="1701" w:type="dxa"/>
          </w:tcPr>
          <w:p w14:paraId="5B704955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1.6</w:t>
            </w:r>
          </w:p>
        </w:tc>
        <w:tc>
          <w:tcPr>
            <w:tcW w:w="7370" w:type="dxa"/>
          </w:tcPr>
          <w:p w14:paraId="7DBA2D79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</w:t>
            </w:r>
          </w:p>
        </w:tc>
      </w:tr>
      <w:tr w:rsidR="008209C5" w:rsidRPr="00151006" w14:paraId="4A99C442" w14:textId="77777777" w:rsidTr="00BA1BD5">
        <w:tc>
          <w:tcPr>
            <w:tcW w:w="1701" w:type="dxa"/>
          </w:tcPr>
          <w:p w14:paraId="50E33081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1.7</w:t>
            </w:r>
          </w:p>
        </w:tc>
        <w:tc>
          <w:tcPr>
            <w:tcW w:w="7370" w:type="dxa"/>
          </w:tcPr>
          <w:p w14:paraId="36C8A61F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составлять уравнения реакций различных типов, полные и сокращенные уравнения реакций ионного обмена, учитывая условия, при которых эти реакции идут до конца</w:t>
            </w:r>
          </w:p>
        </w:tc>
      </w:tr>
      <w:tr w:rsidR="008209C5" w:rsidRPr="00151006" w14:paraId="32AB952F" w14:textId="77777777" w:rsidTr="00BA1BD5">
        <w:tc>
          <w:tcPr>
            <w:tcW w:w="1701" w:type="dxa"/>
          </w:tcPr>
          <w:p w14:paraId="080AFF6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1.8</w:t>
            </w:r>
          </w:p>
        </w:tc>
        <w:tc>
          <w:tcPr>
            <w:tcW w:w="7370" w:type="dxa"/>
          </w:tcPr>
          <w:p w14:paraId="28F3F931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проводить реакции, подтверждающие качественный состав различных неорганических веществ, распознавать опытным путем ионы, присутствующие в водных растворах неорганических веществ</w:t>
            </w:r>
          </w:p>
        </w:tc>
      </w:tr>
      <w:tr w:rsidR="008209C5" w:rsidRPr="00151006" w14:paraId="766E9D8E" w14:textId="77777777" w:rsidTr="00BA1BD5">
        <w:tc>
          <w:tcPr>
            <w:tcW w:w="1701" w:type="dxa"/>
          </w:tcPr>
          <w:p w14:paraId="7B86F161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1.9</w:t>
            </w:r>
          </w:p>
        </w:tc>
        <w:tc>
          <w:tcPr>
            <w:tcW w:w="7370" w:type="dxa"/>
          </w:tcPr>
          <w:p w14:paraId="02E7171E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раскрывать сущность </w:t>
            </w:r>
            <w:proofErr w:type="spellStart"/>
            <w:r w:rsidRPr="00151006">
              <w:t>окислительно</w:t>
            </w:r>
            <w:proofErr w:type="spellEnd"/>
            <w:r w:rsidRPr="00151006">
              <w:t>-восстановительных реакций посредством составления электронного баланса этих реакций</w:t>
            </w:r>
          </w:p>
        </w:tc>
      </w:tr>
      <w:tr w:rsidR="008209C5" w:rsidRPr="00151006" w14:paraId="56C20270" w14:textId="77777777" w:rsidTr="00BA1BD5">
        <w:tc>
          <w:tcPr>
            <w:tcW w:w="1701" w:type="dxa"/>
          </w:tcPr>
          <w:p w14:paraId="0C9F519E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1.10</w:t>
            </w:r>
          </w:p>
        </w:tc>
        <w:tc>
          <w:tcPr>
            <w:tcW w:w="7370" w:type="dxa"/>
          </w:tcPr>
          <w:p w14:paraId="570ADCB5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объяснять зависимость скорости химической реакции от различных факторов</w:t>
            </w:r>
          </w:p>
        </w:tc>
      </w:tr>
      <w:tr w:rsidR="008209C5" w:rsidRPr="00151006" w14:paraId="556215C8" w14:textId="77777777" w:rsidTr="00BA1BD5">
        <w:tc>
          <w:tcPr>
            <w:tcW w:w="1701" w:type="dxa"/>
          </w:tcPr>
          <w:p w14:paraId="6BE47819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1.11</w:t>
            </w:r>
          </w:p>
        </w:tc>
        <w:tc>
          <w:tcPr>
            <w:tcW w:w="7370" w:type="dxa"/>
          </w:tcPr>
          <w:p w14:paraId="36E04920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объяснять характер смещения химического равновесия в зависимости от внешнего воздействия (принцип </w:t>
            </w:r>
            <w:proofErr w:type="spellStart"/>
            <w:r w:rsidRPr="00151006">
              <w:t>Ле</w:t>
            </w:r>
            <w:proofErr w:type="spellEnd"/>
            <w:r w:rsidRPr="00151006">
              <w:t xml:space="preserve"> </w:t>
            </w:r>
            <w:proofErr w:type="spellStart"/>
            <w:r w:rsidRPr="00151006">
              <w:t>Шателье</w:t>
            </w:r>
            <w:proofErr w:type="spellEnd"/>
            <w:r w:rsidRPr="00151006">
              <w:t>)</w:t>
            </w:r>
          </w:p>
        </w:tc>
      </w:tr>
      <w:tr w:rsidR="008209C5" w:rsidRPr="00151006" w14:paraId="38138FF6" w14:textId="77777777" w:rsidTr="00BA1BD5">
        <w:tc>
          <w:tcPr>
            <w:tcW w:w="1701" w:type="dxa"/>
          </w:tcPr>
          <w:p w14:paraId="2EEA8C99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</w:t>
            </w:r>
          </w:p>
        </w:tc>
        <w:tc>
          <w:tcPr>
            <w:tcW w:w="7370" w:type="dxa"/>
          </w:tcPr>
          <w:p w14:paraId="7720957B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Общая и неорганическая химия</w:t>
            </w:r>
          </w:p>
        </w:tc>
      </w:tr>
      <w:tr w:rsidR="008209C5" w:rsidRPr="00151006" w14:paraId="765DB33C" w14:textId="77777777" w:rsidTr="00BA1BD5">
        <w:tc>
          <w:tcPr>
            <w:tcW w:w="1701" w:type="dxa"/>
          </w:tcPr>
          <w:p w14:paraId="6186A901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2.1</w:t>
            </w:r>
          </w:p>
        </w:tc>
        <w:tc>
          <w:tcPr>
            <w:tcW w:w="7370" w:type="dxa"/>
          </w:tcPr>
          <w:p w14:paraId="060E8700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раскрывать смысл Периодического закона Д.И. Менделеева и демонстрировать его систематизирующую, </w:t>
            </w:r>
            <w:r w:rsidRPr="00151006">
              <w:lastRenderedPageBreak/>
              <w:t>объяснительную и прогностическую функции</w:t>
            </w:r>
          </w:p>
        </w:tc>
      </w:tr>
      <w:tr w:rsidR="008209C5" w:rsidRPr="00151006" w14:paraId="2AA84592" w14:textId="77777777" w:rsidTr="00BA1BD5">
        <w:tc>
          <w:tcPr>
            <w:tcW w:w="1701" w:type="dxa"/>
          </w:tcPr>
          <w:p w14:paraId="03B1F365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lastRenderedPageBreak/>
              <w:t>2.2</w:t>
            </w:r>
          </w:p>
        </w:tc>
        <w:tc>
          <w:tcPr>
            <w:tcW w:w="7370" w:type="dxa"/>
          </w:tcPr>
          <w:p w14:paraId="5CD32110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характеризовать электронное строение атомов химических элементов 1 - 4 периодов Периодической системы химических элементов Д.И. Менделеева, используя понятия "s-, p-, d-электронные </w:t>
            </w:r>
            <w:proofErr w:type="spellStart"/>
            <w:r w:rsidRPr="00151006">
              <w:t>орбитали</w:t>
            </w:r>
            <w:proofErr w:type="spellEnd"/>
            <w:r w:rsidRPr="00151006">
              <w:t>", "энергетические уровни", объяснять закономерности изменения свойств химических элементов и их соединений по периодам и группам Периодической системы химических элементов Д.И. Менделеева</w:t>
            </w:r>
          </w:p>
        </w:tc>
      </w:tr>
      <w:tr w:rsidR="008209C5" w:rsidRPr="00151006" w14:paraId="74F72AFD" w14:textId="77777777" w:rsidTr="00BA1BD5">
        <w:tc>
          <w:tcPr>
            <w:tcW w:w="1701" w:type="dxa"/>
          </w:tcPr>
          <w:p w14:paraId="1481B4F4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2.3</w:t>
            </w:r>
          </w:p>
        </w:tc>
        <w:tc>
          <w:tcPr>
            <w:tcW w:w="7370" w:type="dxa"/>
          </w:tcPr>
          <w:p w14:paraId="4F07AFFC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</w:t>
            </w:r>
          </w:p>
        </w:tc>
      </w:tr>
      <w:tr w:rsidR="008209C5" w:rsidRPr="00151006" w14:paraId="54F6B6AD" w14:textId="77777777" w:rsidTr="00BA1BD5">
        <w:tc>
          <w:tcPr>
            <w:tcW w:w="1701" w:type="dxa"/>
          </w:tcPr>
          <w:p w14:paraId="493920F3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2.4</w:t>
            </w:r>
          </w:p>
        </w:tc>
        <w:tc>
          <w:tcPr>
            <w:tcW w:w="7370" w:type="dxa"/>
          </w:tcPr>
          <w:p w14:paraId="2FB1D9A1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устанавливать принадлежность неорганических веществ по их составу к определенному классу (группе) соединений (простые вещества - металлы и неметаллы, оксиды, основания, кислоты, амфотерные гидроксиды, соли)</w:t>
            </w:r>
          </w:p>
        </w:tc>
      </w:tr>
      <w:tr w:rsidR="008209C5" w:rsidRPr="00151006" w14:paraId="6621D587" w14:textId="77777777" w:rsidTr="00BA1BD5">
        <w:tc>
          <w:tcPr>
            <w:tcW w:w="1701" w:type="dxa"/>
          </w:tcPr>
          <w:p w14:paraId="17CAE5BD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2.5</w:t>
            </w:r>
          </w:p>
        </w:tc>
        <w:tc>
          <w:tcPr>
            <w:tcW w:w="7370" w:type="dxa"/>
          </w:tcPr>
          <w:p w14:paraId="5DDC43CC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гашеная известь, негашеная известь, питьевая сода, пирит и другие)</w:t>
            </w:r>
          </w:p>
        </w:tc>
      </w:tr>
      <w:tr w:rsidR="008209C5" w:rsidRPr="00151006" w14:paraId="795A94A1" w14:textId="77777777" w:rsidTr="00BA1BD5">
        <w:tc>
          <w:tcPr>
            <w:tcW w:w="1701" w:type="dxa"/>
          </w:tcPr>
          <w:p w14:paraId="3B0995E1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2.6</w:t>
            </w:r>
          </w:p>
        </w:tc>
        <w:tc>
          <w:tcPr>
            <w:tcW w:w="7370" w:type="dxa"/>
          </w:tcPr>
          <w:p w14:paraId="79C7998C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</w:t>
            </w:r>
          </w:p>
        </w:tc>
      </w:tr>
      <w:tr w:rsidR="008209C5" w:rsidRPr="00151006" w14:paraId="3BE08827" w14:textId="77777777" w:rsidTr="00BA1BD5">
        <w:tc>
          <w:tcPr>
            <w:tcW w:w="1701" w:type="dxa"/>
          </w:tcPr>
          <w:p w14:paraId="2304DF99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2.7</w:t>
            </w:r>
          </w:p>
        </w:tc>
        <w:tc>
          <w:tcPr>
            <w:tcW w:w="7370" w:type="dxa"/>
          </w:tcPr>
          <w:p w14:paraId="0D02B4D8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      </w:r>
            <w:proofErr w:type="gramStart"/>
            <w:r w:rsidRPr="00151006">
              <w:t>т-</w:t>
            </w:r>
            <w:proofErr w:type="gramEnd"/>
            <w:r w:rsidRPr="00151006">
              <w:t>, карбонат- и хлорид-анионы, на катион аммония, решение экспериментальных задач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8209C5" w:rsidRPr="00151006" w14:paraId="0D9ABA9A" w14:textId="77777777" w:rsidTr="00BA1BD5">
        <w:tc>
          <w:tcPr>
            <w:tcW w:w="1701" w:type="dxa"/>
          </w:tcPr>
          <w:p w14:paraId="2FD41729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2.8</w:t>
            </w:r>
          </w:p>
        </w:tc>
        <w:tc>
          <w:tcPr>
            <w:tcW w:w="7370" w:type="dxa"/>
          </w:tcPr>
          <w:p w14:paraId="7689554F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</w:t>
            </w:r>
          </w:p>
        </w:tc>
      </w:tr>
      <w:tr w:rsidR="008209C5" w:rsidRPr="00151006" w14:paraId="4645FC4D" w14:textId="77777777" w:rsidTr="00BA1BD5">
        <w:tc>
          <w:tcPr>
            <w:tcW w:w="1701" w:type="dxa"/>
          </w:tcPr>
          <w:p w14:paraId="03F56603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2.9</w:t>
            </w:r>
          </w:p>
        </w:tc>
        <w:tc>
          <w:tcPr>
            <w:tcW w:w="7370" w:type="dxa"/>
          </w:tcPr>
          <w:p w14:paraId="7857402D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характеризовать химические процессы, </w:t>
            </w:r>
            <w:r w:rsidRPr="00151006">
              <w:lastRenderedPageBreak/>
              <w:t xml:space="preserve">лежащие в основе промышленного получения серной кислоты, аммиака, а также </w:t>
            </w: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представлений об общих научных принципах и экологических проблемах химического производства</w:t>
            </w:r>
          </w:p>
        </w:tc>
      </w:tr>
      <w:tr w:rsidR="008209C5" w:rsidRPr="00151006" w14:paraId="59F56029" w14:textId="77777777" w:rsidTr="00BA1BD5">
        <w:tc>
          <w:tcPr>
            <w:tcW w:w="1701" w:type="dxa"/>
          </w:tcPr>
          <w:p w14:paraId="05ECFCDA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lastRenderedPageBreak/>
              <w:t>3</w:t>
            </w:r>
          </w:p>
        </w:tc>
        <w:tc>
          <w:tcPr>
            <w:tcW w:w="7370" w:type="dxa"/>
          </w:tcPr>
          <w:p w14:paraId="6FACF9BB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Химия и жизнь. Расчеты</w:t>
            </w:r>
          </w:p>
        </w:tc>
      </w:tr>
      <w:tr w:rsidR="008209C5" w:rsidRPr="00151006" w14:paraId="4CFA9C2E" w14:textId="77777777" w:rsidTr="00BA1BD5">
        <w:tc>
          <w:tcPr>
            <w:tcW w:w="1701" w:type="dxa"/>
          </w:tcPr>
          <w:p w14:paraId="3576EE05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3.1</w:t>
            </w:r>
          </w:p>
        </w:tc>
        <w:tc>
          <w:tcPr>
            <w:tcW w:w="7370" w:type="dxa"/>
          </w:tcPr>
          <w:p w14:paraId="2E960996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представлений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</w:t>
            </w:r>
          </w:p>
        </w:tc>
      </w:tr>
      <w:tr w:rsidR="008209C5" w:rsidRPr="00151006" w14:paraId="793F89F6" w14:textId="77777777" w:rsidTr="00BA1BD5">
        <w:tc>
          <w:tcPr>
            <w:tcW w:w="1701" w:type="dxa"/>
          </w:tcPr>
          <w:p w14:paraId="45465EA3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3.2</w:t>
            </w:r>
          </w:p>
        </w:tc>
        <w:tc>
          <w:tcPr>
            <w:tcW w:w="7370" w:type="dxa"/>
          </w:tcPr>
          <w:p w14:paraId="37A96975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критически анализировать химическую информацию, получаемую из разных источников (средства массовой коммуникации, сеть Интернет и другие)</w:t>
            </w:r>
          </w:p>
        </w:tc>
      </w:tr>
      <w:tr w:rsidR="008209C5" w:rsidRPr="00151006" w14:paraId="77217749" w14:textId="77777777" w:rsidTr="00BA1BD5">
        <w:tc>
          <w:tcPr>
            <w:tcW w:w="1701" w:type="dxa"/>
          </w:tcPr>
          <w:p w14:paraId="159CA81E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3.3</w:t>
            </w:r>
          </w:p>
        </w:tc>
        <w:tc>
          <w:tcPr>
            <w:tcW w:w="7370" w:type="dxa"/>
          </w:tcPr>
          <w:p w14:paraId="35EA4337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</w:t>
            </w:r>
          </w:p>
        </w:tc>
      </w:tr>
      <w:tr w:rsidR="008209C5" w:rsidRPr="00151006" w14:paraId="6C30BC7C" w14:textId="77777777" w:rsidTr="00BA1BD5">
        <w:tc>
          <w:tcPr>
            <w:tcW w:w="1701" w:type="dxa"/>
          </w:tcPr>
          <w:p w14:paraId="59EA1159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3.4</w:t>
            </w:r>
          </w:p>
        </w:tc>
        <w:tc>
          <w:tcPr>
            <w:tcW w:w="7370" w:type="dxa"/>
          </w:tcPr>
          <w:p w14:paraId="03A8577B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Осознавать опасность воздействия на живые организмы определенных веществ, понимая смысл показателя ПДК, пояснять на примерах способы уменьшения и предотвращения их вредного воздействия на организм человека</w:t>
            </w:r>
          </w:p>
        </w:tc>
      </w:tr>
      <w:tr w:rsidR="008209C5" w:rsidRPr="00151006" w14:paraId="3E080372" w14:textId="77777777" w:rsidTr="00BA1BD5">
        <w:tc>
          <w:tcPr>
            <w:tcW w:w="1701" w:type="dxa"/>
          </w:tcPr>
          <w:p w14:paraId="24BBC0BB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3.5</w:t>
            </w:r>
          </w:p>
        </w:tc>
        <w:tc>
          <w:tcPr>
            <w:tcW w:w="7370" w:type="dxa"/>
          </w:tcPr>
          <w:p w14:paraId="51DD9E20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Сформированность</w:t>
            </w:r>
            <w:proofErr w:type="spellEnd"/>
            <w:r w:rsidRPr="00151006">
              <w:t xml:space="preserve"> умений проводить вычисления с использованием понятия "массовая доля вещества в растворе", объемных отношений газов при химических реакциях, массы вещества или объема газов по известному количеству вещества, массе или объему одного из участвующих в реакции веществ, теплового эффекта реакции на основе законов сохранения массы веществ, превращения и сохранения энергии</w:t>
            </w:r>
          </w:p>
        </w:tc>
      </w:tr>
    </w:tbl>
    <w:p w14:paraId="547913BD" w14:textId="77777777" w:rsidR="008209C5" w:rsidRPr="00151006" w:rsidRDefault="008209C5" w:rsidP="00151006">
      <w:pPr>
        <w:pStyle w:val="ConsPlusNormal"/>
        <w:ind w:firstLine="540"/>
        <w:jc w:val="both"/>
      </w:pPr>
    </w:p>
    <w:p w14:paraId="43F72602" w14:textId="77777777" w:rsidR="008209C5" w:rsidRPr="00151006" w:rsidRDefault="008209C5" w:rsidP="00151006">
      <w:pPr>
        <w:pStyle w:val="ConsPlusNormal"/>
        <w:jc w:val="right"/>
      </w:pPr>
      <w:r w:rsidRPr="00151006">
        <w:t>Таблица 15.3</w:t>
      </w:r>
    </w:p>
    <w:p w14:paraId="7B79E73A" w14:textId="77777777" w:rsidR="008209C5" w:rsidRPr="00151006" w:rsidRDefault="008209C5" w:rsidP="00151006">
      <w:pPr>
        <w:pStyle w:val="ConsPlusNormal"/>
        <w:ind w:firstLine="540"/>
        <w:jc w:val="both"/>
      </w:pPr>
    </w:p>
    <w:p w14:paraId="0EA8875F" w14:textId="77777777" w:rsidR="008209C5" w:rsidRPr="00151006" w:rsidRDefault="008209C5" w:rsidP="00151006">
      <w:pPr>
        <w:pStyle w:val="ConsPlusNormal"/>
        <w:jc w:val="center"/>
      </w:pPr>
      <w:r w:rsidRPr="00151006">
        <w:t>Проверяемые элементы содержания (11 класс)</w:t>
      </w:r>
    </w:p>
    <w:p w14:paraId="725DFF2E" w14:textId="77777777" w:rsidR="008209C5" w:rsidRPr="00151006" w:rsidRDefault="008209C5" w:rsidP="001510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8209C5" w:rsidRPr="00151006" w14:paraId="715715A3" w14:textId="77777777" w:rsidTr="00BA1BD5">
        <w:tc>
          <w:tcPr>
            <w:tcW w:w="1077" w:type="dxa"/>
          </w:tcPr>
          <w:p w14:paraId="1B138658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Код</w:t>
            </w:r>
          </w:p>
        </w:tc>
        <w:tc>
          <w:tcPr>
            <w:tcW w:w="7994" w:type="dxa"/>
          </w:tcPr>
          <w:p w14:paraId="5715908B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Проверяемый элемент содержания</w:t>
            </w:r>
          </w:p>
        </w:tc>
      </w:tr>
      <w:tr w:rsidR="008209C5" w:rsidRPr="00151006" w14:paraId="2E2DB236" w14:textId="77777777" w:rsidTr="00BA1BD5">
        <w:tc>
          <w:tcPr>
            <w:tcW w:w="1077" w:type="dxa"/>
          </w:tcPr>
          <w:p w14:paraId="34E5F2B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</w:t>
            </w:r>
          </w:p>
        </w:tc>
        <w:tc>
          <w:tcPr>
            <w:tcW w:w="7994" w:type="dxa"/>
          </w:tcPr>
          <w:p w14:paraId="749C6077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Теоретические основы химии</w:t>
            </w:r>
          </w:p>
        </w:tc>
      </w:tr>
      <w:tr w:rsidR="008209C5" w:rsidRPr="00151006" w14:paraId="237C060D" w14:textId="77777777" w:rsidTr="00BA1BD5">
        <w:tc>
          <w:tcPr>
            <w:tcW w:w="1077" w:type="dxa"/>
          </w:tcPr>
          <w:p w14:paraId="2A1A9A8F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1.1</w:t>
            </w:r>
          </w:p>
        </w:tc>
        <w:tc>
          <w:tcPr>
            <w:tcW w:w="7994" w:type="dxa"/>
          </w:tcPr>
          <w:p w14:paraId="59A82ABA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 xml:space="preserve">Химический элемент. Атом. Ядро атома, изотопы. Электронная оболочка. Энергетические уровни, подуровни. Атомные </w:t>
            </w:r>
            <w:proofErr w:type="spellStart"/>
            <w:r w:rsidRPr="00151006">
              <w:t>орбитали</w:t>
            </w:r>
            <w:proofErr w:type="spellEnd"/>
            <w:r w:rsidRPr="00151006">
              <w:t xml:space="preserve">, s-, p-, d-элементы. Особенности распределения электронов по </w:t>
            </w:r>
            <w:proofErr w:type="spellStart"/>
            <w:r w:rsidRPr="00151006">
              <w:t>орбиталям</w:t>
            </w:r>
            <w:proofErr w:type="spellEnd"/>
            <w:r w:rsidRPr="00151006">
              <w:t xml:space="preserve"> в атомах элементов первых четырех периодов. Электронная конфигурация атомов</w:t>
            </w:r>
          </w:p>
        </w:tc>
      </w:tr>
      <w:tr w:rsidR="008209C5" w:rsidRPr="00151006" w14:paraId="5BE2A971" w14:textId="77777777" w:rsidTr="00BA1BD5">
        <w:tc>
          <w:tcPr>
            <w:tcW w:w="1077" w:type="dxa"/>
          </w:tcPr>
          <w:p w14:paraId="6800EA73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1.2</w:t>
            </w:r>
          </w:p>
        </w:tc>
        <w:tc>
          <w:tcPr>
            <w:tcW w:w="7994" w:type="dxa"/>
          </w:tcPr>
          <w:p w14:paraId="062F33CB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</w:t>
            </w:r>
            <w:r w:rsidRPr="00151006">
              <w:lastRenderedPageBreak/>
              <w:t>Значение периодического закона в развитии науки</w:t>
            </w:r>
          </w:p>
        </w:tc>
      </w:tr>
      <w:tr w:rsidR="008209C5" w:rsidRPr="00151006" w14:paraId="6E437B6E" w14:textId="77777777" w:rsidTr="00BA1BD5">
        <w:tc>
          <w:tcPr>
            <w:tcW w:w="1077" w:type="dxa"/>
          </w:tcPr>
          <w:p w14:paraId="218B44D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lastRenderedPageBreak/>
              <w:t>1.3</w:t>
            </w:r>
          </w:p>
        </w:tc>
        <w:tc>
          <w:tcPr>
            <w:tcW w:w="7994" w:type="dxa"/>
          </w:tcPr>
          <w:p w14:paraId="76DBEDEC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Строение вещества. Химическая связь. Виды химической связи (</w:t>
            </w:r>
            <w:proofErr w:type="gramStart"/>
            <w:r w:rsidRPr="00151006">
              <w:t>ковалентная</w:t>
            </w:r>
            <w:proofErr w:type="gramEnd"/>
            <w:r w:rsidRPr="00151006">
              <w:t xml:space="preserve"> неполярная и полярная, ионная, металлическая). Ионы: катионы и анионы. Механизмы образования ковалентной химической связи (обменный и донорно-акцепторный). Водородная связь</w:t>
            </w:r>
          </w:p>
        </w:tc>
      </w:tr>
      <w:tr w:rsidR="008209C5" w:rsidRPr="00151006" w14:paraId="2E662437" w14:textId="77777777" w:rsidTr="00BA1BD5">
        <w:tc>
          <w:tcPr>
            <w:tcW w:w="1077" w:type="dxa"/>
          </w:tcPr>
          <w:p w14:paraId="2DE31F2D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1.4</w:t>
            </w:r>
          </w:p>
        </w:tc>
        <w:tc>
          <w:tcPr>
            <w:tcW w:w="7994" w:type="dxa"/>
          </w:tcPr>
          <w:p w14:paraId="7D2FD0B1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 xml:space="preserve">Валентность. </w:t>
            </w:r>
            <w:proofErr w:type="spellStart"/>
            <w:r w:rsidRPr="00151006">
              <w:t>Электроотрицательность</w:t>
            </w:r>
            <w:proofErr w:type="spellEnd"/>
            <w:r w:rsidRPr="00151006">
              <w:t>. Степень окисления</w:t>
            </w:r>
          </w:p>
        </w:tc>
      </w:tr>
      <w:tr w:rsidR="008209C5" w:rsidRPr="00151006" w14:paraId="502D9D02" w14:textId="77777777" w:rsidTr="00BA1BD5">
        <w:tc>
          <w:tcPr>
            <w:tcW w:w="1077" w:type="dxa"/>
          </w:tcPr>
          <w:p w14:paraId="1F882D05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1.5</w:t>
            </w:r>
          </w:p>
        </w:tc>
        <w:tc>
          <w:tcPr>
            <w:tcW w:w="7994" w:type="dxa"/>
          </w:tcPr>
          <w:p w14:paraId="4633E6E4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Вещества молекулярного и немолекулярного строения. Закон постоянства состава вещества. Типы кристаллических решеток. Зависимость свойства веществ от типа кристаллической решетки. Понятие о дисперсных системах. Истинные и коллоидные растворы. Массовая доля вещества в растворе</w:t>
            </w:r>
          </w:p>
        </w:tc>
      </w:tr>
      <w:tr w:rsidR="008209C5" w:rsidRPr="00151006" w14:paraId="2FBAECED" w14:textId="77777777" w:rsidTr="00BA1BD5">
        <w:tc>
          <w:tcPr>
            <w:tcW w:w="1077" w:type="dxa"/>
          </w:tcPr>
          <w:p w14:paraId="00ED29F3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1.6</w:t>
            </w:r>
          </w:p>
        </w:tc>
        <w:tc>
          <w:tcPr>
            <w:tcW w:w="7994" w:type="dxa"/>
          </w:tcPr>
          <w:p w14:paraId="256F090D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Классификация неорганических соединений. Номенклатура неорганических веществ</w:t>
            </w:r>
          </w:p>
        </w:tc>
      </w:tr>
      <w:tr w:rsidR="008209C5" w:rsidRPr="00151006" w14:paraId="76B05E79" w14:textId="77777777" w:rsidTr="00BA1BD5">
        <w:tc>
          <w:tcPr>
            <w:tcW w:w="1077" w:type="dxa"/>
          </w:tcPr>
          <w:p w14:paraId="311FFDBA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1.7</w:t>
            </w:r>
          </w:p>
        </w:tc>
        <w:tc>
          <w:tcPr>
            <w:tcW w:w="7994" w:type="dxa"/>
          </w:tcPr>
          <w:p w14:paraId="33559E8D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</w:t>
            </w:r>
          </w:p>
        </w:tc>
      </w:tr>
      <w:tr w:rsidR="008209C5" w:rsidRPr="00151006" w14:paraId="01DC41DB" w14:textId="77777777" w:rsidTr="00BA1BD5">
        <w:tc>
          <w:tcPr>
            <w:tcW w:w="1077" w:type="dxa"/>
          </w:tcPr>
          <w:p w14:paraId="672548F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1.8</w:t>
            </w:r>
          </w:p>
        </w:tc>
        <w:tc>
          <w:tcPr>
            <w:tcW w:w="7994" w:type="dxa"/>
          </w:tcPr>
          <w:p w14:paraId="1C6C4D40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Скорость реакции, ее зависимость от различных факторов</w:t>
            </w:r>
          </w:p>
        </w:tc>
      </w:tr>
      <w:tr w:rsidR="008209C5" w:rsidRPr="00151006" w14:paraId="2C3E203E" w14:textId="77777777" w:rsidTr="00BA1BD5">
        <w:tc>
          <w:tcPr>
            <w:tcW w:w="1077" w:type="dxa"/>
          </w:tcPr>
          <w:p w14:paraId="79D72B79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1.9</w:t>
            </w:r>
          </w:p>
        </w:tc>
        <w:tc>
          <w:tcPr>
            <w:tcW w:w="7994" w:type="dxa"/>
          </w:tcPr>
          <w:p w14:paraId="4EABB4A6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 xml:space="preserve">Обратимые реакции. Химическое равновесие. Факторы, влияющие на состояние химического равновесия. Принцип </w:t>
            </w:r>
            <w:proofErr w:type="spellStart"/>
            <w:r w:rsidRPr="00151006">
              <w:t>Ле</w:t>
            </w:r>
            <w:proofErr w:type="spellEnd"/>
            <w:r w:rsidRPr="00151006">
              <w:t xml:space="preserve"> </w:t>
            </w:r>
            <w:proofErr w:type="spellStart"/>
            <w:r w:rsidRPr="00151006">
              <w:t>Шателье</w:t>
            </w:r>
            <w:proofErr w:type="spellEnd"/>
          </w:p>
        </w:tc>
      </w:tr>
      <w:tr w:rsidR="008209C5" w:rsidRPr="00151006" w14:paraId="2BC88000" w14:textId="77777777" w:rsidTr="00BA1BD5">
        <w:tc>
          <w:tcPr>
            <w:tcW w:w="1077" w:type="dxa"/>
          </w:tcPr>
          <w:p w14:paraId="6667BF7D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1.10</w:t>
            </w:r>
          </w:p>
        </w:tc>
        <w:tc>
          <w:tcPr>
            <w:tcW w:w="7994" w:type="dxa"/>
          </w:tcPr>
          <w:p w14:paraId="352A1DDD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Электролитическая диссоциация. Сильные и слабые электролиты. Среда водных растворов веществ: кислая, нейтральная, щелочная. Реакц</w:t>
            </w:r>
            <w:proofErr w:type="gramStart"/>
            <w:r w:rsidRPr="00151006">
              <w:t>ии ио</w:t>
            </w:r>
            <w:proofErr w:type="gramEnd"/>
            <w:r w:rsidRPr="00151006">
              <w:t>нного обмена</w:t>
            </w:r>
          </w:p>
        </w:tc>
      </w:tr>
      <w:tr w:rsidR="008209C5" w:rsidRPr="00151006" w14:paraId="11E00E30" w14:textId="77777777" w:rsidTr="00BA1BD5">
        <w:tc>
          <w:tcPr>
            <w:tcW w:w="1077" w:type="dxa"/>
          </w:tcPr>
          <w:p w14:paraId="45E35C3D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1.11</w:t>
            </w:r>
          </w:p>
        </w:tc>
        <w:tc>
          <w:tcPr>
            <w:tcW w:w="7994" w:type="dxa"/>
          </w:tcPr>
          <w:p w14:paraId="3E565AA4" w14:textId="77777777" w:rsidR="008209C5" w:rsidRPr="00151006" w:rsidRDefault="008209C5" w:rsidP="00151006">
            <w:pPr>
              <w:pStyle w:val="ConsPlusNormal"/>
              <w:jc w:val="both"/>
            </w:pPr>
            <w:proofErr w:type="spellStart"/>
            <w:r w:rsidRPr="00151006">
              <w:t>Окислительно</w:t>
            </w:r>
            <w:proofErr w:type="spellEnd"/>
            <w:r w:rsidRPr="00151006">
              <w:t>-восстановительные реакции</w:t>
            </w:r>
          </w:p>
        </w:tc>
      </w:tr>
      <w:tr w:rsidR="008209C5" w:rsidRPr="00151006" w14:paraId="3ABA620E" w14:textId="77777777" w:rsidTr="00BA1BD5">
        <w:tc>
          <w:tcPr>
            <w:tcW w:w="1077" w:type="dxa"/>
          </w:tcPr>
          <w:p w14:paraId="5B8CFB49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</w:t>
            </w:r>
          </w:p>
        </w:tc>
        <w:tc>
          <w:tcPr>
            <w:tcW w:w="7994" w:type="dxa"/>
          </w:tcPr>
          <w:p w14:paraId="4A911408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Неорганическая химия</w:t>
            </w:r>
          </w:p>
        </w:tc>
      </w:tr>
      <w:tr w:rsidR="008209C5" w:rsidRPr="00151006" w14:paraId="062F662C" w14:textId="77777777" w:rsidTr="00BA1BD5">
        <w:tc>
          <w:tcPr>
            <w:tcW w:w="1077" w:type="dxa"/>
          </w:tcPr>
          <w:p w14:paraId="1B508330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2.1</w:t>
            </w:r>
          </w:p>
        </w:tc>
        <w:tc>
          <w:tcPr>
            <w:tcW w:w="7994" w:type="dxa"/>
          </w:tcPr>
          <w:p w14:paraId="7AC58294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Неметаллы. Положение неметаллов в Периодической системе химических элементов Д.И.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      </w:r>
          </w:p>
        </w:tc>
      </w:tr>
      <w:tr w:rsidR="008209C5" w:rsidRPr="00151006" w14:paraId="6EDAE877" w14:textId="77777777" w:rsidTr="00BA1BD5">
        <w:tc>
          <w:tcPr>
            <w:tcW w:w="1077" w:type="dxa"/>
          </w:tcPr>
          <w:p w14:paraId="636F69F1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2.2</w:t>
            </w:r>
          </w:p>
        </w:tc>
        <w:tc>
          <w:tcPr>
            <w:tcW w:w="7994" w:type="dxa"/>
          </w:tcPr>
          <w:p w14:paraId="44403916" w14:textId="77777777" w:rsidR="008209C5" w:rsidRPr="00151006" w:rsidRDefault="008209C5" w:rsidP="00151006">
            <w:pPr>
              <w:pStyle w:val="ConsPlusNormal"/>
              <w:jc w:val="both"/>
            </w:pPr>
            <w:proofErr w:type="gramStart"/>
            <w:r w:rsidRPr="00151006">
      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      </w:r>
            <w:proofErr w:type="gramEnd"/>
            <w:r w:rsidRPr="00151006">
              <w:t xml:space="preserve"> Применение важнейших неметаллов и их соединений</w:t>
            </w:r>
          </w:p>
        </w:tc>
      </w:tr>
      <w:tr w:rsidR="008209C5" w:rsidRPr="00151006" w14:paraId="2D39EEAA" w14:textId="77777777" w:rsidTr="00BA1BD5">
        <w:tc>
          <w:tcPr>
            <w:tcW w:w="1077" w:type="dxa"/>
          </w:tcPr>
          <w:p w14:paraId="5F151783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2.3</w:t>
            </w:r>
          </w:p>
        </w:tc>
        <w:tc>
          <w:tcPr>
            <w:tcW w:w="7994" w:type="dxa"/>
          </w:tcPr>
          <w:p w14:paraId="4733E736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Металлы. 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</w:t>
            </w:r>
          </w:p>
        </w:tc>
      </w:tr>
      <w:tr w:rsidR="008209C5" w:rsidRPr="00151006" w14:paraId="3E691328" w14:textId="77777777" w:rsidTr="00BA1BD5">
        <w:tc>
          <w:tcPr>
            <w:tcW w:w="1077" w:type="dxa"/>
          </w:tcPr>
          <w:p w14:paraId="2285C6C0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2.4</w:t>
            </w:r>
          </w:p>
        </w:tc>
        <w:tc>
          <w:tcPr>
            <w:tcW w:w="7994" w:type="dxa"/>
          </w:tcPr>
          <w:p w14:paraId="0126892C" w14:textId="77777777" w:rsidR="008209C5" w:rsidRPr="00151006" w:rsidRDefault="008209C5" w:rsidP="00151006">
            <w:pPr>
              <w:pStyle w:val="ConsPlusNormal"/>
              <w:jc w:val="both"/>
            </w:pPr>
            <w:proofErr w:type="gramStart"/>
            <w:r w:rsidRPr="00151006">
              <w:t>Химические свойства важнейших металлов (натрий, калий, кальций, магний, алюминий, цинк, хром, железо, медь) и их соединений.</w:t>
            </w:r>
            <w:proofErr w:type="gramEnd"/>
            <w:r w:rsidRPr="00151006">
              <w:t xml:space="preserve"> Общие способы получения металлов. Применение металлов в быту и технике</w:t>
            </w:r>
          </w:p>
        </w:tc>
      </w:tr>
      <w:tr w:rsidR="008209C5" w:rsidRPr="00151006" w14:paraId="34CBD16B" w14:textId="77777777" w:rsidTr="00BA1BD5">
        <w:tc>
          <w:tcPr>
            <w:tcW w:w="1077" w:type="dxa"/>
          </w:tcPr>
          <w:p w14:paraId="6010CBE2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2.5</w:t>
            </w:r>
          </w:p>
        </w:tc>
        <w:tc>
          <w:tcPr>
            <w:tcW w:w="7994" w:type="dxa"/>
          </w:tcPr>
          <w:p w14:paraId="7F6A870C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 xml:space="preserve">Генетическая связь неорганических веществ, принадлежащих к различным </w:t>
            </w:r>
            <w:r w:rsidRPr="00151006">
              <w:lastRenderedPageBreak/>
              <w:t>классам</w:t>
            </w:r>
          </w:p>
        </w:tc>
      </w:tr>
      <w:tr w:rsidR="008209C5" w:rsidRPr="00151006" w14:paraId="6A15AAAD" w14:textId="77777777" w:rsidTr="00BA1BD5">
        <w:tc>
          <w:tcPr>
            <w:tcW w:w="1077" w:type="dxa"/>
          </w:tcPr>
          <w:p w14:paraId="0A2DCBAB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lastRenderedPageBreak/>
              <w:t>3</w:t>
            </w:r>
          </w:p>
        </w:tc>
        <w:tc>
          <w:tcPr>
            <w:tcW w:w="7994" w:type="dxa"/>
          </w:tcPr>
          <w:p w14:paraId="19EB11C6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Химия и жизнь</w:t>
            </w:r>
          </w:p>
        </w:tc>
      </w:tr>
      <w:tr w:rsidR="008209C5" w:rsidRPr="00151006" w14:paraId="0C70CB8D" w14:textId="77777777" w:rsidTr="00BA1BD5">
        <w:tc>
          <w:tcPr>
            <w:tcW w:w="1077" w:type="dxa"/>
          </w:tcPr>
          <w:p w14:paraId="5C418F34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3.1</w:t>
            </w:r>
          </w:p>
        </w:tc>
        <w:tc>
          <w:tcPr>
            <w:tcW w:w="7994" w:type="dxa"/>
          </w:tcPr>
          <w:p w14:paraId="5A1FAE5B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</w:t>
            </w:r>
          </w:p>
        </w:tc>
      </w:tr>
      <w:tr w:rsidR="008209C5" w:rsidRPr="00151006" w14:paraId="18C97CCE" w14:textId="77777777" w:rsidTr="00BA1BD5">
        <w:tc>
          <w:tcPr>
            <w:tcW w:w="1077" w:type="dxa"/>
          </w:tcPr>
          <w:p w14:paraId="5E3DA8AD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3.2</w:t>
            </w:r>
          </w:p>
        </w:tc>
        <w:tc>
          <w:tcPr>
            <w:tcW w:w="7994" w:type="dxa"/>
          </w:tcPr>
          <w:p w14:paraId="7E7CE77C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 xml:space="preserve">Представления об общих научных принципах промышленного получения важнейших веществ. 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151006">
              <w:t>наноматериалы</w:t>
            </w:r>
            <w:proofErr w:type="spellEnd"/>
            <w:r w:rsidRPr="00151006">
              <w:t>, органические и минеральные удобрения</w:t>
            </w:r>
          </w:p>
        </w:tc>
      </w:tr>
      <w:tr w:rsidR="008209C5" w:rsidRPr="00151006" w14:paraId="499EBD6A" w14:textId="77777777" w:rsidTr="00BA1BD5">
        <w:tc>
          <w:tcPr>
            <w:tcW w:w="1077" w:type="dxa"/>
          </w:tcPr>
          <w:p w14:paraId="04C5AEF3" w14:textId="77777777" w:rsidR="008209C5" w:rsidRPr="00151006" w:rsidRDefault="008209C5" w:rsidP="00151006">
            <w:pPr>
              <w:pStyle w:val="ConsPlusNormal"/>
              <w:jc w:val="center"/>
            </w:pPr>
            <w:r w:rsidRPr="00151006">
              <w:t>3.3</w:t>
            </w:r>
          </w:p>
        </w:tc>
        <w:tc>
          <w:tcPr>
            <w:tcW w:w="7994" w:type="dxa"/>
          </w:tcPr>
          <w:p w14:paraId="2ED55806" w14:textId="77777777" w:rsidR="008209C5" w:rsidRPr="00151006" w:rsidRDefault="008209C5" w:rsidP="00151006">
            <w:pPr>
              <w:pStyle w:val="ConsPlusNormal"/>
              <w:jc w:val="both"/>
            </w:pPr>
            <w:r w:rsidRPr="00151006">
              <w:t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</w:t>
            </w:r>
          </w:p>
        </w:tc>
      </w:tr>
    </w:tbl>
    <w:p w14:paraId="69D5602D" w14:textId="77777777" w:rsidR="008209C5" w:rsidRPr="00151006" w:rsidRDefault="008209C5" w:rsidP="00151006">
      <w:pPr>
        <w:pStyle w:val="ConsPlusNormal"/>
        <w:jc w:val="both"/>
      </w:pPr>
    </w:p>
    <w:p w14:paraId="2C43C320" w14:textId="77777777" w:rsidR="00054DF1" w:rsidRPr="00151006" w:rsidRDefault="00054DF1" w:rsidP="00151006">
      <w:pPr>
        <w:rPr>
          <w:rFonts w:ascii="Times New Roman" w:hAnsi="Times New Roman" w:cs="Times New Roman"/>
        </w:rPr>
      </w:pPr>
    </w:p>
    <w:sectPr w:rsidR="00054DF1" w:rsidRPr="0015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B4"/>
    <w:rsid w:val="00054DF1"/>
    <w:rsid w:val="00151006"/>
    <w:rsid w:val="006D23C1"/>
    <w:rsid w:val="008209C5"/>
    <w:rsid w:val="00A051B4"/>
    <w:rsid w:val="00A334E0"/>
    <w:rsid w:val="00B749B5"/>
    <w:rsid w:val="00C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51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B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B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B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B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51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1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51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1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1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51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0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51B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51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51B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A051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051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51B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209C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209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51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B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B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B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B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51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1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51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1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1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51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0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51B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51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51B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A051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051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51B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209C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209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946&amp;date=20.05.2025&amp;dst=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946&amp;date=20.05.2025&amp;dst=4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739849&amp;date=20.05.2025" TargetMode="External"/><Relationship Id="rId5" Type="http://schemas.openxmlformats.org/officeDocument/2006/relationships/hyperlink" Target="https://login.consultant.ru/link/?req=doc&amp;base=LAW&amp;n=470946&amp;date=20.05.2025&amp;dst=4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11158</Words>
  <Characters>63607</Characters>
  <Application>Microsoft Office Word</Application>
  <DocSecurity>0</DocSecurity>
  <Lines>530</Lines>
  <Paragraphs>149</Paragraphs>
  <ScaleCrop>false</ScaleCrop>
  <Company/>
  <LinksUpToDate>false</LinksUpToDate>
  <CharactersWithSpaces>74616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Тарасова</dc:creator>
  <cp:keywords/>
  <dc:description/>
  <cp:lastModifiedBy>HOME</cp:lastModifiedBy>
  <cp:revision>4</cp:revision>
  <dcterms:created xsi:type="dcterms:W3CDTF">2025-06-11T14:13:00Z</dcterms:created>
  <dcterms:modified xsi:type="dcterms:W3CDTF">2025-09-24T17:33:00Z</dcterms:modified>
</cp:coreProperties>
</file>