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FA" w:rsidRPr="00FE7A63" w:rsidRDefault="00FE7A63">
      <w:pPr>
        <w:rPr>
          <w:rFonts w:ascii="Times New Roman" w:hAnsi="Times New Roman" w:cs="Times New Roman"/>
        </w:rPr>
      </w:pPr>
      <w:r w:rsidRPr="00FE7A63">
        <w:rPr>
          <w:rFonts w:ascii="Times New Roman" w:hAnsi="Times New Roman" w:cs="Times New Roman"/>
          <w:w w:val="85"/>
          <w:sz w:val="36"/>
        </w:rPr>
        <w:t>РАБОТА С ОДАРЕННЫМИ ДЕТЬМИ В ОБРАЗОВАТЕЛЬНОМ</w:t>
      </w:r>
      <w:r w:rsidRPr="00FE7A63">
        <w:rPr>
          <w:rFonts w:ascii="Times New Roman" w:hAnsi="Times New Roman" w:cs="Times New Roman"/>
          <w:spacing w:val="42"/>
          <w:w w:val="85"/>
          <w:sz w:val="36"/>
        </w:rPr>
        <w:t xml:space="preserve"> </w:t>
      </w:r>
      <w:r w:rsidRPr="00FE7A63">
        <w:rPr>
          <w:rFonts w:ascii="Times New Roman" w:hAnsi="Times New Roman" w:cs="Times New Roman"/>
          <w:w w:val="85"/>
          <w:sz w:val="36"/>
        </w:rPr>
        <w:t>УЧРЕЖДЕНИИ</w:t>
      </w:r>
    </w:p>
    <w:p w:rsidR="00FE7A63" w:rsidRDefault="00FE7A63" w:rsidP="00FE7A63">
      <w:pPr>
        <w:spacing w:before="91"/>
        <w:ind w:left="140" w:right="146" w:firstLine="284"/>
        <w:jc w:val="both"/>
        <w:rPr>
          <w:i/>
        </w:rPr>
      </w:pPr>
      <w:r w:rsidRPr="00FE7A63">
        <w:rPr>
          <w:rFonts w:ascii="Times New Roman" w:hAnsi="Times New Roman" w:cs="Times New Roman"/>
          <w:i/>
        </w:rPr>
        <w:t>Определены особенности работы с одаренными детьми в условиях образовательного учреждения, факторы развития детской одаренности и роль учителя в этом процессе</w:t>
      </w:r>
      <w:r>
        <w:rPr>
          <w:i/>
        </w:rPr>
        <w:t>.</w:t>
      </w:r>
    </w:p>
    <w:p w:rsidR="00DA27DF" w:rsidRDefault="00DA27DF"/>
    <w:p w:rsidR="00DA27DF" w:rsidRPr="00975900" w:rsidRDefault="00DA27DF" w:rsidP="00DA27DF">
      <w:pPr>
        <w:pStyle w:val="a3"/>
        <w:tabs>
          <w:tab w:val="left" w:pos="1771"/>
          <w:tab w:val="left" w:pos="2700"/>
          <w:tab w:val="left" w:pos="2782"/>
        </w:tabs>
        <w:spacing w:before="101" w:line="228" w:lineRule="auto"/>
        <w:ind w:right="41"/>
        <w:rPr>
          <w:sz w:val="24"/>
          <w:szCs w:val="24"/>
        </w:rPr>
      </w:pPr>
      <w:r w:rsidRPr="00975900">
        <w:rPr>
          <w:sz w:val="24"/>
          <w:szCs w:val="24"/>
        </w:rPr>
        <w:t>Проблема детской одаренности не теряет актуальности, несмотря на многочисленные исследования, поскольку работа с этой категорией учащихся имеет свои специфические особенности, а некоторые вопросы, так или иначе, остаются без однозначного ответа. Несомненно, работа с одаренными детьми важна, поскольку от этого зависит будущее страны, ее престиж на мировой арене, поскольку мы гордимся, когда видим на пьедестале наших лучших спортсменов, певцов, музыкантов, которых ассоциируем с Россией, с той землей, где они проживают или откуда их корни. Даже в случае отъезда одаренных и талантливых людей в другую страну, их достижения ассоциируются с родиной, вследствие чего немаловажно обеспечить максимальный уровень развития личностного потенциала, использование ресурсов (финансовых, педагогических, родительских) во благо себя, народа, страны, условий для ее проявления, поддержки и</w:t>
      </w:r>
      <w:r w:rsidRPr="00975900">
        <w:rPr>
          <w:spacing w:val="-8"/>
          <w:sz w:val="24"/>
          <w:szCs w:val="24"/>
        </w:rPr>
        <w:t xml:space="preserve"> </w:t>
      </w:r>
      <w:r w:rsidRPr="00975900">
        <w:rPr>
          <w:sz w:val="24"/>
          <w:szCs w:val="24"/>
        </w:rPr>
        <w:t>развития.</w:t>
      </w:r>
    </w:p>
    <w:p w:rsidR="00975900" w:rsidRPr="00975900" w:rsidRDefault="00975900" w:rsidP="00975900">
      <w:pPr>
        <w:pStyle w:val="a3"/>
        <w:spacing w:line="228" w:lineRule="auto"/>
        <w:ind w:right="42"/>
        <w:rPr>
          <w:sz w:val="24"/>
          <w:szCs w:val="24"/>
        </w:rPr>
      </w:pPr>
      <w:r w:rsidRPr="00975900">
        <w:rPr>
          <w:spacing w:val="-3"/>
          <w:sz w:val="24"/>
          <w:szCs w:val="24"/>
        </w:rPr>
        <w:t xml:space="preserve">Анализ </w:t>
      </w:r>
      <w:r w:rsidRPr="00975900">
        <w:rPr>
          <w:sz w:val="24"/>
          <w:szCs w:val="24"/>
        </w:rPr>
        <w:t xml:space="preserve">зарубежных и </w:t>
      </w:r>
      <w:r w:rsidRPr="00975900">
        <w:rPr>
          <w:spacing w:val="-3"/>
          <w:sz w:val="24"/>
          <w:szCs w:val="24"/>
        </w:rPr>
        <w:t xml:space="preserve">российских исследований </w:t>
      </w:r>
      <w:r w:rsidRPr="00975900">
        <w:rPr>
          <w:sz w:val="24"/>
          <w:szCs w:val="24"/>
        </w:rPr>
        <w:t xml:space="preserve">детей с </w:t>
      </w:r>
      <w:r w:rsidRPr="00975900">
        <w:rPr>
          <w:spacing w:val="-3"/>
          <w:sz w:val="24"/>
          <w:szCs w:val="24"/>
        </w:rPr>
        <w:t xml:space="preserve">повышенными способностями позволяет сказать, </w:t>
      </w:r>
      <w:r w:rsidRPr="00975900">
        <w:rPr>
          <w:sz w:val="24"/>
          <w:szCs w:val="24"/>
        </w:rPr>
        <w:t xml:space="preserve">что в </w:t>
      </w:r>
      <w:r w:rsidRPr="00975900">
        <w:rPr>
          <w:spacing w:val="-3"/>
          <w:sz w:val="24"/>
          <w:szCs w:val="24"/>
        </w:rPr>
        <w:t xml:space="preserve">современном образовании способности </w:t>
      </w:r>
      <w:r w:rsidRPr="00975900">
        <w:rPr>
          <w:sz w:val="24"/>
          <w:szCs w:val="24"/>
        </w:rPr>
        <w:t xml:space="preserve">детей не всегда </w:t>
      </w:r>
      <w:r w:rsidRPr="00975900">
        <w:rPr>
          <w:spacing w:val="-3"/>
          <w:sz w:val="24"/>
          <w:szCs w:val="24"/>
        </w:rPr>
        <w:t xml:space="preserve">полностью </w:t>
      </w:r>
      <w:r w:rsidRPr="00975900">
        <w:rPr>
          <w:sz w:val="24"/>
          <w:szCs w:val="24"/>
        </w:rPr>
        <w:t xml:space="preserve">развиваются. </w:t>
      </w:r>
      <w:r w:rsidRPr="00975900">
        <w:rPr>
          <w:spacing w:val="-3"/>
          <w:sz w:val="24"/>
          <w:szCs w:val="24"/>
        </w:rPr>
        <w:t xml:space="preserve">Каждый </w:t>
      </w:r>
      <w:r w:rsidRPr="00975900">
        <w:rPr>
          <w:sz w:val="24"/>
          <w:szCs w:val="24"/>
        </w:rPr>
        <w:t xml:space="preserve">ребенок от </w:t>
      </w:r>
      <w:r w:rsidRPr="00975900">
        <w:rPr>
          <w:spacing w:val="-3"/>
          <w:sz w:val="24"/>
          <w:szCs w:val="24"/>
        </w:rPr>
        <w:t xml:space="preserve">природы </w:t>
      </w:r>
      <w:r w:rsidRPr="00975900">
        <w:rPr>
          <w:sz w:val="24"/>
          <w:szCs w:val="24"/>
        </w:rPr>
        <w:t xml:space="preserve">наделен тем или </w:t>
      </w:r>
      <w:r w:rsidRPr="00975900">
        <w:rPr>
          <w:spacing w:val="-3"/>
          <w:sz w:val="24"/>
          <w:szCs w:val="24"/>
        </w:rPr>
        <w:t xml:space="preserve">иным талантом, следовательно, важно, чтобы </w:t>
      </w:r>
      <w:r w:rsidRPr="00975900">
        <w:rPr>
          <w:sz w:val="24"/>
          <w:szCs w:val="24"/>
        </w:rPr>
        <w:t xml:space="preserve">зерна таланта </w:t>
      </w:r>
      <w:r w:rsidRPr="00975900">
        <w:rPr>
          <w:spacing w:val="-3"/>
          <w:sz w:val="24"/>
          <w:szCs w:val="24"/>
        </w:rPr>
        <w:t xml:space="preserve">попали </w:t>
      </w:r>
      <w:r w:rsidRPr="00975900">
        <w:rPr>
          <w:sz w:val="24"/>
          <w:szCs w:val="24"/>
        </w:rPr>
        <w:t xml:space="preserve">в </w:t>
      </w:r>
      <w:r w:rsidRPr="00975900">
        <w:rPr>
          <w:spacing w:val="-3"/>
          <w:sz w:val="24"/>
          <w:szCs w:val="24"/>
        </w:rPr>
        <w:t xml:space="preserve">благодатную почву, </w:t>
      </w:r>
      <w:r w:rsidRPr="00975900">
        <w:rPr>
          <w:sz w:val="24"/>
          <w:szCs w:val="24"/>
        </w:rPr>
        <w:t xml:space="preserve">чтобы рядом в нужный </w:t>
      </w:r>
      <w:r w:rsidRPr="00975900">
        <w:rPr>
          <w:spacing w:val="-3"/>
          <w:sz w:val="24"/>
          <w:szCs w:val="24"/>
        </w:rPr>
        <w:t xml:space="preserve">момент </w:t>
      </w:r>
      <w:r w:rsidRPr="00975900">
        <w:rPr>
          <w:sz w:val="24"/>
          <w:szCs w:val="24"/>
        </w:rPr>
        <w:t xml:space="preserve">оказался </w:t>
      </w:r>
      <w:r w:rsidRPr="00975900">
        <w:rPr>
          <w:spacing w:val="-3"/>
          <w:sz w:val="24"/>
          <w:szCs w:val="24"/>
        </w:rPr>
        <w:t xml:space="preserve">умный, внимательный  наставник,  </w:t>
      </w:r>
      <w:r w:rsidRPr="00975900">
        <w:rPr>
          <w:sz w:val="24"/>
          <w:szCs w:val="24"/>
        </w:rPr>
        <w:t xml:space="preserve">который </w:t>
      </w:r>
      <w:r w:rsidRPr="00975900">
        <w:rPr>
          <w:spacing w:val="-3"/>
          <w:sz w:val="24"/>
          <w:szCs w:val="24"/>
        </w:rPr>
        <w:t xml:space="preserve">способствовал </w:t>
      </w:r>
      <w:r w:rsidRPr="00975900">
        <w:rPr>
          <w:sz w:val="24"/>
          <w:szCs w:val="24"/>
        </w:rPr>
        <w:t xml:space="preserve">бы </w:t>
      </w:r>
      <w:r w:rsidRPr="00975900">
        <w:rPr>
          <w:spacing w:val="-3"/>
          <w:sz w:val="24"/>
          <w:szCs w:val="24"/>
        </w:rPr>
        <w:t>развитию</w:t>
      </w:r>
      <w:r w:rsidRPr="00975900">
        <w:rPr>
          <w:spacing w:val="45"/>
          <w:sz w:val="24"/>
          <w:szCs w:val="24"/>
        </w:rPr>
        <w:t xml:space="preserve"> </w:t>
      </w:r>
      <w:r w:rsidRPr="00975900">
        <w:rPr>
          <w:spacing w:val="-3"/>
          <w:sz w:val="24"/>
          <w:szCs w:val="24"/>
        </w:rPr>
        <w:t>таланта,</w:t>
      </w:r>
      <w:r w:rsidRPr="00975900">
        <w:rPr>
          <w:sz w:val="24"/>
          <w:szCs w:val="24"/>
        </w:rPr>
        <w:t xml:space="preserve"> научил бы трудиться. Отметим, что в системе </w:t>
      </w:r>
      <w:r w:rsidRPr="00975900">
        <w:rPr>
          <w:spacing w:val="-3"/>
          <w:sz w:val="24"/>
          <w:szCs w:val="24"/>
        </w:rPr>
        <w:t xml:space="preserve">образования </w:t>
      </w:r>
      <w:r w:rsidRPr="00975900">
        <w:rPr>
          <w:spacing w:val="-2"/>
          <w:sz w:val="24"/>
          <w:szCs w:val="24"/>
        </w:rPr>
        <w:t xml:space="preserve">обычно </w:t>
      </w:r>
      <w:r w:rsidRPr="00975900">
        <w:rPr>
          <w:sz w:val="24"/>
          <w:szCs w:val="24"/>
        </w:rPr>
        <w:t xml:space="preserve">обращают </w:t>
      </w:r>
      <w:r w:rsidRPr="00975900">
        <w:rPr>
          <w:spacing w:val="-3"/>
          <w:sz w:val="24"/>
          <w:szCs w:val="24"/>
        </w:rPr>
        <w:t xml:space="preserve">внимание </w:t>
      </w:r>
      <w:r w:rsidRPr="00975900">
        <w:rPr>
          <w:sz w:val="24"/>
          <w:szCs w:val="24"/>
        </w:rPr>
        <w:t xml:space="preserve">на </w:t>
      </w:r>
      <w:r w:rsidRPr="00975900">
        <w:rPr>
          <w:spacing w:val="-3"/>
          <w:sz w:val="24"/>
          <w:szCs w:val="24"/>
        </w:rPr>
        <w:t xml:space="preserve">учащихся, обучающихся </w:t>
      </w:r>
      <w:r w:rsidRPr="00975900">
        <w:rPr>
          <w:sz w:val="24"/>
          <w:szCs w:val="24"/>
        </w:rPr>
        <w:t xml:space="preserve">в школе на отлично, </w:t>
      </w:r>
      <w:r w:rsidRPr="00975900">
        <w:rPr>
          <w:spacing w:val="-3"/>
          <w:sz w:val="24"/>
          <w:szCs w:val="24"/>
        </w:rPr>
        <w:t xml:space="preserve">ярко проявляющих </w:t>
      </w:r>
      <w:r w:rsidRPr="00975900">
        <w:rPr>
          <w:sz w:val="24"/>
          <w:szCs w:val="24"/>
        </w:rPr>
        <w:t xml:space="preserve">себя в </w:t>
      </w:r>
      <w:r w:rsidRPr="00975900">
        <w:rPr>
          <w:spacing w:val="-3"/>
          <w:sz w:val="24"/>
          <w:szCs w:val="24"/>
        </w:rPr>
        <w:t xml:space="preserve">каком-либо </w:t>
      </w:r>
      <w:r w:rsidRPr="00975900">
        <w:rPr>
          <w:sz w:val="24"/>
          <w:szCs w:val="24"/>
        </w:rPr>
        <w:t xml:space="preserve">виде </w:t>
      </w:r>
      <w:r w:rsidRPr="00975900">
        <w:rPr>
          <w:spacing w:val="-2"/>
          <w:sz w:val="24"/>
          <w:szCs w:val="24"/>
        </w:rPr>
        <w:t xml:space="preserve">деятельности </w:t>
      </w:r>
      <w:r w:rsidRPr="00975900">
        <w:rPr>
          <w:spacing w:val="-3"/>
          <w:sz w:val="24"/>
          <w:szCs w:val="24"/>
        </w:rPr>
        <w:t xml:space="preserve">(музыка, рисование), </w:t>
      </w:r>
      <w:r w:rsidRPr="00975900">
        <w:rPr>
          <w:sz w:val="24"/>
          <w:szCs w:val="24"/>
        </w:rPr>
        <w:t xml:space="preserve">обладающих </w:t>
      </w:r>
      <w:r w:rsidRPr="00975900">
        <w:rPr>
          <w:spacing w:val="-3"/>
          <w:sz w:val="24"/>
          <w:szCs w:val="24"/>
        </w:rPr>
        <w:t xml:space="preserve">оригинальным мышлением. </w:t>
      </w:r>
      <w:r w:rsidRPr="00975900">
        <w:rPr>
          <w:sz w:val="24"/>
          <w:szCs w:val="24"/>
        </w:rPr>
        <w:t xml:space="preserve">Если </w:t>
      </w:r>
      <w:r w:rsidRPr="00975900">
        <w:rPr>
          <w:spacing w:val="-3"/>
          <w:sz w:val="24"/>
          <w:szCs w:val="24"/>
        </w:rPr>
        <w:t>проявляются</w:t>
      </w:r>
      <w:r w:rsidRPr="00975900">
        <w:rPr>
          <w:spacing w:val="-3"/>
          <w:sz w:val="24"/>
          <w:szCs w:val="24"/>
        </w:rPr>
        <w:tab/>
      </w:r>
      <w:r w:rsidRPr="00975900">
        <w:rPr>
          <w:sz w:val="24"/>
          <w:szCs w:val="24"/>
        </w:rPr>
        <w:t xml:space="preserve">явные </w:t>
      </w:r>
      <w:r w:rsidRPr="00975900">
        <w:rPr>
          <w:spacing w:val="-3"/>
          <w:sz w:val="24"/>
          <w:szCs w:val="24"/>
        </w:rPr>
        <w:t xml:space="preserve">признаки </w:t>
      </w:r>
      <w:r w:rsidRPr="00975900">
        <w:rPr>
          <w:sz w:val="24"/>
          <w:szCs w:val="24"/>
        </w:rPr>
        <w:t xml:space="preserve">одаренности </w:t>
      </w:r>
      <w:r w:rsidRPr="00975900">
        <w:rPr>
          <w:spacing w:val="-3"/>
          <w:sz w:val="24"/>
          <w:szCs w:val="24"/>
        </w:rPr>
        <w:t xml:space="preserve">(поет, </w:t>
      </w:r>
      <w:r w:rsidRPr="00975900">
        <w:rPr>
          <w:sz w:val="24"/>
          <w:szCs w:val="24"/>
        </w:rPr>
        <w:t>рисует, решает</w:t>
      </w:r>
      <w:r w:rsidRPr="00975900">
        <w:rPr>
          <w:spacing w:val="-21"/>
          <w:sz w:val="24"/>
          <w:szCs w:val="24"/>
        </w:rPr>
        <w:t xml:space="preserve"> </w:t>
      </w:r>
      <w:r w:rsidRPr="00975900">
        <w:rPr>
          <w:sz w:val="24"/>
          <w:szCs w:val="24"/>
        </w:rPr>
        <w:t xml:space="preserve">задачи и </w:t>
      </w:r>
      <w:r w:rsidRPr="00975900">
        <w:rPr>
          <w:spacing w:val="-3"/>
          <w:sz w:val="24"/>
          <w:szCs w:val="24"/>
        </w:rPr>
        <w:t xml:space="preserve">т. </w:t>
      </w:r>
      <w:r w:rsidRPr="00975900">
        <w:rPr>
          <w:sz w:val="24"/>
          <w:szCs w:val="24"/>
        </w:rPr>
        <w:t xml:space="preserve">д.), </w:t>
      </w:r>
      <w:r w:rsidRPr="00975900">
        <w:rPr>
          <w:spacing w:val="-3"/>
          <w:sz w:val="24"/>
          <w:szCs w:val="24"/>
        </w:rPr>
        <w:t xml:space="preserve">то </w:t>
      </w:r>
      <w:r w:rsidRPr="00975900">
        <w:rPr>
          <w:sz w:val="24"/>
          <w:szCs w:val="24"/>
        </w:rPr>
        <w:t xml:space="preserve">учителя с ними работают, а если не </w:t>
      </w:r>
      <w:r w:rsidRPr="00975900">
        <w:rPr>
          <w:spacing w:val="-3"/>
          <w:sz w:val="24"/>
          <w:szCs w:val="24"/>
        </w:rPr>
        <w:t xml:space="preserve">проявляются, то </w:t>
      </w:r>
      <w:r w:rsidRPr="00975900">
        <w:rPr>
          <w:sz w:val="24"/>
          <w:szCs w:val="24"/>
        </w:rPr>
        <w:t xml:space="preserve">и остаются </w:t>
      </w:r>
      <w:r w:rsidRPr="00975900">
        <w:rPr>
          <w:spacing w:val="-3"/>
          <w:sz w:val="24"/>
          <w:szCs w:val="24"/>
        </w:rPr>
        <w:t>не раскрытыми.</w:t>
      </w:r>
    </w:p>
    <w:p w:rsidR="00975900" w:rsidRPr="00975900" w:rsidRDefault="0005295A" w:rsidP="0005295A">
      <w:pPr>
        <w:pStyle w:val="a3"/>
        <w:tabs>
          <w:tab w:val="left" w:pos="1771"/>
          <w:tab w:val="left" w:pos="2700"/>
          <w:tab w:val="left" w:pos="2782"/>
        </w:tabs>
        <w:spacing w:before="101"/>
        <w:ind w:right="4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Многие </w:t>
      </w:r>
      <w:r w:rsidR="00975900" w:rsidRPr="00975900">
        <w:rPr>
          <w:spacing w:val="-1"/>
          <w:sz w:val="24"/>
          <w:szCs w:val="24"/>
        </w:rPr>
        <w:t xml:space="preserve">исследователи, </w:t>
      </w:r>
      <w:r w:rsidR="00975900" w:rsidRPr="00975900">
        <w:rPr>
          <w:sz w:val="24"/>
          <w:szCs w:val="24"/>
        </w:rPr>
        <w:t>классифицируя одаренность, выделяют группы по видам деятельности</w:t>
      </w:r>
      <w:proofErr w:type="gramStart"/>
      <w:r w:rsidR="00975900" w:rsidRPr="00975900">
        <w:rPr>
          <w:sz w:val="24"/>
          <w:szCs w:val="24"/>
        </w:rPr>
        <w:t xml:space="preserve"> :</w:t>
      </w:r>
      <w:proofErr w:type="gramEnd"/>
    </w:p>
    <w:p w:rsidR="00975900" w:rsidRPr="00975900" w:rsidRDefault="00975900" w:rsidP="0005295A">
      <w:pPr>
        <w:pStyle w:val="a3"/>
        <w:tabs>
          <w:tab w:val="left" w:pos="1771"/>
          <w:tab w:val="left" w:pos="2700"/>
          <w:tab w:val="left" w:pos="2782"/>
        </w:tabs>
        <w:spacing w:before="101"/>
        <w:ind w:right="41"/>
        <w:rPr>
          <w:sz w:val="24"/>
          <w:szCs w:val="24"/>
        </w:rPr>
      </w:pPr>
      <w:proofErr w:type="gramStart"/>
      <w:r w:rsidRPr="00975900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975900">
        <w:rPr>
          <w:sz w:val="24"/>
          <w:szCs w:val="24"/>
        </w:rPr>
        <w:t xml:space="preserve"> </w:t>
      </w:r>
      <w:r w:rsidRPr="00975900">
        <w:rPr>
          <w:spacing w:val="-1"/>
          <w:sz w:val="24"/>
          <w:szCs w:val="24"/>
        </w:rPr>
        <w:t xml:space="preserve">интеллектуальная, </w:t>
      </w:r>
      <w:r w:rsidRPr="00975900">
        <w:rPr>
          <w:sz w:val="24"/>
          <w:szCs w:val="24"/>
        </w:rPr>
        <w:t>характеризующаяся</w:t>
      </w:r>
      <w:r w:rsidRPr="00975900">
        <w:rPr>
          <w:sz w:val="24"/>
          <w:szCs w:val="24"/>
        </w:rPr>
        <w:tab/>
        <w:t xml:space="preserve">повышенной любознательностью, исключительной сообразительностью, полным погружением учащегося в умственную деятельность; </w:t>
      </w:r>
      <w:proofErr w:type="gramEnd"/>
    </w:p>
    <w:p w:rsidR="00975900" w:rsidRDefault="00975900" w:rsidP="0005295A">
      <w:pPr>
        <w:pStyle w:val="a3"/>
        <w:tabs>
          <w:tab w:val="left" w:pos="1771"/>
          <w:tab w:val="left" w:pos="2700"/>
          <w:tab w:val="left" w:pos="2782"/>
        </w:tabs>
        <w:spacing w:before="101"/>
        <w:ind w:right="41"/>
        <w:rPr>
          <w:sz w:val="24"/>
          <w:szCs w:val="24"/>
        </w:rPr>
      </w:pPr>
      <w:r w:rsidRPr="00975900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proofErr w:type="gramStart"/>
      <w:r w:rsidRPr="00975900">
        <w:rPr>
          <w:sz w:val="24"/>
          <w:szCs w:val="24"/>
        </w:rPr>
        <w:t>творческая</w:t>
      </w:r>
      <w:proofErr w:type="gramEnd"/>
      <w:r w:rsidRPr="00975900">
        <w:rPr>
          <w:sz w:val="24"/>
          <w:szCs w:val="24"/>
        </w:rPr>
        <w:t>, характеризующаяся легкостью генерирования идей, способностью предлагать качественно разные, неповторяющиеся решения, оригинальностью мышления и т.</w:t>
      </w:r>
      <w:r w:rsidRPr="00975900">
        <w:rPr>
          <w:spacing w:val="-5"/>
          <w:sz w:val="24"/>
          <w:szCs w:val="24"/>
        </w:rPr>
        <w:t xml:space="preserve"> </w:t>
      </w:r>
      <w:r w:rsidRPr="00975900">
        <w:rPr>
          <w:sz w:val="24"/>
          <w:szCs w:val="24"/>
        </w:rPr>
        <w:t>д.;</w:t>
      </w:r>
    </w:p>
    <w:p w:rsidR="00975900" w:rsidRPr="00975900" w:rsidRDefault="00975900" w:rsidP="0005295A">
      <w:pPr>
        <w:pStyle w:val="a3"/>
        <w:tabs>
          <w:tab w:val="left" w:pos="1771"/>
          <w:tab w:val="left" w:pos="2700"/>
          <w:tab w:val="left" w:pos="2782"/>
        </w:tabs>
        <w:spacing w:before="101"/>
        <w:ind w:right="41"/>
        <w:rPr>
          <w:sz w:val="24"/>
          <w:szCs w:val="24"/>
        </w:rPr>
      </w:pPr>
      <w:r w:rsidRPr="00975900">
        <w:rPr>
          <w:sz w:val="24"/>
          <w:szCs w:val="24"/>
        </w:rPr>
        <w:t xml:space="preserve">3) </w:t>
      </w:r>
      <w:proofErr w:type="gramStart"/>
      <w:r w:rsidRPr="00975900">
        <w:rPr>
          <w:sz w:val="24"/>
          <w:szCs w:val="24"/>
        </w:rPr>
        <w:t>академическая</w:t>
      </w:r>
      <w:proofErr w:type="gramEnd"/>
      <w:r w:rsidRPr="00975900">
        <w:rPr>
          <w:sz w:val="24"/>
          <w:szCs w:val="24"/>
        </w:rPr>
        <w:t>, проявляющаяся в успешном обучении отдельным учебным предметам, в</w:t>
      </w:r>
      <w:r w:rsidRPr="00975900">
        <w:rPr>
          <w:sz w:val="24"/>
          <w:szCs w:val="24"/>
        </w:rPr>
        <w:tab/>
        <w:t xml:space="preserve"> выражен</w:t>
      </w:r>
      <w:bookmarkStart w:id="0" w:name="_GoBack"/>
      <w:bookmarkEnd w:id="0"/>
      <w:r w:rsidRPr="00975900">
        <w:rPr>
          <w:sz w:val="24"/>
          <w:szCs w:val="24"/>
        </w:rPr>
        <w:t>ной избирательности интересов, часто в ущерб другим учебным предметам</w:t>
      </w:r>
      <w:r>
        <w:rPr>
          <w:sz w:val="24"/>
          <w:szCs w:val="24"/>
        </w:rPr>
        <w:t>;</w:t>
      </w:r>
    </w:p>
    <w:p w:rsidR="00DA27DF" w:rsidRDefault="00975900" w:rsidP="00052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900">
        <w:rPr>
          <w:rFonts w:ascii="Times New Roman" w:hAnsi="Times New Roman" w:cs="Times New Roman"/>
          <w:spacing w:val="-5"/>
          <w:sz w:val="24"/>
          <w:szCs w:val="24"/>
        </w:rPr>
        <w:t xml:space="preserve">      4)  </w:t>
      </w:r>
      <w:proofErr w:type="gramStart"/>
      <w:r w:rsidRPr="00975900">
        <w:rPr>
          <w:rFonts w:ascii="Times New Roman" w:hAnsi="Times New Roman" w:cs="Times New Roman"/>
          <w:spacing w:val="-5"/>
          <w:sz w:val="24"/>
          <w:szCs w:val="24"/>
        </w:rPr>
        <w:t>художест</w:t>
      </w:r>
      <w:r>
        <w:rPr>
          <w:rFonts w:ascii="Times New Roman" w:hAnsi="Times New Roman" w:cs="Times New Roman"/>
          <w:spacing w:val="-5"/>
          <w:sz w:val="24"/>
          <w:szCs w:val="24"/>
        </w:rPr>
        <w:t>венно-эстетическая</w:t>
      </w:r>
      <w:proofErr w:type="gramEnd"/>
      <w:r>
        <w:rPr>
          <w:rFonts w:ascii="Times New Roman" w:hAnsi="Times New Roman" w:cs="Times New Roman"/>
          <w:spacing w:val="-5"/>
          <w:sz w:val="24"/>
          <w:szCs w:val="24"/>
        </w:rPr>
        <w:t>, включающая</w:t>
      </w:r>
      <w:r>
        <w:rPr>
          <w:rFonts w:ascii="Times New Roman" w:hAnsi="Times New Roman" w:cs="Times New Roman"/>
          <w:spacing w:val="-5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изобразительную, музыкальную, </w:t>
      </w:r>
      <w:r w:rsidRPr="00975900">
        <w:rPr>
          <w:rFonts w:ascii="Times New Roman" w:hAnsi="Times New Roman" w:cs="Times New Roman"/>
          <w:sz w:val="24"/>
          <w:szCs w:val="24"/>
        </w:rPr>
        <w:t>литературную, актерскую разновидности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5900" w:rsidRDefault="00975900" w:rsidP="00052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</w:t>
      </w:r>
      <w:proofErr w:type="gramStart"/>
      <w:r w:rsidRPr="00975900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975900">
        <w:rPr>
          <w:rFonts w:ascii="Times New Roman" w:hAnsi="Times New Roman" w:cs="Times New Roman"/>
          <w:sz w:val="24"/>
          <w:szCs w:val="24"/>
        </w:rPr>
        <w:t>, или лидерск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75900">
        <w:rPr>
          <w:rFonts w:ascii="Times New Roman" w:hAnsi="Times New Roman" w:cs="Times New Roman"/>
          <w:sz w:val="24"/>
          <w:szCs w:val="24"/>
        </w:rPr>
        <w:t xml:space="preserve"> (наиболее поздно признанн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975900">
        <w:rPr>
          <w:rFonts w:ascii="Times New Roman" w:hAnsi="Times New Roman" w:cs="Times New Roman"/>
          <w:sz w:val="24"/>
          <w:szCs w:val="24"/>
        </w:rPr>
        <w:t>и до сих пор вызывающ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975900">
        <w:rPr>
          <w:rFonts w:ascii="Times New Roman" w:hAnsi="Times New Roman" w:cs="Times New Roman"/>
          <w:sz w:val="24"/>
          <w:szCs w:val="24"/>
        </w:rPr>
        <w:t>споры), связанная с легкостью установления контактов и высоким качеством межличностных</w:t>
      </w:r>
      <w:r w:rsidRPr="009759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900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5900" w:rsidRDefault="00975900" w:rsidP="000529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</w:t>
      </w:r>
      <w:r w:rsidRPr="00975900">
        <w:t xml:space="preserve"> </w:t>
      </w:r>
      <w:r>
        <w:t xml:space="preserve"> </w:t>
      </w:r>
      <w:proofErr w:type="gramStart"/>
      <w:r w:rsidRPr="00975900">
        <w:rPr>
          <w:rFonts w:ascii="Times New Roman" w:hAnsi="Times New Roman" w:cs="Times New Roman"/>
          <w:sz w:val="24"/>
          <w:szCs w:val="24"/>
        </w:rPr>
        <w:t>психомоторная</w:t>
      </w:r>
      <w:proofErr w:type="gramEnd"/>
      <w:r w:rsidRPr="00975900">
        <w:rPr>
          <w:rFonts w:ascii="Times New Roman" w:hAnsi="Times New Roman" w:cs="Times New Roman"/>
          <w:sz w:val="24"/>
          <w:szCs w:val="24"/>
        </w:rPr>
        <w:t xml:space="preserve"> (спортивная), характеризующаяся способностью иметь объективную информацию о своих движениях (моторные, сенсорные и когнитивные и т. д.), контролировать действия и управлять</w:t>
      </w:r>
      <w:r w:rsidRPr="009759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900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33F" w:rsidRPr="00A839AD" w:rsidRDefault="00E2333F" w:rsidP="00E8046B">
      <w:pPr>
        <w:pStyle w:val="a3"/>
        <w:tabs>
          <w:tab w:val="left" w:pos="3916"/>
        </w:tabs>
        <w:spacing w:line="228" w:lineRule="auto"/>
        <w:ind w:right="139"/>
        <w:rPr>
          <w:sz w:val="24"/>
          <w:szCs w:val="24"/>
        </w:rPr>
      </w:pPr>
      <w:proofErr w:type="gramStart"/>
      <w:r w:rsidRPr="00A839AD">
        <w:rPr>
          <w:sz w:val="24"/>
          <w:szCs w:val="24"/>
        </w:rPr>
        <w:lastRenderedPageBreak/>
        <w:t>Обратим внимание на то, что творческая одаренность не дублирует художественно-эстетическую и интеллектуальную, несмотря на существование различных точек</w:t>
      </w:r>
      <w:r w:rsidRPr="00A839AD">
        <w:rPr>
          <w:spacing w:val="31"/>
          <w:sz w:val="24"/>
          <w:szCs w:val="24"/>
        </w:rPr>
        <w:t xml:space="preserve"> </w:t>
      </w:r>
      <w:r w:rsidRPr="00A839AD">
        <w:rPr>
          <w:sz w:val="24"/>
          <w:szCs w:val="24"/>
        </w:rPr>
        <w:t>зрения</w:t>
      </w:r>
      <w:r w:rsidR="00A839AD" w:rsidRPr="00A839AD">
        <w:rPr>
          <w:sz w:val="24"/>
          <w:szCs w:val="24"/>
        </w:rPr>
        <w:t xml:space="preserve"> в вопросах </w:t>
      </w:r>
      <w:r w:rsidR="00A839AD" w:rsidRPr="00A839AD">
        <w:rPr>
          <w:spacing w:val="-1"/>
          <w:sz w:val="24"/>
          <w:szCs w:val="24"/>
        </w:rPr>
        <w:t xml:space="preserve">взаимосвязи </w:t>
      </w:r>
      <w:r w:rsidR="00A839AD" w:rsidRPr="00A839AD">
        <w:rPr>
          <w:sz w:val="24"/>
          <w:szCs w:val="24"/>
        </w:rPr>
        <w:t>интеллектуальной и творческой одаренностей.</w:t>
      </w:r>
      <w:proofErr w:type="gramEnd"/>
    </w:p>
    <w:p w:rsidR="00E2333F" w:rsidRDefault="00E8046B" w:rsidP="00E8046B">
      <w:pPr>
        <w:pStyle w:val="a3"/>
        <w:spacing w:line="228" w:lineRule="auto"/>
        <w:ind w:right="43"/>
        <w:rPr>
          <w:sz w:val="24"/>
          <w:szCs w:val="24"/>
        </w:rPr>
      </w:pPr>
      <w:r w:rsidRPr="00E8046B">
        <w:rPr>
          <w:sz w:val="24"/>
          <w:szCs w:val="24"/>
        </w:rPr>
        <w:t>В соответствии с критерием «форма проявления» различаются явная и скрытая одаренности. В практической деятельности выделяется одаренность в ремеслах, спорте и организации деятельности, а в познании – интеллектуальная, различаемая в зависимости от предметного содержания естественных и гуманитарных наук, интеллектуальных игр и др. [4, 5]. В художественно-эстетической</w:t>
      </w:r>
      <w:r>
        <w:rPr>
          <w:sz w:val="24"/>
          <w:szCs w:val="24"/>
        </w:rPr>
        <w:t xml:space="preserve"> </w:t>
      </w:r>
      <w:r w:rsidRPr="00E8046B">
        <w:rPr>
          <w:sz w:val="24"/>
          <w:szCs w:val="24"/>
        </w:rPr>
        <w:t xml:space="preserve">деятельности – хореографическая, сценическая, литературно-поэтическая, изобразительная и музыкальная одаренность. В коммуникативной деятельности – лидерская и </w:t>
      </w:r>
      <w:proofErr w:type="spellStart"/>
      <w:r w:rsidRPr="00E8046B">
        <w:rPr>
          <w:sz w:val="24"/>
          <w:szCs w:val="24"/>
        </w:rPr>
        <w:t>аттрактивная</w:t>
      </w:r>
      <w:proofErr w:type="spellEnd"/>
      <w:r w:rsidRPr="00E8046B">
        <w:rPr>
          <w:sz w:val="24"/>
          <w:szCs w:val="24"/>
        </w:rPr>
        <w:t xml:space="preserve"> одаренность</w:t>
      </w:r>
      <w:r>
        <w:rPr>
          <w:sz w:val="24"/>
          <w:szCs w:val="24"/>
        </w:rPr>
        <w:t>.</w:t>
      </w:r>
    </w:p>
    <w:p w:rsidR="00BB1B79" w:rsidRPr="00B82687" w:rsidRDefault="00E8046B" w:rsidP="00E8046B">
      <w:pPr>
        <w:pStyle w:val="a3"/>
        <w:spacing w:line="228" w:lineRule="auto"/>
        <w:ind w:right="43"/>
        <w:rPr>
          <w:sz w:val="24"/>
          <w:szCs w:val="24"/>
        </w:rPr>
      </w:pPr>
      <w:r w:rsidRPr="00B82687">
        <w:rPr>
          <w:sz w:val="24"/>
          <w:szCs w:val="24"/>
        </w:rPr>
        <w:t>На основе анализа психолог</w:t>
      </w:r>
      <w:proofErr w:type="gramStart"/>
      <w:r w:rsidRPr="00B82687">
        <w:rPr>
          <w:sz w:val="24"/>
          <w:szCs w:val="24"/>
        </w:rPr>
        <w:t>о-</w:t>
      </w:r>
      <w:proofErr w:type="gramEnd"/>
      <w:r w:rsidRPr="00B82687">
        <w:rPr>
          <w:sz w:val="24"/>
          <w:szCs w:val="24"/>
        </w:rPr>
        <w:t xml:space="preserve"> педагогической литературы [7] факторы развития одаренности нами объединены в три</w:t>
      </w:r>
      <w:r w:rsidRPr="00B82687">
        <w:rPr>
          <w:spacing w:val="-2"/>
          <w:sz w:val="24"/>
          <w:szCs w:val="24"/>
        </w:rPr>
        <w:t xml:space="preserve"> </w:t>
      </w:r>
      <w:r w:rsidRPr="00B82687">
        <w:rPr>
          <w:sz w:val="24"/>
          <w:szCs w:val="24"/>
        </w:rPr>
        <w:t>группы:</w:t>
      </w:r>
      <w:r w:rsidR="00BB1B79" w:rsidRPr="00B82687">
        <w:rPr>
          <w:sz w:val="24"/>
          <w:szCs w:val="24"/>
        </w:rPr>
        <w:t xml:space="preserve"> </w:t>
      </w:r>
    </w:p>
    <w:p w:rsidR="00E8046B" w:rsidRPr="00B82687" w:rsidRDefault="00BB1B79" w:rsidP="00E8046B">
      <w:pPr>
        <w:pStyle w:val="a3"/>
        <w:spacing w:line="228" w:lineRule="auto"/>
        <w:ind w:right="43"/>
        <w:rPr>
          <w:sz w:val="24"/>
          <w:szCs w:val="24"/>
        </w:rPr>
      </w:pPr>
      <w:r w:rsidRPr="00B82687">
        <w:rPr>
          <w:sz w:val="24"/>
          <w:szCs w:val="24"/>
        </w:rPr>
        <w:t>- первая, включающая природные задатки, индивидуальные особенности ребенка;</w:t>
      </w:r>
    </w:p>
    <w:p w:rsidR="00BB1B79" w:rsidRPr="00B82687" w:rsidRDefault="00BB1B79" w:rsidP="00E8046B">
      <w:pPr>
        <w:pStyle w:val="a3"/>
        <w:spacing w:line="228" w:lineRule="auto"/>
        <w:ind w:right="43"/>
        <w:rPr>
          <w:sz w:val="24"/>
          <w:szCs w:val="24"/>
        </w:rPr>
      </w:pPr>
      <w:r w:rsidRPr="00B82687">
        <w:rPr>
          <w:sz w:val="24"/>
          <w:szCs w:val="24"/>
        </w:rPr>
        <w:t>- вторая, отражающая зависимость развития одаренности от характера деятельности;</w:t>
      </w:r>
    </w:p>
    <w:p w:rsidR="00BB1B79" w:rsidRPr="00B82687" w:rsidRDefault="00BB1B79" w:rsidP="00E8046B">
      <w:pPr>
        <w:pStyle w:val="a3"/>
        <w:spacing w:line="228" w:lineRule="auto"/>
        <w:ind w:right="43"/>
        <w:rPr>
          <w:sz w:val="24"/>
          <w:szCs w:val="24"/>
        </w:rPr>
      </w:pPr>
      <w:r w:rsidRPr="00B82687">
        <w:rPr>
          <w:sz w:val="24"/>
          <w:szCs w:val="24"/>
        </w:rPr>
        <w:t>-третья – все формы влияния социальной среды на ребенка (прежде всего, родителей и образовательного учреждения).</w:t>
      </w:r>
    </w:p>
    <w:p w:rsidR="00BB1B79" w:rsidRPr="00B82687" w:rsidRDefault="00BB1B79" w:rsidP="00E8046B">
      <w:pPr>
        <w:pStyle w:val="a3"/>
        <w:spacing w:line="228" w:lineRule="auto"/>
        <w:ind w:right="43"/>
        <w:rPr>
          <w:sz w:val="24"/>
          <w:szCs w:val="24"/>
        </w:rPr>
      </w:pPr>
      <w:r w:rsidRPr="00B82687">
        <w:rPr>
          <w:sz w:val="24"/>
          <w:szCs w:val="24"/>
        </w:rPr>
        <w:t>Ребенок рождается не с готовыми способностями, а с задатками, характеризующими анатом</w:t>
      </w:r>
      <w:proofErr w:type="gramStart"/>
      <w:r w:rsidRPr="00B82687">
        <w:rPr>
          <w:sz w:val="24"/>
          <w:szCs w:val="24"/>
        </w:rPr>
        <w:t>о-</w:t>
      </w:r>
      <w:proofErr w:type="gramEnd"/>
      <w:r w:rsidRPr="00B82687">
        <w:rPr>
          <w:sz w:val="24"/>
          <w:szCs w:val="24"/>
        </w:rPr>
        <w:t xml:space="preserve"> физиологические</w:t>
      </w:r>
      <w:r w:rsidRPr="00B82687">
        <w:rPr>
          <w:sz w:val="24"/>
          <w:szCs w:val="24"/>
        </w:rPr>
        <w:tab/>
        <w:t>особенности организма, главным образом центральной нервной системы, выступающими</w:t>
      </w:r>
      <w:r w:rsidRPr="00B82687">
        <w:rPr>
          <w:sz w:val="24"/>
          <w:szCs w:val="24"/>
        </w:rPr>
        <w:tab/>
        <w:t xml:space="preserve">предпосылками развития способностей. Задатки развиваются в способности, когда ребенок активен, причем развитие специальных способностей базируется на развитии общих способностей. Характер деятельности раскрывается в зависимости от вида одаренности, но в любом случае – это творческая деятельность. Нужно помнить, что творчество для маленького ребенка – когда он привносит свое, что-то </w:t>
      </w:r>
      <w:proofErr w:type="gramStart"/>
      <w:r w:rsidRPr="00B82687">
        <w:rPr>
          <w:sz w:val="24"/>
          <w:szCs w:val="24"/>
        </w:rPr>
        <w:t>сверх</w:t>
      </w:r>
      <w:proofErr w:type="gramEnd"/>
      <w:r w:rsidRPr="00B82687">
        <w:rPr>
          <w:sz w:val="24"/>
          <w:szCs w:val="24"/>
        </w:rPr>
        <w:t xml:space="preserve"> заданного.</w:t>
      </w:r>
    </w:p>
    <w:p w:rsidR="00A53AAC" w:rsidRPr="00B82687" w:rsidRDefault="00A53AAC" w:rsidP="00A53AAC">
      <w:pPr>
        <w:pStyle w:val="a3"/>
        <w:tabs>
          <w:tab w:val="left" w:pos="2367"/>
          <w:tab w:val="left" w:pos="3819"/>
        </w:tabs>
        <w:spacing w:before="101" w:line="228" w:lineRule="auto"/>
        <w:ind w:right="141" w:firstLine="0"/>
        <w:rPr>
          <w:sz w:val="24"/>
          <w:szCs w:val="24"/>
        </w:rPr>
      </w:pPr>
      <w:proofErr w:type="gramStart"/>
      <w:r w:rsidRPr="00B82687">
        <w:rPr>
          <w:sz w:val="24"/>
          <w:szCs w:val="24"/>
        </w:rPr>
        <w:t>Ключевым аспектом реализации стратегий проектной деятельности</w:t>
      </w:r>
      <w:r w:rsidR="001266EC">
        <w:rPr>
          <w:sz w:val="24"/>
          <w:szCs w:val="24"/>
        </w:rPr>
        <w:t xml:space="preserve"> </w:t>
      </w:r>
      <w:r w:rsidRPr="00B82687">
        <w:rPr>
          <w:sz w:val="24"/>
          <w:szCs w:val="24"/>
        </w:rPr>
        <w:t>выступает обоснование нескольких вариантов решения про</w:t>
      </w:r>
      <w:r w:rsidR="001266EC">
        <w:rPr>
          <w:sz w:val="24"/>
          <w:szCs w:val="24"/>
        </w:rPr>
        <w:t xml:space="preserve">блемы, где принципиально ищется </w:t>
      </w:r>
      <w:r w:rsidRPr="00B82687">
        <w:rPr>
          <w:sz w:val="24"/>
          <w:szCs w:val="24"/>
        </w:rPr>
        <w:t>не «рациональный способ», а анализируются и синтезируются различные точки зрения, подходы и варианты,   через   «игру  в</w:t>
      </w:r>
      <w:r w:rsidRPr="00B82687">
        <w:rPr>
          <w:spacing w:val="13"/>
          <w:sz w:val="24"/>
          <w:szCs w:val="24"/>
        </w:rPr>
        <w:t xml:space="preserve"> </w:t>
      </w:r>
      <w:r w:rsidRPr="00B82687">
        <w:rPr>
          <w:sz w:val="24"/>
          <w:szCs w:val="24"/>
        </w:rPr>
        <w:t>персонажей», «примерку ролей» с разными эмоциональными состояниями, достройку сюжетов, определение последствий и т. д. При этом желание заниматься исследовательской деятельностью свидетельствует об одаренности школьника, который с увлечением осваивает способы</w:t>
      </w:r>
      <w:proofErr w:type="gramEnd"/>
      <w:r w:rsidRPr="00B82687">
        <w:rPr>
          <w:sz w:val="24"/>
          <w:szCs w:val="24"/>
        </w:rPr>
        <w:t xml:space="preserve"> научной деятельности (наблюдение, опрос, тестирование, обработка полученных данных, подведение итогов, планирование дальнейшей работы и т. д.), принимает решение о том, что и как нужно делать.</w:t>
      </w:r>
    </w:p>
    <w:p w:rsidR="00B82687" w:rsidRPr="00B82687" w:rsidRDefault="00B82687" w:rsidP="00B82687">
      <w:pPr>
        <w:pStyle w:val="a3"/>
        <w:spacing w:line="228" w:lineRule="auto"/>
        <w:ind w:right="139"/>
        <w:rPr>
          <w:sz w:val="24"/>
          <w:szCs w:val="24"/>
        </w:rPr>
      </w:pPr>
      <w:r w:rsidRPr="00B82687">
        <w:rPr>
          <w:sz w:val="24"/>
          <w:szCs w:val="24"/>
        </w:rPr>
        <w:t>Ученые единодушны в том, что стиль взаимоотношений, базирующийся на жестком контроле и силовом давлении, не способствует развитию одаренности личности. Следовательно, императивный стиль взаимоотношений, характеризующийся однозначностью команд («Делай так, как я сказал...», «Сиди спокойно...»), когда родители требуют от ребенка беспрекословного соблюдения их указаний, отношения основываются на авторитете взрослого, способствует развитию пассивной податливости наряду с зависимостью  и конформизмом.</w:t>
      </w:r>
    </w:p>
    <w:p w:rsidR="00B82687" w:rsidRPr="00B82687" w:rsidRDefault="00B82687" w:rsidP="00B82687">
      <w:pPr>
        <w:pStyle w:val="a3"/>
        <w:tabs>
          <w:tab w:val="left" w:pos="2367"/>
          <w:tab w:val="left" w:pos="3819"/>
        </w:tabs>
        <w:spacing w:before="101" w:line="228" w:lineRule="auto"/>
        <w:ind w:right="141" w:firstLine="0"/>
        <w:rPr>
          <w:sz w:val="24"/>
          <w:szCs w:val="24"/>
        </w:rPr>
      </w:pPr>
      <w:r w:rsidRPr="00B82687">
        <w:rPr>
          <w:sz w:val="24"/>
          <w:szCs w:val="24"/>
        </w:rPr>
        <w:t>В отличие от императивного, инструктивный стиль содержит больше информации, а требования закономерны и разумны, что способствует воспитанию инициативы и</w:t>
      </w:r>
      <w:r w:rsidRPr="00B82687">
        <w:rPr>
          <w:spacing w:val="-6"/>
          <w:sz w:val="24"/>
          <w:szCs w:val="24"/>
        </w:rPr>
        <w:t xml:space="preserve"> </w:t>
      </w:r>
      <w:r w:rsidRPr="00B82687">
        <w:rPr>
          <w:sz w:val="24"/>
          <w:szCs w:val="24"/>
        </w:rPr>
        <w:t>твердости.</w:t>
      </w:r>
    </w:p>
    <w:p w:rsidR="00B82687" w:rsidRPr="00CA5F4A" w:rsidRDefault="00B82687" w:rsidP="00B82687">
      <w:pPr>
        <w:pStyle w:val="a3"/>
        <w:tabs>
          <w:tab w:val="left" w:pos="2367"/>
          <w:tab w:val="left" w:pos="3819"/>
        </w:tabs>
        <w:spacing w:before="101" w:line="228" w:lineRule="auto"/>
        <w:ind w:right="141" w:firstLine="0"/>
        <w:rPr>
          <w:sz w:val="24"/>
          <w:szCs w:val="24"/>
        </w:rPr>
      </w:pPr>
      <w:r w:rsidRPr="00CA5F4A">
        <w:rPr>
          <w:sz w:val="24"/>
          <w:szCs w:val="24"/>
        </w:rPr>
        <w:t>Для того чтобы выявить одаренного школьника, целесообразно: определить, что такое одаренность, по каким признакам и в каком возрасте она проявляется; в соответствии с пониманием одаренности разработать диагностические методики, позволяющие идентифицировать одаренных школьников; правильно организовать школьников</w:t>
      </w:r>
      <w:r w:rsidR="00575FFE" w:rsidRPr="00CA5F4A">
        <w:rPr>
          <w:sz w:val="24"/>
          <w:szCs w:val="24"/>
        </w:rPr>
        <w:t>.</w:t>
      </w:r>
    </w:p>
    <w:p w:rsidR="00575FFE" w:rsidRPr="00CA5F4A" w:rsidRDefault="00575FFE" w:rsidP="00B82687">
      <w:pPr>
        <w:pStyle w:val="a3"/>
        <w:tabs>
          <w:tab w:val="left" w:pos="2367"/>
          <w:tab w:val="left" w:pos="3819"/>
        </w:tabs>
        <w:spacing w:before="101" w:line="228" w:lineRule="auto"/>
        <w:ind w:right="141" w:firstLine="0"/>
        <w:rPr>
          <w:sz w:val="24"/>
          <w:szCs w:val="24"/>
        </w:rPr>
      </w:pPr>
      <w:r w:rsidRPr="00CA5F4A">
        <w:rPr>
          <w:sz w:val="24"/>
          <w:szCs w:val="24"/>
        </w:rPr>
        <w:t xml:space="preserve">Известно, что выявление одаренных школьников представляет собой сложный длительный процесс, где не эффективно одноразовое тестирование, какой бы надежный инструментарий мы ни использовали. Поэтому корректнее говорить о поиске одаренных школьников в процессе </w:t>
      </w:r>
      <w:proofErr w:type="gramStart"/>
      <w:r w:rsidRPr="00CA5F4A">
        <w:rPr>
          <w:sz w:val="24"/>
          <w:szCs w:val="24"/>
        </w:rPr>
        <w:t>обучения по</w:t>
      </w:r>
      <w:proofErr w:type="gramEnd"/>
      <w:r w:rsidRPr="00CA5F4A">
        <w:rPr>
          <w:sz w:val="24"/>
          <w:szCs w:val="24"/>
        </w:rPr>
        <w:t xml:space="preserve"> специальным программам, нежели об отборе. В ходе обучения одаренность можно заметить через конкретные успехи в </w:t>
      </w:r>
      <w:r w:rsidRPr="00CA5F4A">
        <w:rPr>
          <w:sz w:val="24"/>
          <w:szCs w:val="24"/>
        </w:rPr>
        <w:lastRenderedPageBreak/>
        <w:t>каком-либо определенном виде занятий, например, рисовании или музыке. При этом с умственной одаренностью все, на наш взгляд, намного сложнее, поскольку тесты креативности, интеллекта и т. д.  не могут дать однозначно верного ответа, высокие показатели по нему не всегда следует считать показателем одаренности, а полученные низкие значения еще не доказывают ее отсутствие.</w:t>
      </w:r>
    </w:p>
    <w:p w:rsidR="00575FFE" w:rsidRDefault="00575FFE" w:rsidP="00B82687">
      <w:pPr>
        <w:pStyle w:val="a3"/>
        <w:tabs>
          <w:tab w:val="left" w:pos="2367"/>
          <w:tab w:val="left" w:pos="3819"/>
        </w:tabs>
        <w:spacing w:before="101" w:line="228" w:lineRule="auto"/>
        <w:ind w:right="141" w:firstLine="0"/>
        <w:rPr>
          <w:sz w:val="24"/>
          <w:szCs w:val="24"/>
        </w:rPr>
      </w:pPr>
      <w:proofErr w:type="gramStart"/>
      <w:r w:rsidRPr="00CA5F4A">
        <w:rPr>
          <w:sz w:val="24"/>
          <w:szCs w:val="24"/>
        </w:rPr>
        <w:t xml:space="preserve">Особенно важно в работе с одаренными школьниками учитывать степень </w:t>
      </w:r>
      <w:proofErr w:type="spellStart"/>
      <w:r w:rsidRPr="00CA5F4A">
        <w:rPr>
          <w:sz w:val="24"/>
          <w:szCs w:val="24"/>
        </w:rPr>
        <w:t>сформированности</w:t>
      </w:r>
      <w:proofErr w:type="spellEnd"/>
      <w:r w:rsidRPr="00CA5F4A">
        <w:rPr>
          <w:sz w:val="24"/>
          <w:szCs w:val="24"/>
        </w:rPr>
        <w:t xml:space="preserve"> одаренности на актуальном (явная или скрытая) и потенциальном (когда имеется лишь определенный потенциал) уровне.</w:t>
      </w:r>
      <w:proofErr w:type="gramEnd"/>
      <w:r w:rsidRPr="00CA5F4A">
        <w:rPr>
          <w:sz w:val="24"/>
          <w:szCs w:val="24"/>
        </w:rPr>
        <w:t xml:space="preserve"> Следует отметить, что именно у одаренных школьников возникают проблемы</w:t>
      </w:r>
      <w:r w:rsidRPr="00CA5F4A">
        <w:rPr>
          <w:sz w:val="24"/>
          <w:szCs w:val="24"/>
        </w:rPr>
        <w:tab/>
        <w:t>(сила, повышенная познавательная</w:t>
      </w:r>
      <w:r w:rsidRPr="00CA5F4A">
        <w:rPr>
          <w:sz w:val="24"/>
          <w:szCs w:val="24"/>
        </w:rPr>
        <w:tab/>
        <w:t xml:space="preserve"> потребность, ненасытность любознательность и т. д.) в поведении. Кроме того, одаренный школьник имеет повышенную потребность в умственной нагрузке, поскольку </w:t>
      </w:r>
      <w:r w:rsidRPr="00CA5F4A">
        <w:rPr>
          <w:spacing w:val="2"/>
          <w:sz w:val="24"/>
          <w:szCs w:val="24"/>
        </w:rPr>
        <w:t xml:space="preserve">он </w:t>
      </w:r>
      <w:r w:rsidRPr="00CA5F4A">
        <w:rPr>
          <w:sz w:val="24"/>
          <w:szCs w:val="24"/>
        </w:rPr>
        <w:t>испытывает интерес к универсальному, общему,</w:t>
      </w:r>
      <w:r w:rsidRPr="00CA5F4A">
        <w:rPr>
          <w:spacing w:val="48"/>
          <w:sz w:val="24"/>
          <w:szCs w:val="24"/>
        </w:rPr>
        <w:t xml:space="preserve"> </w:t>
      </w:r>
      <w:r w:rsidRPr="00CA5F4A">
        <w:rPr>
          <w:sz w:val="24"/>
          <w:szCs w:val="24"/>
        </w:rPr>
        <w:t>абстрактным</w:t>
      </w:r>
      <w:r w:rsidR="00CA5F4A" w:rsidRPr="00CA5F4A">
        <w:rPr>
          <w:sz w:val="24"/>
          <w:szCs w:val="24"/>
        </w:rPr>
        <w:t xml:space="preserve">  идеям и теориям, мыслит самостоятельно, стремится все делать по-своему.</w:t>
      </w:r>
    </w:p>
    <w:p w:rsidR="00223284" w:rsidRPr="00FE7A63" w:rsidRDefault="00223284" w:rsidP="00223284">
      <w:pPr>
        <w:pStyle w:val="a3"/>
        <w:tabs>
          <w:tab w:val="left" w:pos="3019"/>
        </w:tabs>
        <w:spacing w:line="228" w:lineRule="auto"/>
        <w:ind w:right="138"/>
        <w:rPr>
          <w:sz w:val="24"/>
          <w:szCs w:val="24"/>
        </w:rPr>
      </w:pPr>
      <w:r w:rsidRPr="00223284">
        <w:rPr>
          <w:sz w:val="24"/>
          <w:szCs w:val="24"/>
        </w:rPr>
        <w:t xml:space="preserve">Следовательно, поддержка талантливого ученика выступает приоритетной задачей, несмотря на то, что талант по определению  находится    за  рамками «нормативной культуры», «выбивается из шеренги», «имеет что сказать» и т. д. Поэтому важно </w:t>
      </w:r>
      <w:r w:rsidRPr="00223284">
        <w:rPr>
          <w:spacing w:val="-1"/>
          <w:sz w:val="24"/>
          <w:szCs w:val="24"/>
        </w:rPr>
        <w:t>обладать</w:t>
      </w:r>
      <w:r w:rsidRPr="00223284">
        <w:rPr>
          <w:sz w:val="24"/>
          <w:szCs w:val="24"/>
        </w:rPr>
        <w:t xml:space="preserve"> «креативностью», проявить компетентность в условиях неопределенности, создавать условия для следующего шага, инновационного поведения, о котором сегодня многие пишут. Значит, личностно- ориентированные технологии способствуют созданию для одаренных инновационной образовательной среды, применению развивающих моделей взаимодействия. При этом важно обеспечить системный эффект. Сегодня одаренным учащимся тяжело, поскольку для успешного </w:t>
      </w:r>
      <w:r w:rsidRPr="00223284">
        <w:rPr>
          <w:spacing w:val="-1"/>
          <w:sz w:val="24"/>
          <w:szCs w:val="24"/>
        </w:rPr>
        <w:t xml:space="preserve">выполнения </w:t>
      </w:r>
      <w:r w:rsidRPr="00223284">
        <w:rPr>
          <w:sz w:val="24"/>
          <w:szCs w:val="24"/>
        </w:rPr>
        <w:t xml:space="preserve">деятельности требуется не только наличие соответствующего сочетания способностей, но и обладание необходимыми навыками и умениями, которые без напряженной работы не формируются. </w:t>
      </w:r>
      <w:r w:rsidRPr="00FE7A63">
        <w:rPr>
          <w:sz w:val="24"/>
          <w:szCs w:val="24"/>
        </w:rPr>
        <w:t>В этой связи возникает проблема достаточности квалификации педагога в определенных сферах деятельности, правильности его действий по формированию умений и навыков, характеризующих потенциал одаренной личности, ее ориентированность на достижение результата</w:t>
      </w:r>
      <w:r w:rsidR="00FE7A63" w:rsidRPr="00FE7A63">
        <w:rPr>
          <w:sz w:val="24"/>
          <w:szCs w:val="24"/>
        </w:rPr>
        <w:t>.</w:t>
      </w:r>
    </w:p>
    <w:p w:rsidR="00FE7A63" w:rsidRDefault="00FE7A63" w:rsidP="00223284">
      <w:pPr>
        <w:pStyle w:val="a3"/>
        <w:tabs>
          <w:tab w:val="left" w:pos="3019"/>
        </w:tabs>
        <w:spacing w:line="228" w:lineRule="auto"/>
        <w:ind w:right="138"/>
        <w:rPr>
          <w:sz w:val="24"/>
          <w:szCs w:val="24"/>
        </w:rPr>
      </w:pPr>
      <w:r w:rsidRPr="00FE7A63">
        <w:rPr>
          <w:sz w:val="24"/>
          <w:szCs w:val="24"/>
        </w:rPr>
        <w:t xml:space="preserve">В современных </w:t>
      </w:r>
      <w:r w:rsidRPr="00FE7A63">
        <w:rPr>
          <w:spacing w:val="-1"/>
          <w:sz w:val="24"/>
          <w:szCs w:val="24"/>
        </w:rPr>
        <w:t xml:space="preserve">условиях </w:t>
      </w:r>
      <w:r w:rsidRPr="00FE7A63">
        <w:rPr>
          <w:sz w:val="24"/>
          <w:szCs w:val="24"/>
        </w:rPr>
        <w:t>информатизации образования</w:t>
      </w:r>
      <w:r w:rsidRPr="00FE7A63">
        <w:rPr>
          <w:spacing w:val="7"/>
          <w:sz w:val="24"/>
          <w:szCs w:val="24"/>
        </w:rPr>
        <w:t xml:space="preserve"> </w:t>
      </w:r>
      <w:r w:rsidRPr="00FE7A63">
        <w:rPr>
          <w:sz w:val="24"/>
          <w:szCs w:val="24"/>
        </w:rPr>
        <w:t>одаренные дети имеют проблемы в социализации, поскольку способны мыслить, вести себя неадекватно, одеваться по-другому, нуждаются в том, чтобы их воспринимали такими, какие они есть. При этом взаимоотношения одаренного ученика со средой зависят от ценности образования в классе, толерантности вообще и ко всем людям, наличия творческой атмосферы и т. д. Развитие талантов мы должны воспринимать как данность. По нашему мнению, сегодня необходимо воспитать поколение учителей, верящих в то, что каждый одарен, но по-своему, а его способности и талант имеют индивидуальную ценность.</w:t>
      </w:r>
    </w:p>
    <w:p w:rsidR="00FE7A63" w:rsidRDefault="00FE7A63" w:rsidP="00223284">
      <w:pPr>
        <w:pStyle w:val="a3"/>
        <w:tabs>
          <w:tab w:val="left" w:pos="3019"/>
        </w:tabs>
        <w:spacing w:line="228" w:lineRule="auto"/>
        <w:ind w:right="138"/>
        <w:rPr>
          <w:sz w:val="24"/>
          <w:szCs w:val="24"/>
        </w:rPr>
      </w:pPr>
    </w:p>
    <w:p w:rsidR="00FE7A63" w:rsidRDefault="00FE7A63" w:rsidP="00223284">
      <w:pPr>
        <w:pStyle w:val="a3"/>
        <w:tabs>
          <w:tab w:val="left" w:pos="3019"/>
        </w:tabs>
        <w:spacing w:line="228" w:lineRule="auto"/>
        <w:ind w:right="138"/>
        <w:rPr>
          <w:sz w:val="24"/>
          <w:szCs w:val="24"/>
        </w:rPr>
      </w:pPr>
    </w:p>
    <w:p w:rsidR="00FE7A63" w:rsidRPr="00FE7A63" w:rsidRDefault="00FE7A63" w:rsidP="00FE7A63">
      <w:pPr>
        <w:spacing w:line="249" w:lineRule="auto"/>
        <w:ind w:left="140" w:right="135"/>
        <w:jc w:val="both"/>
        <w:rPr>
          <w:rFonts w:ascii="Times New Roman" w:hAnsi="Times New Roman" w:cs="Times New Roman"/>
          <w:sz w:val="24"/>
          <w:szCs w:val="24"/>
        </w:rPr>
      </w:pPr>
      <w:r w:rsidRPr="00FE7A63">
        <w:rPr>
          <w:rFonts w:ascii="Times New Roman" w:hAnsi="Times New Roman" w:cs="Times New Roman"/>
          <w:b/>
          <w:sz w:val="24"/>
          <w:szCs w:val="24"/>
        </w:rPr>
        <w:t>1.</w:t>
      </w:r>
      <w:r w:rsidRPr="00FE7A63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Вульфсон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Б.</w:t>
      </w:r>
      <w:r w:rsidRPr="00FE7A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Л.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Сравнительная</w:t>
      </w:r>
      <w:r w:rsidRPr="00FE7A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педагогика:</w:t>
      </w:r>
      <w:r w:rsidRPr="00FE7A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история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и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современные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проблемы.</w:t>
      </w:r>
      <w:r w:rsidRPr="00FE7A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FE7A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E7A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Изд-во УРАО,</w:t>
      </w:r>
      <w:r w:rsidRPr="00FE7A6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2003.</w:t>
      </w:r>
      <w:r w:rsidRPr="00FE7A6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С.</w:t>
      </w:r>
      <w:r w:rsidRPr="00FE7A6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18.</w:t>
      </w:r>
      <w:r w:rsidRPr="00FE7A6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b/>
          <w:sz w:val="24"/>
          <w:szCs w:val="24"/>
        </w:rPr>
        <w:t>2.</w:t>
      </w:r>
      <w:r w:rsidRPr="00FE7A63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proofErr w:type="spellStart"/>
      <w:r w:rsidRPr="00FE7A63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FE7A6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Н.</w:t>
      </w:r>
      <w:r w:rsidRPr="00FE7A6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С.</w:t>
      </w:r>
      <w:r w:rsidRPr="00FE7A6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Проблемы</w:t>
      </w:r>
      <w:r w:rsidRPr="00FE7A6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способностей</w:t>
      </w:r>
      <w:r w:rsidRPr="00FE7A6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в</w:t>
      </w:r>
      <w:r w:rsidRPr="00FE7A6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трудах</w:t>
      </w:r>
      <w:r w:rsidRPr="00FE7A6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Б.</w:t>
      </w:r>
      <w:r w:rsidRPr="00FE7A6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М.</w:t>
      </w:r>
      <w:r w:rsidRPr="00FE7A6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Теплова</w:t>
      </w:r>
      <w:r w:rsidRPr="00FE7A6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w w:val="135"/>
          <w:sz w:val="24"/>
          <w:szCs w:val="24"/>
        </w:rPr>
        <w:t>//</w:t>
      </w:r>
      <w:r w:rsidRPr="00FE7A63">
        <w:rPr>
          <w:rFonts w:ascii="Times New Roman" w:hAnsi="Times New Roman" w:cs="Times New Roman"/>
          <w:spacing w:val="-43"/>
          <w:w w:val="13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Вопросы психологии.</w:t>
      </w:r>
      <w:r w:rsidRPr="00FE7A6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1996.</w:t>
      </w:r>
      <w:r w:rsidRPr="00FE7A6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№</w:t>
      </w:r>
      <w:r w:rsidRPr="00FE7A6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5.</w:t>
      </w:r>
      <w:r w:rsidRPr="00FE7A6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С.</w:t>
      </w:r>
      <w:r w:rsidRPr="00FE7A63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40.</w:t>
      </w:r>
      <w:r w:rsidRPr="00FE7A6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b/>
          <w:sz w:val="24"/>
          <w:szCs w:val="24"/>
        </w:rPr>
        <w:t>3.</w:t>
      </w:r>
      <w:r w:rsidRPr="00FE7A63">
        <w:rPr>
          <w:rFonts w:ascii="Times New Roman" w:hAnsi="Times New Roman" w:cs="Times New Roman"/>
          <w:b/>
          <w:spacing w:val="-3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Овсянникова</w:t>
      </w:r>
      <w:r w:rsidRPr="00FE7A6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Е.</w:t>
      </w:r>
      <w:r w:rsidRPr="00FE7A6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А.</w:t>
      </w:r>
      <w:r w:rsidRPr="00FE7A6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Одаренные</w:t>
      </w:r>
      <w:r w:rsidRPr="00FE7A6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дети:</w:t>
      </w:r>
      <w:r w:rsidRPr="00FE7A6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(из</w:t>
      </w:r>
      <w:r w:rsidRPr="00FE7A6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опыта</w:t>
      </w:r>
      <w:r w:rsidRPr="00FE7A6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работы)</w:t>
      </w:r>
      <w:r w:rsidRPr="00FE7A6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w w:val="135"/>
          <w:sz w:val="24"/>
          <w:szCs w:val="24"/>
        </w:rPr>
        <w:t>//</w:t>
      </w:r>
      <w:r w:rsidRPr="00FE7A63">
        <w:rPr>
          <w:rFonts w:ascii="Times New Roman" w:hAnsi="Times New Roman" w:cs="Times New Roman"/>
          <w:spacing w:val="-53"/>
          <w:w w:val="13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 xml:space="preserve">Завуч. 2004. № 7. С. 21. </w:t>
      </w:r>
      <w:r w:rsidRPr="00FE7A63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FE7A6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FE7A63">
        <w:rPr>
          <w:rFonts w:ascii="Times New Roman" w:hAnsi="Times New Roman" w:cs="Times New Roman"/>
          <w:sz w:val="24"/>
          <w:szCs w:val="24"/>
        </w:rPr>
        <w:t xml:space="preserve"> А. В. Общая психология. М., 1976. С. 448. </w:t>
      </w:r>
      <w:r w:rsidRPr="00FE7A6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E7A63">
        <w:rPr>
          <w:rFonts w:ascii="Times New Roman" w:hAnsi="Times New Roman" w:cs="Times New Roman"/>
          <w:sz w:val="24"/>
          <w:szCs w:val="24"/>
        </w:rPr>
        <w:t>Развитие современной</w:t>
      </w:r>
      <w:r w:rsidRPr="00FE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педагогической</w:t>
      </w:r>
      <w:r w:rsidRPr="00FE7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науки</w:t>
      </w:r>
      <w:r w:rsidRPr="00FE7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в</w:t>
      </w:r>
      <w:r w:rsidRPr="00FE7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зарубежных</w:t>
      </w:r>
      <w:r w:rsidRPr="00FE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странах</w:t>
      </w:r>
      <w:r w:rsidRPr="00FE7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w w:val="135"/>
          <w:sz w:val="24"/>
          <w:szCs w:val="24"/>
        </w:rPr>
        <w:t>/</w:t>
      </w:r>
      <w:r w:rsidRPr="00FE7A63">
        <w:rPr>
          <w:rFonts w:ascii="Times New Roman" w:hAnsi="Times New Roman" w:cs="Times New Roman"/>
          <w:spacing w:val="-24"/>
          <w:w w:val="13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под</w:t>
      </w:r>
      <w:r w:rsidRPr="00FE7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ред.</w:t>
      </w:r>
      <w:r w:rsidRPr="00FE7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Б.</w:t>
      </w:r>
      <w:r w:rsidRPr="00FE7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Л.</w:t>
      </w:r>
      <w:r w:rsidRPr="00FE7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Вульфсона,</w:t>
      </w:r>
      <w:r w:rsidRPr="00FE7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З.</w:t>
      </w:r>
      <w:r w:rsidRPr="00FE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А. Мальковой,</w:t>
      </w:r>
      <w:r w:rsidRPr="00FE7A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pacing w:val="-3"/>
          <w:sz w:val="24"/>
          <w:szCs w:val="24"/>
        </w:rPr>
        <w:t>Н.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М.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Воскресенской.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М.,</w:t>
      </w:r>
      <w:r w:rsidRPr="00FE7A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FE7A63">
        <w:rPr>
          <w:rFonts w:ascii="Times New Roman" w:hAnsi="Times New Roman" w:cs="Times New Roman"/>
          <w:sz w:val="24"/>
          <w:szCs w:val="24"/>
        </w:rPr>
        <w:t>3.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С.</w:t>
      </w:r>
      <w:r w:rsidRPr="00FE7A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100.</w:t>
      </w:r>
      <w:r w:rsidRPr="00FE7A6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b/>
          <w:sz w:val="24"/>
          <w:szCs w:val="24"/>
        </w:rPr>
        <w:t>6.</w:t>
      </w:r>
      <w:r w:rsidRPr="00FE7A63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Савенков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А.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И.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Программа</w:t>
      </w:r>
      <w:r w:rsidRPr="00FE7A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«Одаренный ребенок</w:t>
      </w:r>
      <w:r w:rsidRPr="00FE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в</w:t>
      </w:r>
      <w:r w:rsidRPr="00FE7A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массовой</w:t>
      </w:r>
      <w:r w:rsidRPr="00FE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школе»</w:t>
      </w:r>
      <w:r w:rsidRPr="00FE7A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w w:val="135"/>
          <w:sz w:val="24"/>
          <w:szCs w:val="24"/>
        </w:rPr>
        <w:t>/</w:t>
      </w:r>
      <w:r w:rsidRPr="00FE7A63">
        <w:rPr>
          <w:rFonts w:ascii="Times New Roman" w:hAnsi="Times New Roman" w:cs="Times New Roman"/>
          <w:spacing w:val="-29"/>
          <w:w w:val="13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под</w:t>
      </w:r>
      <w:r w:rsidRPr="00FE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ред.</w:t>
      </w:r>
      <w:r w:rsidRPr="00FE7A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М.</w:t>
      </w:r>
      <w:r w:rsidRPr="00FE7A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А.</w:t>
      </w:r>
      <w:r w:rsidRPr="00FE7A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Ушакова.</w:t>
      </w:r>
      <w:r w:rsidRPr="00FE7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FE7A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E7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Сентябрь,</w:t>
      </w:r>
      <w:r w:rsidRPr="00FE7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E7A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A63">
        <w:rPr>
          <w:rFonts w:ascii="Times New Roman" w:hAnsi="Times New Roman" w:cs="Times New Roman"/>
          <w:sz w:val="24"/>
          <w:szCs w:val="24"/>
        </w:rPr>
        <w:t>.</w:t>
      </w:r>
      <w:r w:rsidRPr="00FE7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b/>
          <w:sz w:val="24"/>
          <w:szCs w:val="24"/>
        </w:rPr>
        <w:t>7.</w:t>
      </w:r>
      <w:r w:rsidRPr="00FE7A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Савенков</w:t>
      </w:r>
      <w:r w:rsidRPr="00FE7A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А.</w:t>
      </w:r>
      <w:r w:rsidRPr="00FE7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И. Одаренные</w:t>
      </w:r>
      <w:r w:rsidRPr="00FE7A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дети</w:t>
      </w:r>
      <w:r w:rsidRPr="00FE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в</w:t>
      </w:r>
      <w:r w:rsidRPr="00FE7A6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детском</w:t>
      </w:r>
      <w:r w:rsidRPr="00FE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саду</w:t>
      </w:r>
      <w:r w:rsidRPr="00FE7A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и</w:t>
      </w:r>
      <w:r w:rsidRPr="00FE7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школе.</w:t>
      </w:r>
      <w:r w:rsidRPr="00FE7A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FE7A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E7A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Академия,</w:t>
      </w:r>
      <w:r w:rsidRPr="00FE7A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FE7A63">
        <w:rPr>
          <w:rFonts w:ascii="Times New Roman" w:hAnsi="Times New Roman" w:cs="Times New Roman"/>
          <w:sz w:val="24"/>
          <w:szCs w:val="24"/>
        </w:rPr>
        <w:t>0.</w:t>
      </w:r>
      <w:r w:rsidRPr="00FE7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С.</w:t>
      </w:r>
      <w:r w:rsidRPr="00FE7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7A63">
        <w:rPr>
          <w:rFonts w:ascii="Times New Roman" w:hAnsi="Times New Roman" w:cs="Times New Roman"/>
          <w:sz w:val="24"/>
          <w:szCs w:val="24"/>
        </w:rPr>
        <w:t>34.</w:t>
      </w:r>
    </w:p>
    <w:p w:rsidR="00FE7A63" w:rsidRPr="00FE7A63" w:rsidRDefault="00FE7A63" w:rsidP="00223284">
      <w:pPr>
        <w:pStyle w:val="a3"/>
        <w:tabs>
          <w:tab w:val="left" w:pos="3019"/>
        </w:tabs>
        <w:spacing w:line="228" w:lineRule="auto"/>
        <w:ind w:right="138"/>
        <w:rPr>
          <w:sz w:val="24"/>
          <w:szCs w:val="24"/>
        </w:rPr>
      </w:pPr>
    </w:p>
    <w:sectPr w:rsidR="00FE7A63" w:rsidRPr="00FE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7DF"/>
    <w:rsid w:val="0005295A"/>
    <w:rsid w:val="001266EC"/>
    <w:rsid w:val="00223284"/>
    <w:rsid w:val="00575FFE"/>
    <w:rsid w:val="00975900"/>
    <w:rsid w:val="00A53AAC"/>
    <w:rsid w:val="00A839AD"/>
    <w:rsid w:val="00B82687"/>
    <w:rsid w:val="00BB1B79"/>
    <w:rsid w:val="00CA5F4A"/>
    <w:rsid w:val="00CE0CFA"/>
    <w:rsid w:val="00DA27DF"/>
    <w:rsid w:val="00E2333F"/>
    <w:rsid w:val="00E8046B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27DF"/>
    <w:pPr>
      <w:widowControl w:val="0"/>
      <w:autoSpaceDE w:val="0"/>
      <w:autoSpaceDN w:val="0"/>
      <w:spacing w:after="0" w:line="240" w:lineRule="auto"/>
      <w:ind w:left="140" w:firstLine="284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A27DF"/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9759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1532</Words>
  <Characters>8736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310</cp:lastModifiedBy>
  <cp:revision>15</cp:revision>
  <dcterms:created xsi:type="dcterms:W3CDTF">2018-08-01T06:22:00Z</dcterms:created>
  <dcterms:modified xsi:type="dcterms:W3CDTF">2023-09-19T07:19:00Z</dcterms:modified>
</cp:coreProperties>
</file>